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FD" w:rsidRDefault="008F17A6" w:rsidP="000D39FF">
      <w:pPr>
        <w:pStyle w:val="Ttulo1"/>
        <w:jc w:val="both"/>
      </w:pPr>
      <w:r>
        <w:t xml:space="preserve">Aplicativo – Referencias Parametrización </w:t>
      </w:r>
      <w:r w:rsidR="00823794">
        <w:t xml:space="preserve">Suministros </w:t>
      </w:r>
      <w:r>
        <w:t xml:space="preserve">Servicios </w:t>
      </w:r>
      <w:r w:rsidR="00823794">
        <w:t>P</w:t>
      </w:r>
      <w:r>
        <w:t>úblicos B.B</w:t>
      </w:r>
    </w:p>
    <w:p w:rsidR="000C5377" w:rsidRDefault="000C5377" w:rsidP="000D39FF">
      <w:pPr>
        <w:jc w:val="both"/>
      </w:pPr>
    </w:p>
    <w:p w:rsidR="00207BE3" w:rsidRDefault="00207BE3" w:rsidP="000D39FF">
      <w:pPr>
        <w:jc w:val="both"/>
      </w:pPr>
    </w:p>
    <w:p w:rsidR="006D2048" w:rsidRDefault="00207BE3" w:rsidP="000D39FF">
      <w:pPr>
        <w:pStyle w:val="Ttulo1"/>
        <w:jc w:val="both"/>
      </w:pPr>
      <w:r>
        <w:t>PARAMETRIZACIÓN</w:t>
      </w:r>
    </w:p>
    <w:p w:rsidR="008345DF" w:rsidRDefault="008345DF" w:rsidP="000D39FF">
      <w:pPr>
        <w:jc w:val="both"/>
      </w:pPr>
    </w:p>
    <w:p w:rsidR="000849A0" w:rsidRPr="0060581E" w:rsidRDefault="000849A0" w:rsidP="000D39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t xml:space="preserve">Buscar en el Cobis-referencias el catalogo </w:t>
      </w:r>
      <w:r w:rsidRPr="0060581E">
        <w:rPr>
          <w:rFonts w:ascii="Arial" w:hAnsi="Arial" w:cs="Arial"/>
          <w:b/>
          <w:sz w:val="20"/>
          <w:szCs w:val="20"/>
          <w:lang w:eastAsia="es-ES"/>
        </w:rPr>
        <w:t>sv_val_srvpub_banco</w:t>
      </w:r>
      <w:r w:rsidR="003F3DD0">
        <w:rPr>
          <w:rFonts w:ascii="Arial" w:hAnsi="Arial" w:cs="Arial"/>
          <w:b/>
          <w:sz w:val="20"/>
          <w:szCs w:val="20"/>
          <w:lang w:eastAsia="es-ES"/>
        </w:rPr>
        <w:t xml:space="preserve"> (</w:t>
      </w:r>
      <w:r w:rsidR="003F3DD0" w:rsidRPr="005335A3">
        <w:rPr>
          <w:rFonts w:ascii="Arial" w:hAnsi="Arial" w:cs="Arial"/>
          <w:i/>
          <w:sz w:val="18"/>
          <w:szCs w:val="20"/>
          <w:u w:val="single"/>
          <w:lang w:eastAsia="es-ES"/>
        </w:rPr>
        <w:t>Ver Anexo 1</w:t>
      </w:r>
      <w:r w:rsidR="005335A3" w:rsidRPr="005335A3">
        <w:rPr>
          <w:rFonts w:ascii="Arial" w:hAnsi="Arial" w:cs="Arial"/>
          <w:i/>
          <w:sz w:val="18"/>
          <w:szCs w:val="20"/>
          <w:u w:val="single"/>
          <w:lang w:eastAsia="es-ES"/>
        </w:rPr>
        <w:t>.</w:t>
      </w:r>
      <w:r w:rsidR="003F3DD0" w:rsidRPr="005335A3">
        <w:rPr>
          <w:rFonts w:ascii="Arial" w:hAnsi="Arial" w:cs="Arial"/>
          <w:b/>
          <w:sz w:val="20"/>
          <w:szCs w:val="20"/>
          <w:u w:val="single"/>
          <w:lang w:eastAsia="es-ES"/>
        </w:rPr>
        <w:t>)</w:t>
      </w:r>
    </w:p>
    <w:p w:rsidR="000849A0" w:rsidRDefault="000849A0" w:rsidP="000D39FF">
      <w:pPr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2D4470" w:rsidRDefault="000849A0" w:rsidP="000D39FF">
      <w:pPr>
        <w:jc w:val="both"/>
      </w:pPr>
      <w:r>
        <w:rPr>
          <w:noProof/>
          <w:lang w:val="es-EC" w:eastAsia="es-EC"/>
        </w:rPr>
        <w:drawing>
          <wp:inline distT="0" distB="0" distL="0" distR="0">
            <wp:extent cx="540067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AE" w:rsidRDefault="009C54AE" w:rsidP="000D39FF">
      <w:pPr>
        <w:jc w:val="both"/>
      </w:pPr>
    </w:p>
    <w:p w:rsidR="000849A0" w:rsidRDefault="002D4470" w:rsidP="000D39FF">
      <w:pPr>
        <w:pStyle w:val="Prrafodelista"/>
        <w:numPr>
          <w:ilvl w:val="0"/>
          <w:numId w:val="1"/>
        </w:numPr>
        <w:jc w:val="both"/>
      </w:pPr>
      <w:r>
        <w:t>Seleccionamos el catalogo y se mostrara el listado de suministros.</w:t>
      </w:r>
    </w:p>
    <w:p w:rsidR="002D4470" w:rsidRDefault="002D4470" w:rsidP="000D39FF">
      <w:pPr>
        <w:pStyle w:val="Prrafodelista"/>
        <w:jc w:val="both"/>
      </w:pPr>
    </w:p>
    <w:p w:rsidR="002D4470" w:rsidRDefault="002D4470" w:rsidP="000D39FF">
      <w:pPr>
        <w:jc w:val="both"/>
      </w:pPr>
      <w:r w:rsidRPr="002D4470">
        <w:rPr>
          <w:noProof/>
          <w:lang w:val="es-EC" w:eastAsia="es-EC"/>
        </w:rPr>
        <w:drawing>
          <wp:inline distT="0" distB="0" distL="0" distR="0" wp14:anchorId="3091E98E" wp14:editId="6DA0D74F">
            <wp:extent cx="5400040" cy="3241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D4" w:rsidRDefault="003455D4" w:rsidP="000D39FF">
      <w:pPr>
        <w:jc w:val="both"/>
      </w:pPr>
    </w:p>
    <w:p w:rsidR="007059DA" w:rsidRDefault="007059DA" w:rsidP="000D39FF">
      <w:pPr>
        <w:pStyle w:val="Prrafodelista"/>
        <w:numPr>
          <w:ilvl w:val="0"/>
          <w:numId w:val="1"/>
        </w:numPr>
        <w:jc w:val="both"/>
      </w:pPr>
      <w:r>
        <w:lastRenderedPageBreak/>
        <w:t>Para ingresar un nuevo suministro como información al catálogo. Verificamos</w:t>
      </w:r>
      <w:r w:rsidR="00A4257D">
        <w:t xml:space="preserve"> el </w:t>
      </w:r>
      <w:r w:rsidR="003C33EB" w:rsidRPr="000D39FF">
        <w:rPr>
          <w:b/>
        </w:rPr>
        <w:t xml:space="preserve">ultimo </w:t>
      </w:r>
      <w:r w:rsidR="00F81FBA" w:rsidRPr="000D39FF">
        <w:rPr>
          <w:b/>
        </w:rPr>
        <w:t>valor</w:t>
      </w:r>
      <w:r w:rsidR="00FD4403">
        <w:rPr>
          <w:b/>
        </w:rPr>
        <w:t xml:space="preserve"> de la serie </w:t>
      </w:r>
      <w:r w:rsidR="003C33EB">
        <w:t>tomando como referencia</w:t>
      </w:r>
      <w:r w:rsidR="003455D4">
        <w:t xml:space="preserve"> la </w:t>
      </w:r>
      <w:r w:rsidR="003455D4" w:rsidRPr="00FD4403">
        <w:rPr>
          <w:b/>
        </w:rPr>
        <w:t>causa de la empresa</w:t>
      </w:r>
      <w:r w:rsidR="003455D4">
        <w:t>.</w:t>
      </w:r>
    </w:p>
    <w:p w:rsidR="000D39FF" w:rsidRDefault="000D39FF" w:rsidP="000D39FF">
      <w:pPr>
        <w:ind w:firstLine="360"/>
        <w:jc w:val="both"/>
        <w:rPr>
          <w:b/>
        </w:rPr>
      </w:pPr>
      <w:r>
        <w:rPr>
          <w:b/>
        </w:rPr>
        <w:t>Ejemplo:</w:t>
      </w:r>
    </w:p>
    <w:p w:rsidR="000D39FF" w:rsidRDefault="000D39FF" w:rsidP="000D39FF">
      <w:pPr>
        <w:ind w:firstLine="360"/>
        <w:jc w:val="both"/>
        <w:rPr>
          <w:b/>
        </w:rPr>
      </w:pPr>
    </w:p>
    <w:p w:rsidR="000010C2" w:rsidRDefault="000010C2" w:rsidP="000D39FF">
      <w:pPr>
        <w:ind w:left="360"/>
        <w:jc w:val="both"/>
        <w:rPr>
          <w:b/>
        </w:rPr>
      </w:pPr>
      <w:r>
        <w:t xml:space="preserve">Se </w:t>
      </w:r>
      <w:r w:rsidRPr="000010C2">
        <w:t xml:space="preserve">Solicita ingresar el </w:t>
      </w:r>
      <w:r w:rsidRPr="000010C2">
        <w:rPr>
          <w:b/>
        </w:rPr>
        <w:t>suministro de LUZ</w:t>
      </w:r>
      <w:r w:rsidRPr="000010C2">
        <w:t xml:space="preserve"> </w:t>
      </w:r>
      <w:r w:rsidR="000D39FF">
        <w:t>‘</w:t>
      </w:r>
      <w:r w:rsidR="000D39FF" w:rsidRPr="000D39FF">
        <w:rPr>
          <w:b/>
        </w:rPr>
        <w:t>2000034043’</w:t>
      </w:r>
      <w:r w:rsidR="000D39FF">
        <w:t xml:space="preserve"> para la empresa recaudadora de M</w:t>
      </w:r>
      <w:r w:rsidRPr="000010C2">
        <w:rPr>
          <w:b/>
        </w:rPr>
        <w:t>EER CNEL GYE</w:t>
      </w:r>
      <w:r>
        <w:rPr>
          <w:b/>
        </w:rPr>
        <w:t>.</w:t>
      </w:r>
    </w:p>
    <w:p w:rsidR="003455D4" w:rsidRDefault="00207BE3" w:rsidP="000D39FF">
      <w:pPr>
        <w:ind w:firstLine="360"/>
        <w:jc w:val="both"/>
      </w:pPr>
      <w:r>
        <w:t xml:space="preserve">Lo primero es identificar el </w:t>
      </w:r>
      <w:r w:rsidRPr="009010FF">
        <w:rPr>
          <w:b/>
        </w:rPr>
        <w:t>causal de la empresa</w:t>
      </w:r>
      <w:r>
        <w:t xml:space="preserve"> </w:t>
      </w:r>
      <w:r w:rsidR="000D39FF">
        <w:t xml:space="preserve">y el </w:t>
      </w:r>
      <w:r w:rsidR="000D39FF" w:rsidRPr="009010FF">
        <w:rPr>
          <w:b/>
        </w:rPr>
        <w:t>prefijo</w:t>
      </w:r>
      <w:r w:rsidR="000D39FF">
        <w:t xml:space="preserve"> al cual pertenece </w:t>
      </w:r>
      <w:r>
        <w:t>(</w:t>
      </w:r>
      <w:r w:rsidRPr="008867EE">
        <w:rPr>
          <w:i/>
          <w:u w:val="single"/>
        </w:rPr>
        <w:t>ver Anexo 2.</w:t>
      </w:r>
      <w:r w:rsidRPr="008867EE">
        <w:rPr>
          <w:u w:val="single"/>
        </w:rPr>
        <w:t>)</w:t>
      </w:r>
    </w:p>
    <w:p w:rsidR="000D39FF" w:rsidRPr="007961C0" w:rsidRDefault="00C47EB8" w:rsidP="00C47EB8">
      <w:pPr>
        <w:ind w:firstLine="360"/>
        <w:jc w:val="center"/>
        <w:rPr>
          <w:b/>
          <w:sz w:val="36"/>
        </w:rPr>
      </w:pPr>
      <w:r w:rsidRPr="007961C0">
        <w:rPr>
          <w:b/>
          <w:sz w:val="36"/>
        </w:rPr>
        <w:t>8454-LZ</w:t>
      </w:r>
    </w:p>
    <w:p w:rsidR="000D39FF" w:rsidRDefault="00F91AE6" w:rsidP="000D39FF">
      <w:pPr>
        <w:ind w:firstLine="360"/>
        <w:jc w:val="both"/>
      </w:pPr>
      <w:r>
        <w:t>Verificamos el valor</w:t>
      </w:r>
      <w:r w:rsidR="003E2808">
        <w:t xml:space="preserve"> de la serie, que se tendría que asignar al nuevo suministro.</w:t>
      </w:r>
    </w:p>
    <w:p w:rsidR="000D39FF" w:rsidRDefault="00F91AE6" w:rsidP="00F91AE6">
      <w:pPr>
        <w:ind w:firstLine="360"/>
        <w:jc w:val="center"/>
      </w:pPr>
      <w:r>
        <w:rPr>
          <w:noProof/>
          <w:lang w:val="es-EC" w:eastAsia="es-EC"/>
        </w:rPr>
        <w:drawing>
          <wp:inline distT="0" distB="0" distL="0" distR="0">
            <wp:extent cx="3114675" cy="3143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F5A" w:rsidRDefault="009D1F5A" w:rsidP="00F91AE6">
      <w:pPr>
        <w:ind w:firstLine="360"/>
        <w:jc w:val="center"/>
      </w:pPr>
    </w:p>
    <w:p w:rsidR="001B548D" w:rsidRDefault="003E2808" w:rsidP="001B548D">
      <w:pPr>
        <w:ind w:firstLine="360"/>
      </w:pPr>
      <w:r>
        <w:t xml:space="preserve">En este caso la serie correspondiente al nuevo suministro seria el </w:t>
      </w:r>
      <w:r w:rsidR="009010FF">
        <w:t xml:space="preserve">valor de </w:t>
      </w:r>
      <w:r w:rsidRPr="003E2808">
        <w:rPr>
          <w:b/>
          <w:sz w:val="24"/>
        </w:rPr>
        <w:t>003</w:t>
      </w:r>
    </w:p>
    <w:p w:rsidR="003E2808" w:rsidRDefault="003E2808" w:rsidP="003E2808">
      <w:pPr>
        <w:ind w:firstLine="360"/>
        <w:jc w:val="center"/>
      </w:pPr>
      <w:r w:rsidRPr="003E2808">
        <w:rPr>
          <w:noProof/>
          <w:lang w:val="es-EC" w:eastAsia="es-EC"/>
        </w:rPr>
        <w:drawing>
          <wp:inline distT="0" distB="0" distL="0" distR="0" wp14:anchorId="2C13A817" wp14:editId="73FB0EB3">
            <wp:extent cx="4448175" cy="1681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00" cy="16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08" w:rsidRDefault="003E2808" w:rsidP="003E2808">
      <w:r>
        <w:br w:type="page"/>
      </w:r>
    </w:p>
    <w:p w:rsidR="00BD553E" w:rsidRDefault="00783609" w:rsidP="00783609">
      <w:pPr>
        <w:pStyle w:val="Prrafodelista"/>
        <w:jc w:val="center"/>
      </w:pPr>
      <w:r w:rsidRPr="00783609">
        <w:rPr>
          <w:noProof/>
          <w:lang w:val="es-EC" w:eastAsia="es-EC"/>
        </w:rPr>
        <w:lastRenderedPageBreak/>
        <w:drawing>
          <wp:inline distT="0" distB="0" distL="0" distR="0" wp14:anchorId="065534D0" wp14:editId="2AF77612">
            <wp:extent cx="3190875" cy="3270647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959" cy="32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3E" w:rsidRDefault="00BD553E" w:rsidP="00BD553E">
      <w:pPr>
        <w:pStyle w:val="Prrafodelista"/>
        <w:jc w:val="both"/>
      </w:pPr>
    </w:p>
    <w:p w:rsidR="00BD553E" w:rsidRDefault="00BD553E" w:rsidP="00BD553E">
      <w:pPr>
        <w:pStyle w:val="Prrafodelista"/>
        <w:jc w:val="both"/>
      </w:pPr>
    </w:p>
    <w:p w:rsidR="00052540" w:rsidRDefault="00052540" w:rsidP="000D39FF">
      <w:pPr>
        <w:pStyle w:val="Prrafodelista"/>
        <w:numPr>
          <w:ilvl w:val="0"/>
          <w:numId w:val="1"/>
        </w:numPr>
        <w:jc w:val="both"/>
      </w:pPr>
      <w:r w:rsidRPr="00052540">
        <w:t xml:space="preserve">En caso de ser un nuevo suministro </w:t>
      </w:r>
      <w:r w:rsidR="00F11F32">
        <w:t xml:space="preserve">y no exista la causa de la empresa </w:t>
      </w:r>
      <w:r w:rsidR="00783609">
        <w:t xml:space="preserve">comenzar la serie con el valor de </w:t>
      </w:r>
      <w:r w:rsidRPr="00F11F32">
        <w:rPr>
          <w:b/>
        </w:rPr>
        <w:t>001</w:t>
      </w:r>
      <w:r w:rsidR="00F11F32">
        <w:rPr>
          <w:b/>
        </w:rPr>
        <w:t>. (</w:t>
      </w:r>
      <w:r w:rsidR="00F11F32" w:rsidRPr="00AA18BD">
        <w:rPr>
          <w:i/>
          <w:u w:val="single"/>
        </w:rPr>
        <w:t xml:space="preserve">Ver </w:t>
      </w:r>
      <w:r w:rsidR="00AA18BD">
        <w:rPr>
          <w:i/>
          <w:u w:val="single"/>
        </w:rPr>
        <w:t>A</w:t>
      </w:r>
      <w:r w:rsidR="00F11F32" w:rsidRPr="00AA18BD">
        <w:rPr>
          <w:i/>
          <w:u w:val="single"/>
        </w:rPr>
        <w:t>nexo 3</w:t>
      </w:r>
      <w:r w:rsidR="00F11F32">
        <w:rPr>
          <w:b/>
        </w:rPr>
        <w:t>)</w:t>
      </w:r>
    </w:p>
    <w:p w:rsidR="00052540" w:rsidRPr="00052540" w:rsidRDefault="00052540" w:rsidP="000D39FF">
      <w:pPr>
        <w:jc w:val="both"/>
      </w:pPr>
    </w:p>
    <w:p w:rsidR="000849A0" w:rsidRDefault="009C54AE" w:rsidP="000D39FF">
      <w:pPr>
        <w:pStyle w:val="Ttulo2"/>
        <w:jc w:val="both"/>
      </w:pPr>
      <w:r>
        <w:t>Consideraciones.</w:t>
      </w:r>
    </w:p>
    <w:p w:rsidR="009C54AE" w:rsidRDefault="009C54AE" w:rsidP="000D39FF">
      <w:pPr>
        <w:jc w:val="both"/>
      </w:pPr>
    </w:p>
    <w:tbl>
      <w:tblPr>
        <w:tblStyle w:val="Tablaconcuadrcula"/>
        <w:tblW w:w="9895" w:type="dxa"/>
        <w:tblLook w:val="04A0" w:firstRow="1" w:lastRow="0" w:firstColumn="1" w:lastColumn="0" w:noHBand="0" w:noVBand="1"/>
      </w:tblPr>
      <w:tblGrid>
        <w:gridCol w:w="2695"/>
        <w:gridCol w:w="7200"/>
      </w:tblGrid>
      <w:tr w:rsidR="009C54AE" w:rsidTr="007C7BC2">
        <w:tc>
          <w:tcPr>
            <w:tcW w:w="2695" w:type="dxa"/>
          </w:tcPr>
          <w:p w:rsidR="009C54AE" w:rsidRPr="006B16B9" w:rsidRDefault="009C54AE" w:rsidP="000D39FF">
            <w:pPr>
              <w:jc w:val="both"/>
              <w:rPr>
                <w:b/>
              </w:rPr>
            </w:pPr>
            <w:r w:rsidRPr="006B16B9">
              <w:rPr>
                <w:b/>
              </w:rPr>
              <w:t>Servicio</w:t>
            </w:r>
          </w:p>
        </w:tc>
        <w:tc>
          <w:tcPr>
            <w:tcW w:w="7200" w:type="dxa"/>
          </w:tcPr>
          <w:p w:rsidR="009C54AE" w:rsidRPr="006B16B9" w:rsidRDefault="007C7BC2" w:rsidP="000D39FF">
            <w:pPr>
              <w:jc w:val="both"/>
              <w:rPr>
                <w:b/>
              </w:rPr>
            </w:pPr>
            <w:r w:rsidRPr="006B16B9">
              <w:rPr>
                <w:b/>
              </w:rPr>
              <w:t>Observación</w:t>
            </w:r>
          </w:p>
        </w:tc>
      </w:tr>
      <w:tr w:rsidR="009C54AE" w:rsidTr="007C7BC2">
        <w:tc>
          <w:tcPr>
            <w:tcW w:w="2695" w:type="dxa"/>
          </w:tcPr>
          <w:p w:rsidR="009C54AE" w:rsidRDefault="009C54AE" w:rsidP="000D39FF">
            <w:pPr>
              <w:jc w:val="both"/>
            </w:pPr>
            <w:r>
              <w:t>TELEFONO</w:t>
            </w:r>
          </w:p>
        </w:tc>
        <w:tc>
          <w:tcPr>
            <w:tcW w:w="7200" w:type="dxa"/>
          </w:tcPr>
          <w:p w:rsidR="009C54AE" w:rsidRDefault="00072894" w:rsidP="000D39F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No </w:t>
            </w:r>
            <w:r w:rsidR="00D573FE">
              <w:t>I</w:t>
            </w:r>
            <w:r w:rsidR="009C54AE">
              <w:t xml:space="preserve">ngresar el código de área para el </w:t>
            </w:r>
            <w:r w:rsidR="007C7BC2">
              <w:t>número</w:t>
            </w:r>
            <w:r w:rsidR="009C54AE">
              <w:t xml:space="preserve"> de teléfono.</w:t>
            </w:r>
          </w:p>
        </w:tc>
      </w:tr>
    </w:tbl>
    <w:p w:rsidR="009C54AE" w:rsidRDefault="009C54AE" w:rsidP="000D39FF">
      <w:pPr>
        <w:jc w:val="both"/>
      </w:pPr>
    </w:p>
    <w:p w:rsidR="00207BE3" w:rsidRDefault="00207BE3" w:rsidP="000D39FF">
      <w:pPr>
        <w:jc w:val="both"/>
      </w:pPr>
    </w:p>
    <w:p w:rsidR="00207BE3" w:rsidRDefault="00207BE3" w:rsidP="000D39FF">
      <w:pPr>
        <w:jc w:val="both"/>
      </w:pPr>
      <w:r>
        <w:br w:type="page"/>
      </w:r>
    </w:p>
    <w:p w:rsidR="00207BE3" w:rsidRDefault="00264F8F" w:rsidP="000D39FF">
      <w:pPr>
        <w:pStyle w:val="Ttulo2"/>
        <w:jc w:val="both"/>
      </w:pPr>
      <w:r>
        <w:lastRenderedPageBreak/>
        <w:t xml:space="preserve">Anexo 1. </w:t>
      </w:r>
      <w:r w:rsidR="00207BE3">
        <w:t>CATALOGO</w:t>
      </w:r>
    </w:p>
    <w:p w:rsidR="00207BE3" w:rsidRDefault="00207BE3" w:rsidP="000D39FF">
      <w:pPr>
        <w:jc w:val="both"/>
      </w:pPr>
    </w:p>
    <w:tbl>
      <w:tblPr>
        <w:tblW w:w="9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6997"/>
        <w:gridCol w:w="821"/>
      </w:tblGrid>
      <w:tr w:rsidR="00207BE3" w:rsidTr="008D6177">
        <w:trPr>
          <w:trHeight w:val="186"/>
        </w:trPr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Nombre Tabla:</w:t>
            </w:r>
          </w:p>
        </w:tc>
        <w:tc>
          <w:tcPr>
            <w:tcW w:w="6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sv_val_srvpub_banco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207BE3" w:rsidTr="008D6177">
        <w:trPr>
          <w:trHeight w:val="186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Descripción: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Val. Serv. Pub. Banco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207BE3" w:rsidTr="008D6177">
        <w:trPr>
          <w:trHeight w:val="373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Objetivo:</w:t>
            </w:r>
          </w:p>
        </w:tc>
        <w:tc>
          <w:tcPr>
            <w:tcW w:w="6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D79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Agregar los códigos de suministros del banco para el pago de srv. públicos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264F8F" w:rsidRDefault="00264F8F" w:rsidP="000D39FF">
      <w:pPr>
        <w:pStyle w:val="Ttulo2"/>
        <w:jc w:val="both"/>
      </w:pPr>
    </w:p>
    <w:p w:rsidR="00264F8F" w:rsidRDefault="00264F8F" w:rsidP="000D39FF">
      <w:pPr>
        <w:pStyle w:val="Ttulo2"/>
        <w:jc w:val="both"/>
      </w:pPr>
    </w:p>
    <w:p w:rsidR="00264F8F" w:rsidRDefault="00264F8F" w:rsidP="000D39FF">
      <w:pPr>
        <w:pStyle w:val="Ttulo2"/>
        <w:jc w:val="both"/>
      </w:pPr>
    </w:p>
    <w:p w:rsidR="00207BE3" w:rsidRDefault="00264F8F" w:rsidP="000D39FF">
      <w:pPr>
        <w:pStyle w:val="Ttulo2"/>
        <w:jc w:val="both"/>
      </w:pPr>
      <w:r>
        <w:t xml:space="preserve">Anexo 2. </w:t>
      </w:r>
      <w:r w:rsidR="00207BE3">
        <w:t>INVENTARIO DE PREFIJOS POR TIPO DE SERVICIO</w:t>
      </w:r>
    </w:p>
    <w:p w:rsidR="00207BE3" w:rsidRDefault="00207BE3" w:rsidP="000D39FF">
      <w:pPr>
        <w:jc w:val="both"/>
      </w:pPr>
    </w:p>
    <w:tbl>
      <w:tblPr>
        <w:tblW w:w="10172" w:type="dxa"/>
        <w:tblInd w:w="-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1240"/>
        <w:gridCol w:w="1539"/>
        <w:gridCol w:w="5320"/>
        <w:gridCol w:w="870"/>
      </w:tblGrid>
      <w:tr w:rsidR="00207BE3" w:rsidRPr="00405793" w:rsidTr="008D6177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NEMONICO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SERVICIO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COD_EMPRESA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EMPRESA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PREFIJO</w:t>
            </w: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51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TELEFONO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CNT - Servic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ios Fijos (Teléfono Fijo/TVModem</w:t>
            </w: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/Internet)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TF</w:t>
            </w: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5482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CNT - Consumo Celular Pos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</w:t>
            </w: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pago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1707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Etapa - Teléfono Fijo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AGUA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360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Emaapq - Agua Potable de Quito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AG</w:t>
            </w: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8269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Interagua - Tasa Recolección de Basura 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361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Interagua - Agua Potable de Guayaquil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1708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Etapa - Agua Potable de Cuenca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Aguapen - Agua Potable Santa Elena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Amagua - Agua Potable de Samborondon y Daule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LUZ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144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MEER - Luz Eléctrica de Cuenca (Centro Sur) 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LZ</w:t>
            </w: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8453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MEER - Luz Eléctrica de Quito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8454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MEER - Luz Eléctrica de Guayaquil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1127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Guayas Los Rios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1719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Manabi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825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Santa Elena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4978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El Oro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4977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Esmeraldas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1330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Milagro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4981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Los Rios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BE3" w:rsidRPr="00405793" w:rsidTr="008D6177">
        <w:trPr>
          <w:trHeight w:val="300"/>
        </w:trPr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331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5793">
              <w:rPr>
                <w:rFonts w:ascii="Calibri" w:eastAsia="Times New Roman" w:hAnsi="Calibri" w:cs="Calibri"/>
                <w:color w:val="000000"/>
                <w:lang w:eastAsia="es-ES"/>
              </w:rPr>
              <w:t>CNEL - Luz Electrica de Santo Domingo</w:t>
            </w:r>
          </w:p>
        </w:tc>
        <w:tc>
          <w:tcPr>
            <w:tcW w:w="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BE3" w:rsidRPr="00405793" w:rsidRDefault="00207BE3" w:rsidP="000D39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207BE3" w:rsidRDefault="00207BE3" w:rsidP="000D39FF">
      <w:pPr>
        <w:jc w:val="both"/>
        <w:rPr>
          <w:b/>
          <w:i/>
        </w:rPr>
      </w:pPr>
    </w:p>
    <w:p w:rsidR="00207BE3" w:rsidRDefault="00207BE3" w:rsidP="000D39FF">
      <w:pPr>
        <w:jc w:val="both"/>
        <w:rPr>
          <w:b/>
          <w:i/>
        </w:rPr>
      </w:pPr>
    </w:p>
    <w:p w:rsidR="00207BE3" w:rsidRDefault="00207BE3" w:rsidP="000D39FF">
      <w:pPr>
        <w:jc w:val="both"/>
        <w:rPr>
          <w:b/>
          <w:i/>
        </w:rPr>
      </w:pPr>
    </w:p>
    <w:p w:rsidR="00264F8F" w:rsidRDefault="00264F8F">
      <w:pPr>
        <w:rPr>
          <w:b/>
          <w:i/>
        </w:rPr>
      </w:pPr>
      <w:r>
        <w:rPr>
          <w:b/>
          <w:i/>
        </w:rPr>
        <w:br w:type="page"/>
      </w:r>
    </w:p>
    <w:p w:rsidR="00207BE3" w:rsidRDefault="00264F8F" w:rsidP="000D39FF">
      <w:pPr>
        <w:pStyle w:val="Ttulo2"/>
        <w:jc w:val="both"/>
      </w:pPr>
      <w:r>
        <w:lastRenderedPageBreak/>
        <w:t xml:space="preserve">Anexo 3. </w:t>
      </w:r>
      <w:r w:rsidR="00207BE3">
        <w:t>ESTRUCTURA DEL CODIGO PARA CATALOGO</w:t>
      </w:r>
    </w:p>
    <w:p w:rsidR="00207BE3" w:rsidRDefault="00207BE3" w:rsidP="000D39FF">
      <w:pPr>
        <w:jc w:val="both"/>
      </w:pPr>
    </w:p>
    <w:p w:rsidR="00207BE3" w:rsidRDefault="00207BE3" w:rsidP="000D39FF">
      <w:pPr>
        <w:jc w:val="both"/>
      </w:pPr>
      <w:r>
        <w:t xml:space="preserve">Para cada </w:t>
      </w:r>
      <w:r w:rsidR="00805F0B">
        <w:t>causal-</w:t>
      </w:r>
      <w:r>
        <w:t xml:space="preserve">empresa tendrá a disposición una </w:t>
      </w:r>
      <w:r w:rsidRPr="00014664">
        <w:rPr>
          <w:b/>
        </w:rPr>
        <w:t>serie de 999</w:t>
      </w:r>
      <w:r>
        <w:t xml:space="preserve"> códigos de suministros. Limitándose al siguiente formato:</w:t>
      </w:r>
    </w:p>
    <w:p w:rsidR="00207BE3" w:rsidRPr="00DE769C" w:rsidRDefault="00207BE3" w:rsidP="000D39FF">
      <w:pPr>
        <w:jc w:val="both"/>
        <w:rPr>
          <w:b/>
        </w:rPr>
      </w:pPr>
      <w:r w:rsidRPr="00DE769C">
        <w:rPr>
          <w:b/>
        </w:rPr>
        <w:t>[COD_EMPRESA]</w:t>
      </w:r>
      <w:r w:rsidRPr="00DE769C">
        <w:rPr>
          <w:b/>
          <w:highlight w:val="yellow"/>
        </w:rPr>
        <w:t>-</w:t>
      </w:r>
      <w:r w:rsidRPr="00DE769C">
        <w:rPr>
          <w:b/>
        </w:rPr>
        <w:t>[PREFIJO_SERVICIO][SECUENCIAL]</w:t>
      </w:r>
    </w:p>
    <w:p w:rsidR="00207BE3" w:rsidRPr="00DE769C" w:rsidRDefault="00207BE3" w:rsidP="000D39FF">
      <w:pPr>
        <w:jc w:val="both"/>
        <w:rPr>
          <w:i/>
          <w:u w:val="single"/>
        </w:rPr>
      </w:pPr>
      <w:r w:rsidRPr="00DE769C">
        <w:rPr>
          <w:i/>
          <w:u w:val="single"/>
        </w:rPr>
        <w:t>Importante que deba ir el guión (</w:t>
      </w:r>
      <w:r w:rsidRPr="00B159D3">
        <w:rPr>
          <w:i/>
          <w:highlight w:val="yellow"/>
          <w:u w:val="single"/>
        </w:rPr>
        <w:t>-</w:t>
      </w:r>
      <w:r w:rsidRPr="00DE769C">
        <w:rPr>
          <w:i/>
          <w:u w:val="single"/>
        </w:rPr>
        <w:t>)</w:t>
      </w:r>
    </w:p>
    <w:p w:rsidR="00207BE3" w:rsidRDefault="00207BE3" w:rsidP="000D39FF">
      <w:pPr>
        <w:jc w:val="both"/>
        <w:rPr>
          <w:b/>
          <w:i/>
        </w:rPr>
      </w:pPr>
    </w:p>
    <w:p w:rsidR="00207BE3" w:rsidRDefault="00207BE3" w:rsidP="000D39FF">
      <w:pPr>
        <w:jc w:val="both"/>
        <w:rPr>
          <w:b/>
          <w:i/>
        </w:rPr>
      </w:pPr>
      <w:bookmarkStart w:id="0" w:name="_GoBack"/>
      <w:r>
        <w:rPr>
          <w:b/>
          <w:i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SERVICIO</w:t>
            </w:r>
          </w:p>
        </w:tc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EMPRESA</w:t>
            </w:r>
          </w:p>
        </w:tc>
        <w:tc>
          <w:tcPr>
            <w:tcW w:w="2124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PREFIJO</w:t>
            </w:r>
          </w:p>
        </w:tc>
        <w:tc>
          <w:tcPr>
            <w:tcW w:w="2124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SECUENCIAL</w:t>
            </w:r>
          </w:p>
        </w:tc>
      </w:tr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LUZ</w:t>
            </w:r>
          </w:p>
        </w:tc>
        <w:tc>
          <w:tcPr>
            <w:tcW w:w="2123" w:type="dxa"/>
          </w:tcPr>
          <w:p w:rsidR="00207BE3" w:rsidRPr="00294339" w:rsidRDefault="00207BE3" w:rsidP="000D39FF">
            <w:pPr>
              <w:jc w:val="both"/>
            </w:pPr>
            <w:r w:rsidRPr="00294339">
              <w:t>8454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LZ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001</w:t>
            </w:r>
          </w:p>
        </w:tc>
      </w:tr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TELEFONO</w:t>
            </w:r>
          </w:p>
        </w:tc>
        <w:tc>
          <w:tcPr>
            <w:tcW w:w="2123" w:type="dxa"/>
          </w:tcPr>
          <w:p w:rsidR="00207BE3" w:rsidRPr="00294339" w:rsidRDefault="00207BE3" w:rsidP="000D39FF">
            <w:pPr>
              <w:jc w:val="both"/>
            </w:pPr>
            <w:r w:rsidRPr="00294339">
              <w:t>3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TF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001</w:t>
            </w:r>
          </w:p>
        </w:tc>
      </w:tr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TELEFONO</w:t>
            </w:r>
          </w:p>
        </w:tc>
        <w:tc>
          <w:tcPr>
            <w:tcW w:w="2123" w:type="dxa"/>
          </w:tcPr>
          <w:p w:rsidR="00207BE3" w:rsidRPr="00294339" w:rsidRDefault="00207BE3" w:rsidP="000D39FF">
            <w:pPr>
              <w:jc w:val="both"/>
            </w:pPr>
            <w:r w:rsidRPr="00294339">
              <w:t>3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TF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>
              <w:t>002</w:t>
            </w:r>
          </w:p>
        </w:tc>
      </w:tr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AGUA</w:t>
            </w:r>
          </w:p>
        </w:tc>
        <w:tc>
          <w:tcPr>
            <w:tcW w:w="2123" w:type="dxa"/>
          </w:tcPr>
          <w:p w:rsidR="00207BE3" w:rsidRPr="00294339" w:rsidRDefault="00207BE3" w:rsidP="000D39FF">
            <w:pPr>
              <w:jc w:val="both"/>
            </w:pPr>
            <w:r w:rsidRPr="00294339">
              <w:t>4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AG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001</w:t>
            </w:r>
          </w:p>
        </w:tc>
      </w:tr>
      <w:tr w:rsidR="00207BE3" w:rsidTr="008D6177">
        <w:tc>
          <w:tcPr>
            <w:tcW w:w="2123" w:type="dxa"/>
          </w:tcPr>
          <w:p w:rsidR="00207BE3" w:rsidRDefault="00207BE3" w:rsidP="000D39FF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AGUA</w:t>
            </w:r>
          </w:p>
        </w:tc>
        <w:tc>
          <w:tcPr>
            <w:tcW w:w="2123" w:type="dxa"/>
          </w:tcPr>
          <w:p w:rsidR="00207BE3" w:rsidRPr="00294339" w:rsidRDefault="00207BE3" w:rsidP="000D39FF">
            <w:pPr>
              <w:jc w:val="both"/>
            </w:pPr>
            <w:r w:rsidRPr="00294339">
              <w:t>6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 w:rsidRPr="00294339">
              <w:t>AG</w:t>
            </w:r>
          </w:p>
        </w:tc>
        <w:tc>
          <w:tcPr>
            <w:tcW w:w="2124" w:type="dxa"/>
          </w:tcPr>
          <w:p w:rsidR="00207BE3" w:rsidRPr="00294339" w:rsidRDefault="00207BE3" w:rsidP="000D39FF">
            <w:pPr>
              <w:jc w:val="both"/>
            </w:pPr>
            <w:r>
              <w:t>001</w:t>
            </w:r>
          </w:p>
        </w:tc>
      </w:tr>
      <w:bookmarkEnd w:id="0"/>
    </w:tbl>
    <w:p w:rsidR="00207BE3" w:rsidRDefault="00207BE3" w:rsidP="000D39FF">
      <w:pPr>
        <w:jc w:val="both"/>
        <w:rPr>
          <w:b/>
          <w:i/>
        </w:rPr>
      </w:pPr>
    </w:p>
    <w:p w:rsidR="00207BE3" w:rsidRPr="00B32522" w:rsidRDefault="00207BE3" w:rsidP="000D39FF">
      <w:pPr>
        <w:jc w:val="both"/>
        <w:rPr>
          <w:b/>
        </w:rPr>
      </w:pPr>
      <w:r w:rsidRPr="00B32522">
        <w:rPr>
          <w:b/>
        </w:rPr>
        <w:t>Solicitud de parametrización:</w:t>
      </w:r>
    </w:p>
    <w:tbl>
      <w:tblPr>
        <w:tblStyle w:val="Tablaconcuadrcula"/>
        <w:tblW w:w="8883" w:type="dxa"/>
        <w:tblLook w:val="04A0" w:firstRow="1" w:lastRow="0" w:firstColumn="1" w:lastColumn="0" w:noHBand="0" w:noVBand="1"/>
      </w:tblPr>
      <w:tblGrid>
        <w:gridCol w:w="2065"/>
        <w:gridCol w:w="5301"/>
        <w:gridCol w:w="1517"/>
      </w:tblGrid>
      <w:tr w:rsidR="00207BE3" w:rsidTr="001354F5">
        <w:trPr>
          <w:trHeight w:val="168"/>
        </w:trPr>
        <w:tc>
          <w:tcPr>
            <w:tcW w:w="2065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Nombre Tabla:</w:t>
            </w:r>
          </w:p>
        </w:tc>
        <w:tc>
          <w:tcPr>
            <w:tcW w:w="5301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sv_val_srvpub_banco</w:t>
            </w:r>
          </w:p>
        </w:tc>
        <w:tc>
          <w:tcPr>
            <w:tcW w:w="1517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207BE3" w:rsidTr="001354F5">
        <w:trPr>
          <w:trHeight w:val="168"/>
        </w:trPr>
        <w:tc>
          <w:tcPr>
            <w:tcW w:w="2065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Elementos Tabla:</w:t>
            </w:r>
          </w:p>
        </w:tc>
        <w:tc>
          <w:tcPr>
            <w:tcW w:w="5301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517" w:type="dxa"/>
            <w:noWrap/>
            <w:hideMark/>
          </w:tcPr>
          <w:p w:rsidR="00207BE3" w:rsidRDefault="00207BE3" w:rsidP="000D39F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BE3" w:rsidTr="001354F5">
        <w:trPr>
          <w:trHeight w:val="168"/>
        </w:trPr>
        <w:tc>
          <w:tcPr>
            <w:tcW w:w="2065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Código</w:t>
            </w:r>
          </w:p>
        </w:tc>
        <w:tc>
          <w:tcPr>
            <w:tcW w:w="5301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Valor</w:t>
            </w:r>
          </w:p>
        </w:tc>
        <w:tc>
          <w:tcPr>
            <w:tcW w:w="1517" w:type="dxa"/>
            <w:noWrap/>
            <w:hideMark/>
          </w:tcPr>
          <w:p w:rsidR="00207BE3" w:rsidRDefault="00207BE3" w:rsidP="000D39F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</w:tr>
      <w:tr w:rsidR="00207BE3" w:rsidTr="001354F5">
        <w:trPr>
          <w:trHeight w:val="49"/>
        </w:trPr>
        <w:tc>
          <w:tcPr>
            <w:tcW w:w="2065" w:type="dxa"/>
            <w:noWrap/>
            <w:hideMark/>
          </w:tcPr>
          <w:p w:rsidR="00207BE3" w:rsidRDefault="00207BE3" w:rsidP="000D39FF">
            <w:pPr>
              <w:jc w:val="both"/>
              <w:rPr>
                <w:rFonts w:ascii="Calibri" w:hAnsi="Calibri" w:cs="Calibri"/>
                <w:lang w:eastAsia="es-ES"/>
              </w:rPr>
            </w:pPr>
            <w:r>
              <w:rPr>
                <w:lang w:eastAsia="es-ES"/>
              </w:rPr>
              <w:t>8454-LZ001</w:t>
            </w:r>
          </w:p>
        </w:tc>
        <w:tc>
          <w:tcPr>
            <w:tcW w:w="5301" w:type="dxa"/>
            <w:noWrap/>
            <w:hideMark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 w:rsidRPr="003E05EC">
              <w:rPr>
                <w:lang w:eastAsia="es-ES"/>
              </w:rPr>
              <w:t>2000034043</w:t>
            </w:r>
          </w:p>
        </w:tc>
        <w:tc>
          <w:tcPr>
            <w:tcW w:w="1517" w:type="dxa"/>
            <w:noWrap/>
            <w:hideMark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V</w:t>
            </w:r>
          </w:p>
        </w:tc>
      </w:tr>
      <w:tr w:rsidR="00207BE3" w:rsidTr="001354F5">
        <w:trPr>
          <w:trHeight w:val="49"/>
        </w:trPr>
        <w:tc>
          <w:tcPr>
            <w:tcW w:w="2065" w:type="dxa"/>
            <w:noWrap/>
            <w:hideMark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3-TF001</w:t>
            </w:r>
          </w:p>
        </w:tc>
        <w:tc>
          <w:tcPr>
            <w:tcW w:w="5301" w:type="dxa"/>
            <w:noWrap/>
            <w:hideMark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 w:rsidRPr="003E05EC">
              <w:rPr>
                <w:lang w:eastAsia="es-ES"/>
              </w:rPr>
              <w:t>2664322</w:t>
            </w:r>
          </w:p>
        </w:tc>
        <w:tc>
          <w:tcPr>
            <w:tcW w:w="1517" w:type="dxa"/>
            <w:noWrap/>
            <w:hideMark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V</w:t>
            </w:r>
          </w:p>
        </w:tc>
      </w:tr>
      <w:tr w:rsidR="00207BE3" w:rsidTr="001354F5">
        <w:trPr>
          <w:trHeight w:val="49"/>
        </w:trPr>
        <w:tc>
          <w:tcPr>
            <w:tcW w:w="2065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3-TF002</w:t>
            </w:r>
          </w:p>
        </w:tc>
        <w:tc>
          <w:tcPr>
            <w:tcW w:w="5301" w:type="dxa"/>
            <w:noWrap/>
          </w:tcPr>
          <w:p w:rsidR="00207BE3" w:rsidRPr="003E05EC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289452</w:t>
            </w:r>
          </w:p>
        </w:tc>
        <w:tc>
          <w:tcPr>
            <w:tcW w:w="1517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V</w:t>
            </w:r>
          </w:p>
        </w:tc>
      </w:tr>
      <w:tr w:rsidR="00207BE3" w:rsidTr="001354F5">
        <w:trPr>
          <w:trHeight w:val="198"/>
        </w:trPr>
        <w:tc>
          <w:tcPr>
            <w:tcW w:w="2065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4-AG001</w:t>
            </w:r>
          </w:p>
        </w:tc>
        <w:tc>
          <w:tcPr>
            <w:tcW w:w="5301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 w:rsidRPr="00670F74">
              <w:rPr>
                <w:lang w:eastAsia="es-ES"/>
              </w:rPr>
              <w:t>1100011</w:t>
            </w:r>
          </w:p>
        </w:tc>
        <w:tc>
          <w:tcPr>
            <w:tcW w:w="1517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V</w:t>
            </w:r>
          </w:p>
        </w:tc>
      </w:tr>
      <w:tr w:rsidR="00207BE3" w:rsidTr="001354F5">
        <w:trPr>
          <w:trHeight w:val="198"/>
        </w:trPr>
        <w:tc>
          <w:tcPr>
            <w:tcW w:w="2065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6-AG001</w:t>
            </w:r>
          </w:p>
        </w:tc>
        <w:tc>
          <w:tcPr>
            <w:tcW w:w="5301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 w:rsidRPr="00D354CB">
              <w:rPr>
                <w:lang w:eastAsia="es-ES"/>
              </w:rPr>
              <w:t>44033</w:t>
            </w:r>
          </w:p>
        </w:tc>
        <w:tc>
          <w:tcPr>
            <w:tcW w:w="1517" w:type="dxa"/>
            <w:noWrap/>
          </w:tcPr>
          <w:p w:rsidR="00207BE3" w:rsidRDefault="00207BE3" w:rsidP="000D39FF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V</w:t>
            </w:r>
          </w:p>
        </w:tc>
      </w:tr>
    </w:tbl>
    <w:p w:rsidR="00207BE3" w:rsidRPr="00207BE3" w:rsidRDefault="00207BE3" w:rsidP="00F70973">
      <w:pPr>
        <w:jc w:val="both"/>
        <w:rPr>
          <w:rFonts w:ascii="Calibri" w:hAnsi="Calibri" w:cs="Calibri"/>
          <w:b/>
          <w:i/>
        </w:rPr>
      </w:pPr>
    </w:p>
    <w:sectPr w:rsidR="00207BE3" w:rsidRPr="0020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A26" w:rsidRDefault="00D37A26" w:rsidP="00BD553E">
      <w:pPr>
        <w:spacing w:after="0" w:line="240" w:lineRule="auto"/>
      </w:pPr>
      <w:r>
        <w:separator/>
      </w:r>
    </w:p>
  </w:endnote>
  <w:endnote w:type="continuationSeparator" w:id="0">
    <w:p w:rsidR="00D37A26" w:rsidRDefault="00D37A26" w:rsidP="00B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A26" w:rsidRDefault="00D37A26" w:rsidP="00BD553E">
      <w:pPr>
        <w:spacing w:after="0" w:line="240" w:lineRule="auto"/>
      </w:pPr>
      <w:r>
        <w:separator/>
      </w:r>
    </w:p>
  </w:footnote>
  <w:footnote w:type="continuationSeparator" w:id="0">
    <w:p w:rsidR="00D37A26" w:rsidRDefault="00D37A26" w:rsidP="00BD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17D67"/>
    <w:multiLevelType w:val="hybridMultilevel"/>
    <w:tmpl w:val="C360C13C"/>
    <w:lvl w:ilvl="0" w:tplc="7DDAA9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7BC2"/>
    <w:multiLevelType w:val="hybridMultilevel"/>
    <w:tmpl w:val="3D2C4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064A"/>
    <w:multiLevelType w:val="hybridMultilevel"/>
    <w:tmpl w:val="B9E40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A6"/>
    <w:rsid w:val="000010C2"/>
    <w:rsid w:val="00014664"/>
    <w:rsid w:val="00052540"/>
    <w:rsid w:val="00072894"/>
    <w:rsid w:val="000849A0"/>
    <w:rsid w:val="000C5377"/>
    <w:rsid w:val="000D39FF"/>
    <w:rsid w:val="001354F5"/>
    <w:rsid w:val="00136FC3"/>
    <w:rsid w:val="001B548D"/>
    <w:rsid w:val="002047F9"/>
    <w:rsid w:val="00207BE3"/>
    <w:rsid w:val="002244BF"/>
    <w:rsid w:val="00262C00"/>
    <w:rsid w:val="00264F8F"/>
    <w:rsid w:val="00294339"/>
    <w:rsid w:val="002B69DE"/>
    <w:rsid w:val="002D4470"/>
    <w:rsid w:val="002E3BCD"/>
    <w:rsid w:val="00300DF5"/>
    <w:rsid w:val="00317629"/>
    <w:rsid w:val="0033708B"/>
    <w:rsid w:val="00340329"/>
    <w:rsid w:val="0034478B"/>
    <w:rsid w:val="003455D4"/>
    <w:rsid w:val="003616AF"/>
    <w:rsid w:val="003C33EB"/>
    <w:rsid w:val="003E05EC"/>
    <w:rsid w:val="003E2808"/>
    <w:rsid w:val="003F3DD0"/>
    <w:rsid w:val="00405793"/>
    <w:rsid w:val="00420BC1"/>
    <w:rsid w:val="004409AF"/>
    <w:rsid w:val="0046048F"/>
    <w:rsid w:val="00463BFD"/>
    <w:rsid w:val="004A6B99"/>
    <w:rsid w:val="004B6B13"/>
    <w:rsid w:val="004E20D6"/>
    <w:rsid w:val="00512708"/>
    <w:rsid w:val="005335A3"/>
    <w:rsid w:val="00577A75"/>
    <w:rsid w:val="005851AA"/>
    <w:rsid w:val="0060581E"/>
    <w:rsid w:val="00624CB1"/>
    <w:rsid w:val="006272F5"/>
    <w:rsid w:val="006708AA"/>
    <w:rsid w:val="00670F74"/>
    <w:rsid w:val="00674511"/>
    <w:rsid w:val="006B16B9"/>
    <w:rsid w:val="006D2048"/>
    <w:rsid w:val="007059DA"/>
    <w:rsid w:val="00715950"/>
    <w:rsid w:val="0071641E"/>
    <w:rsid w:val="0075005B"/>
    <w:rsid w:val="00755A39"/>
    <w:rsid w:val="00783609"/>
    <w:rsid w:val="007961C0"/>
    <w:rsid w:val="007C7BC2"/>
    <w:rsid w:val="007E7464"/>
    <w:rsid w:val="00805F0B"/>
    <w:rsid w:val="00823794"/>
    <w:rsid w:val="008345DF"/>
    <w:rsid w:val="008867EE"/>
    <w:rsid w:val="008970A5"/>
    <w:rsid w:val="008F17A6"/>
    <w:rsid w:val="009010FF"/>
    <w:rsid w:val="00916B74"/>
    <w:rsid w:val="009177A9"/>
    <w:rsid w:val="009C54AE"/>
    <w:rsid w:val="009C7744"/>
    <w:rsid w:val="009D1F5A"/>
    <w:rsid w:val="009E1E09"/>
    <w:rsid w:val="00A05BDF"/>
    <w:rsid w:val="00A4257D"/>
    <w:rsid w:val="00AA18BD"/>
    <w:rsid w:val="00AE4086"/>
    <w:rsid w:val="00B159D3"/>
    <w:rsid w:val="00B32522"/>
    <w:rsid w:val="00BB684C"/>
    <w:rsid w:val="00BD553E"/>
    <w:rsid w:val="00BD6DE3"/>
    <w:rsid w:val="00C47EB8"/>
    <w:rsid w:val="00CB616C"/>
    <w:rsid w:val="00D354CB"/>
    <w:rsid w:val="00D37A26"/>
    <w:rsid w:val="00D573FE"/>
    <w:rsid w:val="00D653DD"/>
    <w:rsid w:val="00DE769C"/>
    <w:rsid w:val="00EF22E9"/>
    <w:rsid w:val="00F11F32"/>
    <w:rsid w:val="00F70973"/>
    <w:rsid w:val="00F81FBA"/>
    <w:rsid w:val="00F91AE6"/>
    <w:rsid w:val="00FD4403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9F61D-1D81-4F5E-9FA3-95D77D1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1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F1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F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058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5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53E"/>
  </w:style>
  <w:style w:type="paragraph" w:styleId="Piedepgina">
    <w:name w:val="footer"/>
    <w:basedOn w:val="Normal"/>
    <w:link w:val="PiedepginaCar"/>
    <w:uiPriority w:val="99"/>
    <w:unhideWhenUsed/>
    <w:rsid w:val="00BD5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Espinosa Aldean</dc:creator>
  <cp:keywords/>
  <dc:description/>
  <cp:lastModifiedBy>Wendy Cedeño Ley</cp:lastModifiedBy>
  <cp:revision>2</cp:revision>
  <dcterms:created xsi:type="dcterms:W3CDTF">2021-12-06T18:52:00Z</dcterms:created>
  <dcterms:modified xsi:type="dcterms:W3CDTF">2021-12-06T18:52:00Z</dcterms:modified>
</cp:coreProperties>
</file>