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6B4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20ADF563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4CABA351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6FA537C9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305A004C" w14:textId="77777777" w:rsidR="00F625E8" w:rsidRDefault="00541AD3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14:paraId="07CA3B34" w14:textId="0BCF0043" w:rsidR="00F625E8" w:rsidRDefault="007F076E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Recaudaciones Vía Rápida</w:t>
      </w:r>
    </w:p>
    <w:p w14:paraId="744DFA53" w14:textId="77777777" w:rsidR="00F625E8" w:rsidRDefault="00F625E8">
      <w:pPr>
        <w:rPr>
          <w:sz w:val="28"/>
        </w:rPr>
      </w:pPr>
    </w:p>
    <w:p w14:paraId="6E894A72" w14:textId="77777777" w:rsidR="00F625E8" w:rsidRDefault="00F625E8">
      <w:pPr>
        <w:rPr>
          <w:sz w:val="28"/>
        </w:rPr>
      </w:pPr>
    </w:p>
    <w:p w14:paraId="23F9E0D7" w14:textId="77777777" w:rsidR="00F625E8" w:rsidRDefault="00F625E8">
      <w:pPr>
        <w:rPr>
          <w:sz w:val="28"/>
        </w:rPr>
      </w:pPr>
    </w:p>
    <w:p w14:paraId="44336176" w14:textId="77777777" w:rsidR="00F625E8" w:rsidRDefault="00F625E8">
      <w:pPr>
        <w:rPr>
          <w:sz w:val="28"/>
        </w:rPr>
      </w:pPr>
    </w:p>
    <w:p w14:paraId="022EBF0B" w14:textId="77777777" w:rsidR="00F625E8" w:rsidRDefault="00541AD3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14:paraId="5663ADEF" w14:textId="473BA480" w:rsidR="00F625E8" w:rsidRDefault="00B52159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RecMS-Reverso</w:t>
      </w:r>
    </w:p>
    <w:p w14:paraId="491498B8" w14:textId="77777777" w:rsidR="00F625E8" w:rsidRDefault="00F625E8">
      <w:pPr>
        <w:jc w:val="right"/>
        <w:rPr>
          <w:color w:val="4F81BD" w:themeColor="accent1"/>
          <w:sz w:val="44"/>
        </w:rPr>
      </w:pPr>
    </w:p>
    <w:p w14:paraId="3633B518" w14:textId="77777777" w:rsidR="00F625E8" w:rsidRDefault="00541AD3">
      <w:pPr>
        <w:rPr>
          <w:color w:val="4F81BD" w:themeColor="accent1"/>
          <w:sz w:val="44"/>
        </w:rPr>
      </w:pPr>
      <w:r>
        <w:br w:type="page"/>
      </w:r>
    </w:p>
    <w:p w14:paraId="78B722EC" w14:textId="77777777" w:rsidR="00F625E8" w:rsidRDefault="00F625E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/>
      <w:sdtContent>
        <w:p w14:paraId="24C3A355" w14:textId="77777777" w:rsidR="00F625E8" w:rsidRDefault="00541AD3">
          <w:pPr>
            <w:pStyle w:val="TtuloTDC"/>
          </w:pPr>
          <w:r>
            <w:t>Contenido</w:t>
          </w:r>
        </w:p>
        <w:p w14:paraId="5CF273F7" w14:textId="0741B692" w:rsidR="00492BB4" w:rsidRDefault="00541A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04739147" w:history="1">
            <w:r w:rsidR="00492BB4" w:rsidRPr="000F6AC2">
              <w:rPr>
                <w:rStyle w:val="Hipervnculo"/>
                <w:noProof/>
              </w:rPr>
              <w:t>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ALCANCE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_Toc104739147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3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5C57A3F8" w14:textId="4A17877F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48" w:history="1">
            <w:r w:rsidR="00492BB4" w:rsidRPr="000F6AC2">
              <w:rPr>
                <w:rStyle w:val="Hipervnculo"/>
                <w:noProof/>
              </w:rPr>
              <w:t>1.1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Requerimientos de negocio asociados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_Toc104739148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3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293A47BF" w14:textId="20C88CEB" w:rsidR="00492BB4" w:rsidRDefault="002F3F1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49" w:history="1">
            <w:r w:rsidR="00492BB4" w:rsidRPr="000F6AC2">
              <w:rPr>
                <w:rStyle w:val="Hipervnculo"/>
                <w:noProof/>
              </w:rPr>
              <w:t>1.1.1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Actividades de negocio relacionadas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_Toc104739149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3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3BDF3E62" w14:textId="077C5F0C" w:rsidR="00492BB4" w:rsidRDefault="002F3F1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0" w:history="1">
            <w:r w:rsidR="00492BB4" w:rsidRPr="000F6AC2">
              <w:rPr>
                <w:rStyle w:val="Hipervnculo"/>
                <w:noProof/>
              </w:rPr>
              <w:t>1.1.2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Requerimiento especifico de servicio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_Toc104739150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3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7E6900D3" w14:textId="6EF1E55C" w:rsidR="00492BB4" w:rsidRDefault="002F3F1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1" w:history="1">
            <w:r w:rsidR="00492BB4" w:rsidRPr="000F6AC2">
              <w:rPr>
                <w:rStyle w:val="Hipervnculo"/>
                <w:noProof/>
              </w:rPr>
              <w:t>1.1.3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Consideraciones para la construcción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_Toc104739151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3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1D51ACF2" w14:textId="18E30208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2" w:history="1">
            <w:r w:rsidR="00492BB4" w:rsidRPr="000F6AC2">
              <w:rPr>
                <w:rStyle w:val="Hipervnculo"/>
                <w:noProof/>
              </w:rPr>
              <w:t>2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ESPECIFICACION DEL SERVICIO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_Toc104739152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4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616470FE" w14:textId="1F7FBCAA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3" w:history="1">
            <w:r w:rsidR="00492BB4" w:rsidRPr="000F6AC2">
              <w:rPr>
                <w:rStyle w:val="Hipervnculo"/>
                <w:noProof/>
              </w:rPr>
              <w:t>3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ESPECIFICACION DE OPERACIÓN DEL SERVICIO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_Toc104739153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5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654F9923" w14:textId="649E7890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4" w:history="1">
            <w:r w:rsidR="00492BB4" w:rsidRPr="000F6AC2">
              <w:rPr>
                <w:rStyle w:val="Hipervnculo"/>
                <w:noProof/>
              </w:rPr>
              <w:t>3.1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Ejecutar Reverso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_Toc104739154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5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39B2BDE4" w14:textId="2D07B902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5" w:history="1">
            <w:r w:rsidR="00492BB4" w:rsidRPr="000F6AC2">
              <w:rPr>
                <w:rStyle w:val="Hipervnculo"/>
                <w:noProof/>
              </w:rPr>
              <w:t>4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DEFINICIÓN DE LA MENSAJERÍA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_Toc104739155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8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192B9611" w14:textId="2A1A668D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6" w:history="1">
            <w:r w:rsidR="00492BB4" w:rsidRPr="000F6AC2">
              <w:rPr>
                <w:rStyle w:val="Hipervnculo"/>
                <w:noProof/>
              </w:rPr>
              <w:t>4.1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MensajeEntradaEjecutarReverso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_Toc104739156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8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3828D388" w14:textId="304FFB64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7" w:history="1">
            <w:r w:rsidR="00492BB4" w:rsidRPr="000F6AC2">
              <w:rPr>
                <w:rStyle w:val="Hipervnculo"/>
                <w:noProof/>
              </w:rPr>
              <w:t>4.2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MensajeSalidaEjecutarPago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_Toc104739157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8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1147DB94" w14:textId="4EB3181C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8" w:history="1">
            <w:r w:rsidR="00492BB4" w:rsidRPr="000F6AC2">
              <w:rPr>
                <w:rStyle w:val="Hipervnculo"/>
                <w:noProof/>
              </w:rPr>
              <w:t>4.3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Servicio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_Toc104739158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8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0CBF8812" w14:textId="04E30905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59" w:history="1">
            <w:r w:rsidR="00492BB4" w:rsidRPr="000F6AC2">
              <w:rPr>
                <w:rStyle w:val="Hipervnculo"/>
                <w:noProof/>
              </w:rPr>
              <w:t>4.4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Recibos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_Toc104739159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9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2AD3E312" w14:textId="780CEDAD" w:rsidR="00492BB4" w:rsidRDefault="002F3F1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0" w:history="1">
            <w:r w:rsidR="00492BB4" w:rsidRPr="000F6AC2">
              <w:rPr>
                <w:rStyle w:val="Hipervnculo"/>
                <w:noProof/>
              </w:rPr>
              <w:t>4.4.1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Recibo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_Toc104739160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9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1DBAFCC9" w14:textId="03759C98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1" w:history="1">
            <w:r w:rsidR="00492BB4" w:rsidRPr="000F6AC2">
              <w:rPr>
                <w:rStyle w:val="Hipervnculo"/>
                <w:noProof/>
              </w:rPr>
              <w:t>4.5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Datos Adicionales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_Toc104739161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9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29807D4B" w14:textId="17F90D21" w:rsidR="00492BB4" w:rsidRDefault="002F3F1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2" w:history="1">
            <w:r w:rsidR="00492BB4" w:rsidRPr="000F6AC2">
              <w:rPr>
                <w:rStyle w:val="Hipervnculo"/>
                <w:noProof/>
              </w:rPr>
              <w:t>4.5.1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DatoAdicional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_Toc104739162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9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41536AA8" w14:textId="10A7DA42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3" w:history="1">
            <w:r w:rsidR="00492BB4" w:rsidRPr="000F6AC2">
              <w:rPr>
                <w:rStyle w:val="Hipervnculo"/>
                <w:noProof/>
              </w:rPr>
              <w:t>5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Servicios Web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_Toc104739163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9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382F82A7" w14:textId="32F331D6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4" w:history="1">
            <w:r w:rsidR="00492BB4" w:rsidRPr="000F6AC2">
              <w:rPr>
                <w:rStyle w:val="Hipervnculo"/>
                <w:noProof/>
                <w:lang w:val="es-AR"/>
              </w:rPr>
              <w:t>6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  <w:lang w:val="es-AR"/>
              </w:rPr>
              <w:t>Anexos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_Toc104739164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10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11B40F6C" w14:textId="73926D23" w:rsidR="00492BB4" w:rsidRDefault="002F3F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5" w:history="1">
            <w:r w:rsidR="00492BB4" w:rsidRPr="000F6AC2">
              <w:rPr>
                <w:rStyle w:val="Hipervnculo"/>
                <w:noProof/>
                <w:lang w:val="es-AR"/>
              </w:rPr>
              <w:t>7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  <w:lang w:val="es-AR"/>
              </w:rPr>
              <w:t>Información del Documento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_Toc104739165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10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43C0520A" w14:textId="49115C45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6" w:history="1">
            <w:r w:rsidR="00492BB4" w:rsidRPr="000F6AC2">
              <w:rPr>
                <w:rStyle w:val="Hipervnculo"/>
                <w:noProof/>
                <w:lang w:val="es-AR"/>
              </w:rPr>
              <w:t>7.1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Historial de Cambios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_Toc104739166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10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44181F20" w14:textId="63B7A46D" w:rsidR="00492BB4" w:rsidRDefault="002F3F1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39167" w:history="1">
            <w:r w:rsidR="00492BB4" w:rsidRPr="000F6AC2">
              <w:rPr>
                <w:rStyle w:val="Hipervnculo"/>
                <w:noProof/>
              </w:rPr>
              <w:t>7.2</w:t>
            </w:r>
            <w:r w:rsidR="00492BB4">
              <w:rPr>
                <w:rFonts w:eastAsiaTheme="minorEastAsia"/>
                <w:noProof/>
                <w:lang w:val="en-US"/>
              </w:rPr>
              <w:tab/>
            </w:r>
            <w:r w:rsidR="00492BB4" w:rsidRPr="000F6AC2">
              <w:rPr>
                <w:rStyle w:val="Hipervnculo"/>
                <w:noProof/>
              </w:rPr>
              <w:t>Control de Verificaciones</w:t>
            </w:r>
            <w:r w:rsidR="00492BB4">
              <w:rPr>
                <w:noProof/>
                <w:webHidden/>
              </w:rPr>
              <w:tab/>
            </w:r>
            <w:r w:rsidR="00492BB4">
              <w:rPr>
                <w:noProof/>
                <w:webHidden/>
              </w:rPr>
              <w:fldChar w:fldCharType="begin"/>
            </w:r>
            <w:r w:rsidR="00492BB4">
              <w:rPr>
                <w:noProof/>
                <w:webHidden/>
              </w:rPr>
              <w:instrText xml:space="preserve"> PAGEREF _Toc104739167 \h </w:instrText>
            </w:r>
            <w:r w:rsidR="00492BB4">
              <w:rPr>
                <w:noProof/>
                <w:webHidden/>
              </w:rPr>
            </w:r>
            <w:r w:rsidR="00492BB4">
              <w:rPr>
                <w:noProof/>
                <w:webHidden/>
              </w:rPr>
              <w:fldChar w:fldCharType="separate"/>
            </w:r>
            <w:r w:rsidR="00492BB4">
              <w:rPr>
                <w:noProof/>
                <w:webHidden/>
              </w:rPr>
              <w:t>10</w:t>
            </w:r>
            <w:r w:rsidR="00492BB4">
              <w:rPr>
                <w:noProof/>
                <w:webHidden/>
              </w:rPr>
              <w:fldChar w:fldCharType="end"/>
            </w:r>
          </w:hyperlink>
        </w:p>
        <w:p w14:paraId="7AC103D5" w14:textId="6C6EF221" w:rsidR="00F625E8" w:rsidRDefault="00541AD3">
          <w:pPr>
            <w:pStyle w:val="TDC2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59BCF23F" w14:textId="77777777" w:rsidR="00F625E8" w:rsidRDefault="00541AD3">
      <w:pPr>
        <w:rPr>
          <w:color w:val="4F81BD" w:themeColor="accent1"/>
        </w:rPr>
      </w:pPr>
      <w:r>
        <w:br w:type="page"/>
      </w:r>
    </w:p>
    <w:p w14:paraId="40A63C12" w14:textId="77777777" w:rsidR="00F625E8" w:rsidRDefault="00541AD3">
      <w:pPr>
        <w:pStyle w:val="Ttulo1"/>
      </w:pPr>
      <w:bookmarkStart w:id="0" w:name="_Toc44312072"/>
      <w:bookmarkStart w:id="1" w:name="_Toc104739147"/>
      <w:r>
        <w:lastRenderedPageBreak/>
        <w:t>ALCANCE</w:t>
      </w:r>
      <w:bookmarkEnd w:id="0"/>
      <w:bookmarkEnd w:id="1"/>
    </w:p>
    <w:p w14:paraId="7CFBCE32" w14:textId="6E311AC8" w:rsidR="00F625E8" w:rsidRDefault="00541AD3" w:rsidP="008A33B6">
      <w:pPr>
        <w:jc w:val="both"/>
      </w:pPr>
      <w:r>
        <w:t xml:space="preserve">Este servicio es encargado de </w:t>
      </w:r>
      <w:r w:rsidR="007F076E">
        <w:t xml:space="preserve">realizar </w:t>
      </w:r>
      <w:r w:rsidR="003F1EBA">
        <w:t xml:space="preserve">la orquestación agnóstica de </w:t>
      </w:r>
      <w:r w:rsidR="0030751A">
        <w:t xml:space="preserve">los </w:t>
      </w:r>
      <w:r w:rsidR="00907E10">
        <w:t>reversos</w:t>
      </w:r>
      <w:r w:rsidR="003F1EBA">
        <w:t xml:space="preserve"> dentro del proceso de Recaudaciones.</w:t>
      </w:r>
      <w:r w:rsidR="007F076E">
        <w:t xml:space="preserve"> Entre </w:t>
      </w:r>
      <w:r w:rsidR="00353B09">
        <w:t>sus responsabilidades</w:t>
      </w:r>
      <w:r w:rsidR="007F076E">
        <w:t xml:space="preserve"> están</w:t>
      </w:r>
      <w:r w:rsidR="00353B09">
        <w:t xml:space="preserve"> la</w:t>
      </w:r>
      <w:r w:rsidR="003F1EBA">
        <w:t>s validaciones previas</w:t>
      </w:r>
      <w:r w:rsidR="0030751A">
        <w:t xml:space="preserve">, registrar el </w:t>
      </w:r>
      <w:r w:rsidR="00907E10">
        <w:t>reverso</w:t>
      </w:r>
      <w:r w:rsidR="0030751A">
        <w:t xml:space="preserve"> en el core bancario, registrar el </w:t>
      </w:r>
      <w:r w:rsidR="00907E10">
        <w:t>reverso</w:t>
      </w:r>
      <w:r w:rsidR="0030751A">
        <w:t xml:space="preserve"> en el proveedor y disparar </w:t>
      </w:r>
      <w:r w:rsidR="00020E11">
        <w:t>pagos</w:t>
      </w:r>
      <w:r w:rsidR="0030751A">
        <w:t xml:space="preserve"> automáticos en el caso de errores en el core bancario y/o proveedor.</w:t>
      </w:r>
    </w:p>
    <w:p w14:paraId="6322471A" w14:textId="77777777" w:rsidR="00F625E8" w:rsidRDefault="00541AD3" w:rsidP="004C2646">
      <w:pPr>
        <w:pStyle w:val="Ttulo2"/>
        <w:tabs>
          <w:tab w:val="num" w:pos="0"/>
        </w:tabs>
        <w:ind w:left="540" w:hanging="540"/>
      </w:pPr>
      <w:bookmarkStart w:id="2" w:name="_Toc44312074"/>
      <w:bookmarkStart w:id="3" w:name="_Toc104739148"/>
      <w:r>
        <w:t>Requerimientos de negocio asociados</w:t>
      </w:r>
      <w:bookmarkEnd w:id="2"/>
      <w:bookmarkEnd w:id="3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F625E8" w14:paraId="1E05B155" w14:textId="77777777" w:rsidTr="003F1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50EA2DD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14:paraId="0D8AB9C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F625E8" w14:paraId="73034FE5" w14:textId="77777777" w:rsidTr="003F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70B988" w14:textId="31AD89B5" w:rsidR="00F625E8" w:rsidRDefault="003F1EBA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 w:val="0"/>
              </w:rPr>
            </w:pPr>
            <w:r>
              <w:rPr>
                <w:rFonts w:eastAsia="Calibri"/>
                <w:b w:val="0"/>
              </w:rPr>
              <w:t>Implementar servicio agnóstico que orqueste l</w:t>
            </w:r>
            <w:r w:rsidR="0030751A">
              <w:rPr>
                <w:rFonts w:eastAsia="Calibri"/>
                <w:b w:val="0"/>
              </w:rPr>
              <w:t xml:space="preserve">os </w:t>
            </w:r>
            <w:r w:rsidR="00B52159">
              <w:rPr>
                <w:rFonts w:eastAsia="Calibri"/>
                <w:b w:val="0"/>
              </w:rPr>
              <w:t>reversos</w:t>
            </w:r>
            <w:r w:rsidR="0030751A">
              <w:rPr>
                <w:rFonts w:eastAsia="Calibri"/>
                <w:b w:val="0"/>
              </w:rPr>
              <w:t xml:space="preserve"> </w:t>
            </w:r>
            <w:r>
              <w:rPr>
                <w:rFonts w:eastAsia="Calibri"/>
                <w:b w:val="0"/>
              </w:rPr>
              <w:t>en el proceso de Recaudaciones.</w:t>
            </w:r>
          </w:p>
        </w:tc>
        <w:tc>
          <w:tcPr>
            <w:tcW w:w="4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A8454" w14:textId="09028536" w:rsidR="00F625E8" w:rsidRPr="00353B09" w:rsidRDefault="00B5215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RecMS-Reverso</w:t>
            </w:r>
          </w:p>
        </w:tc>
      </w:tr>
    </w:tbl>
    <w:p w14:paraId="611D0C09" w14:textId="77777777" w:rsidR="00F625E8" w:rsidRDefault="00F625E8"/>
    <w:p w14:paraId="32639B40" w14:textId="77777777" w:rsidR="00F625E8" w:rsidRDefault="00541AD3" w:rsidP="004C2646">
      <w:pPr>
        <w:pStyle w:val="Ttulo3"/>
        <w:tabs>
          <w:tab w:val="clear" w:pos="450"/>
          <w:tab w:val="num" w:pos="0"/>
        </w:tabs>
        <w:ind w:left="540" w:hanging="540"/>
        <w:rPr>
          <w:b w:val="0"/>
        </w:rPr>
      </w:pPr>
      <w:bookmarkStart w:id="4" w:name="_Toc44312075"/>
      <w:bookmarkStart w:id="5" w:name="_Toc104739149"/>
      <w:r>
        <w:rPr>
          <w:b w:val="0"/>
        </w:rPr>
        <w:t>Actividades de negocio relacionadas</w:t>
      </w:r>
      <w:bookmarkEnd w:id="4"/>
      <w:bookmarkEnd w:id="5"/>
    </w:p>
    <w:p w14:paraId="3247A1E5" w14:textId="77777777" w:rsidR="00F625E8" w:rsidRDefault="00541AD3">
      <w:r>
        <w:t>A continuación, se muestra una tabla en donde se indican los procesos, actividades y capacidades asociadas al servicio que está siendo descrito en este 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F625E8" w14:paraId="525E6462" w14:textId="77777777" w:rsidTr="0035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9826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4BA7FE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8B25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F625E8" w14:paraId="5161A08F" w14:textId="77777777" w:rsidTr="0035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E6F6" w14:textId="5835010D" w:rsidR="00F625E8" w:rsidRDefault="0030751A">
            <w:pPr>
              <w:widowControl w:val="0"/>
              <w:spacing w:after="0" w:line="240" w:lineRule="auto"/>
              <w:rPr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 xml:space="preserve">Ejecutar </w:t>
            </w:r>
            <w:r w:rsidR="00B52159">
              <w:rPr>
                <w:rFonts w:eastAsia="Calibri"/>
                <w:b w:val="0"/>
                <w:i/>
              </w:rPr>
              <w:t>Reverso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94D" w14:textId="5C9EA94B" w:rsidR="00F625E8" w:rsidRDefault="0030751A">
            <w:pPr>
              <w:widowControl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 xml:space="preserve">Registra el </w:t>
            </w:r>
            <w:r w:rsidR="00B52159">
              <w:rPr>
                <w:rFonts w:eastAsia="Calibri"/>
                <w:b/>
                <w:i/>
              </w:rPr>
              <w:t>reverso</w:t>
            </w:r>
            <w:r>
              <w:rPr>
                <w:rFonts w:eastAsia="Calibri"/>
                <w:b/>
                <w:i/>
              </w:rPr>
              <w:t xml:space="preserve"> de una recaudación en el core bancario y en proveedor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B7B" w14:textId="649F7943" w:rsidR="00F625E8" w:rsidRDefault="00CE731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processMessage</w:t>
            </w:r>
          </w:p>
          <w:p w14:paraId="2E215FB6" w14:textId="3B768569" w:rsidR="00CE7315" w:rsidRDefault="00CE731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32960D0" w14:textId="77777777" w:rsidR="00F625E8" w:rsidRDefault="00F625E8"/>
    <w:p w14:paraId="7573FD3A" w14:textId="77777777" w:rsidR="00F625E8" w:rsidRDefault="00541AD3" w:rsidP="00F82C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6" w:name="_Toc44312076"/>
      <w:bookmarkStart w:id="7" w:name="_Toc104739150"/>
      <w:r>
        <w:rPr>
          <w:b w:val="0"/>
        </w:rPr>
        <w:t>Requerimiento especifico de servicio</w:t>
      </w:r>
      <w:bookmarkEnd w:id="6"/>
      <w:bookmarkEnd w:id="7"/>
    </w:p>
    <w:p w14:paraId="7DC688F6" w14:textId="77777777" w:rsidR="00F625E8" w:rsidRDefault="00541AD3">
      <w:pPr>
        <w:jc w:val="both"/>
      </w:pPr>
      <w:r>
        <w:t>Se requiere que el servicio posea las siguientes características no funcionales</w:t>
      </w:r>
    </w:p>
    <w:p w14:paraId="48EA4354" w14:textId="4B46D788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Implementación en Quarkus y Java 11</w:t>
      </w:r>
    </w:p>
    <w:p w14:paraId="77C7612F" w14:textId="77D2C233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Despliegue en Openshift</w:t>
      </w:r>
    </w:p>
    <w:p w14:paraId="632E4505" w14:textId="58E79FCC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>Exposición a través de mensajería utilizando IBM MQ, aplicando el patrón Request/Reply</w:t>
      </w:r>
    </w:p>
    <w:p w14:paraId="2242AF04" w14:textId="6298A6E1" w:rsidR="002756C9" w:rsidRPr="002756C9" w:rsidRDefault="00541AD3" w:rsidP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 w14:paraId="2D59CF2B" w14:textId="0A1DDE7F" w:rsidR="00F625E8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Logging de información relacionada a las transacciones</w:t>
      </w:r>
    </w:p>
    <w:p w14:paraId="696D6FFF" w14:textId="77777777" w:rsidR="00F625E8" w:rsidRDefault="00541AD3" w:rsidP="00F82CDF">
      <w:pPr>
        <w:pStyle w:val="Ttulo3"/>
        <w:tabs>
          <w:tab w:val="clear" w:pos="450"/>
          <w:tab w:val="num" w:pos="0"/>
        </w:tabs>
        <w:ind w:left="540" w:hanging="540"/>
        <w:rPr>
          <w:b w:val="0"/>
          <w:color w:val="auto"/>
        </w:rPr>
      </w:pPr>
      <w:bookmarkStart w:id="8" w:name="_Toc44312077"/>
      <w:bookmarkStart w:id="9" w:name="_Toc104739151"/>
      <w:r>
        <w:rPr>
          <w:b w:val="0"/>
        </w:rPr>
        <w:t>Consideraciones para la construcción</w:t>
      </w:r>
      <w:bookmarkEnd w:id="8"/>
      <w:bookmarkEnd w:id="9"/>
    </w:p>
    <w:p w14:paraId="6E014678" w14:textId="18A28C95" w:rsidR="003E16BB" w:rsidRDefault="003E16BB" w:rsidP="00E27738">
      <w:pPr>
        <w:numPr>
          <w:ilvl w:val="0"/>
          <w:numId w:val="4"/>
        </w:numPr>
        <w:jc w:val="both"/>
      </w:pPr>
      <w:r>
        <w:t xml:space="preserve">Se desea implementar un servicio en QUARKUS que escuche una cola MQ y atienda las transacciones de </w:t>
      </w:r>
      <w:r w:rsidR="00B52159">
        <w:t>Reverso</w:t>
      </w:r>
      <w:r w:rsidR="00097CA8">
        <w:t xml:space="preserve"> del proceso de Recaudaciones.</w:t>
      </w:r>
    </w:p>
    <w:p w14:paraId="7370F5D6" w14:textId="54FBE611" w:rsidR="00CE7315" w:rsidRDefault="00CE7315">
      <w:pPr>
        <w:spacing w:after="0" w:line="240" w:lineRule="auto"/>
      </w:pPr>
      <w:r>
        <w:br w:type="page"/>
      </w:r>
    </w:p>
    <w:p w14:paraId="36D66CC6" w14:textId="77777777" w:rsidR="00F625E8" w:rsidRDefault="00541AD3">
      <w:pPr>
        <w:pStyle w:val="Ttulo1"/>
      </w:pPr>
      <w:bookmarkStart w:id="10" w:name="_Toc44312078"/>
      <w:bookmarkStart w:id="11" w:name="_Toc104739152"/>
      <w:r>
        <w:lastRenderedPageBreak/>
        <w:t>ESPECIFICACION DEL SERVICIO</w:t>
      </w:r>
      <w:bookmarkEnd w:id="10"/>
      <w:bookmarkEnd w:id="11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F625E8" w14:paraId="08387507" w14:textId="77777777" w:rsidTr="00DE194D">
        <w:tc>
          <w:tcPr>
            <w:tcW w:w="1705" w:type="dxa"/>
            <w:shd w:val="clear" w:color="auto" w:fill="8DB3E2" w:themeFill="text2" w:themeFillTint="66"/>
          </w:tcPr>
          <w:p w14:paraId="5B17A8E4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14:paraId="35B71F2D" w14:textId="3378448B" w:rsidR="00F625E8" w:rsidRDefault="00B52159">
            <w:pPr>
              <w:widowControl w:val="0"/>
              <w:spacing w:after="0" w:line="360" w:lineRule="auto"/>
              <w:rPr>
                <w:b/>
                <w:i/>
              </w:rPr>
            </w:pPr>
            <w:r>
              <w:rPr>
                <w:b/>
                <w:i/>
              </w:rPr>
              <w:t>RecMS-Reverso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4D33CDD9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14:paraId="576CE921" w14:textId="77777777" w:rsidR="00F625E8" w:rsidRDefault="00F625E8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F625E8" w14:paraId="353525EC" w14:textId="77777777" w:rsidTr="00DE194D">
        <w:tc>
          <w:tcPr>
            <w:tcW w:w="1705" w:type="dxa"/>
            <w:shd w:val="clear" w:color="auto" w:fill="8DB3E2" w:themeFill="text2" w:themeFillTint="66"/>
          </w:tcPr>
          <w:p w14:paraId="78EE3F71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14:paraId="6704D134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3EDA9B2C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14:paraId="637FB44F" w14:textId="2A05E9E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Request/Reply</w:t>
            </w:r>
          </w:p>
        </w:tc>
      </w:tr>
      <w:tr w:rsidR="00F625E8" w14:paraId="370DF30F" w14:textId="77777777" w:rsidTr="00DE194D">
        <w:tc>
          <w:tcPr>
            <w:tcW w:w="1705" w:type="dxa"/>
            <w:shd w:val="clear" w:color="auto" w:fill="8DB3E2" w:themeFill="text2" w:themeFillTint="66"/>
          </w:tcPr>
          <w:p w14:paraId="52FCA5CD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14:paraId="417185DC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14:paraId="3B292156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14:paraId="33F0C6F8" w14:textId="77777777" w:rsidR="00F625E8" w:rsidRDefault="00541AD3"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 w:rsidR="00F625E8" w14:paraId="1BEB6050" w14:textId="77777777" w:rsidTr="00DE194D">
        <w:tc>
          <w:tcPr>
            <w:tcW w:w="1705" w:type="dxa"/>
            <w:shd w:val="clear" w:color="auto" w:fill="8DB3E2" w:themeFill="text2" w:themeFillTint="66"/>
          </w:tcPr>
          <w:p w14:paraId="2D324D8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14:paraId="7DD628E2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2A6A84CB" w14:textId="77777777" w:rsidTr="00DE194D">
        <w:tc>
          <w:tcPr>
            <w:tcW w:w="1705" w:type="dxa"/>
            <w:shd w:val="clear" w:color="auto" w:fill="8DB3E2" w:themeFill="text2" w:themeFillTint="66"/>
          </w:tcPr>
          <w:p w14:paraId="2FDA9A6E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Namespace</w:t>
            </w:r>
          </w:p>
        </w:tc>
        <w:tc>
          <w:tcPr>
            <w:tcW w:w="7650" w:type="dxa"/>
            <w:gridSpan w:val="4"/>
          </w:tcPr>
          <w:p w14:paraId="70633EBB" w14:textId="75E386F1" w:rsidR="00F625E8" w:rsidRDefault="00FC2A53">
            <w:pPr>
              <w:widowControl w:val="0"/>
              <w:spacing w:after="0" w:line="360" w:lineRule="auto"/>
              <w:rPr>
                <w:rFonts w:eastAsia="Calibri"/>
              </w:rPr>
            </w:pP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http://www.bolivariano.com/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recaudaciones</w:t>
            </w: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RecMS</w:t>
            </w:r>
            <w:r w:rsidR="00097CA8">
              <w:rPr>
                <w:rStyle w:val="EnlacedeInternet"/>
                <w:rFonts w:eastAsia="Calibri"/>
                <w:sz w:val="20"/>
                <w:szCs w:val="20"/>
              </w:rPr>
              <w:t>Core</w:t>
            </w:r>
          </w:p>
        </w:tc>
      </w:tr>
      <w:tr w:rsidR="00F625E8" w14:paraId="37A6064E" w14:textId="77777777" w:rsidTr="00DE194D">
        <w:tc>
          <w:tcPr>
            <w:tcW w:w="1705" w:type="dxa"/>
            <w:shd w:val="clear" w:color="auto" w:fill="8DB3E2" w:themeFill="text2" w:themeFillTint="66"/>
          </w:tcPr>
          <w:p w14:paraId="53753922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14:paraId="531DC1F0" w14:textId="3B867960" w:rsidR="00F625E8" w:rsidRDefault="003E16BB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JSON</w:t>
            </w:r>
          </w:p>
        </w:tc>
      </w:tr>
      <w:tr w:rsidR="00F625E8" w14:paraId="3EBADB82" w14:textId="77777777" w:rsidTr="00DE194D">
        <w:tc>
          <w:tcPr>
            <w:tcW w:w="1705" w:type="dxa"/>
            <w:shd w:val="clear" w:color="auto" w:fill="8DB3E2" w:themeFill="text2" w:themeFillTint="66"/>
          </w:tcPr>
          <w:p w14:paraId="774CAA4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14:paraId="532E9FF2" w14:textId="30B3343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F625E8" w14:paraId="739F792C" w14:textId="77777777" w:rsidTr="00DE194D">
        <w:tc>
          <w:tcPr>
            <w:tcW w:w="1705" w:type="dxa"/>
            <w:shd w:val="clear" w:color="auto" w:fill="8DB3E2" w:themeFill="text2" w:themeFillTint="66"/>
          </w:tcPr>
          <w:p w14:paraId="2183E6D7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14:paraId="5C3B8D10" w14:textId="1506573B" w:rsidR="00F625E8" w:rsidRDefault="00FC2A5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4B2028" w14:textId="77777777" w:rsidTr="00DE194D">
        <w:tc>
          <w:tcPr>
            <w:tcW w:w="1705" w:type="dxa"/>
            <w:shd w:val="clear" w:color="auto" w:fill="8DB3E2" w:themeFill="text2" w:themeFillTint="66"/>
          </w:tcPr>
          <w:p w14:paraId="47F88F6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14:paraId="25A3784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03D37611" w14:textId="77777777" w:rsidTr="00DE194D">
        <w:tc>
          <w:tcPr>
            <w:tcW w:w="1705" w:type="dxa"/>
            <w:shd w:val="clear" w:color="auto" w:fill="8DB3E2" w:themeFill="text2" w:themeFillTint="66"/>
          </w:tcPr>
          <w:p w14:paraId="5C1D4D83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14:paraId="6B337028" w14:textId="77777777" w:rsidR="00F625E8" w:rsidRDefault="00F625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14:paraId="2F629901" w14:textId="32DDD69D" w:rsidR="00F625E8" w:rsidRDefault="00A07E7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7FFD904" wp14:editId="6FB5F751">
                  <wp:extent cx="4720590" cy="262953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4998C" w14:textId="77777777" w:rsidR="00F625E8" w:rsidRDefault="00F625E8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F625E8" w14:paraId="6CFF6EB7" w14:textId="77777777" w:rsidTr="00DE194D">
        <w:tc>
          <w:tcPr>
            <w:tcW w:w="1705" w:type="dxa"/>
            <w:vMerge w:val="restart"/>
            <w:shd w:val="clear" w:color="auto" w:fill="8DB3E2" w:themeFill="text2" w:themeFillTint="66"/>
          </w:tcPr>
          <w:p w14:paraId="6265145C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 w14:paraId="5ACAF160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14:paraId="369AD58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4590CC88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1E47634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33B8A44A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14:paraId="4D836A46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F625E8" w14:paraId="0F516E4E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5F0353B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1DAFC3A4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14:paraId="7AF11F79" w14:textId="468D9A7C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1F0E5765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420157DD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48949599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 w14:paraId="073BE008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14:paraId="4CC29846" w14:textId="5722D2B8" w:rsidR="00CE7315" w:rsidRDefault="00CE7315" w:rsidP="00FC2A53">
      <w:bookmarkStart w:id="12" w:name="_Toc44312079"/>
    </w:p>
    <w:p w14:paraId="6DFAC07F" w14:textId="77777777" w:rsidR="00CE7315" w:rsidRDefault="00CE7315">
      <w:pPr>
        <w:spacing w:after="0" w:line="240" w:lineRule="auto"/>
      </w:pPr>
      <w:r>
        <w:br w:type="page"/>
      </w:r>
    </w:p>
    <w:p w14:paraId="043B71EC" w14:textId="63FBC507" w:rsidR="00F625E8" w:rsidRDefault="00541AD3">
      <w:pPr>
        <w:pStyle w:val="Ttulo1"/>
      </w:pPr>
      <w:bookmarkStart w:id="13" w:name="_Toc104739153"/>
      <w:r>
        <w:lastRenderedPageBreak/>
        <w:t>ESPECIFICACION DE OPERACIÓN DEL SERVICIO</w:t>
      </w:r>
      <w:bookmarkEnd w:id="12"/>
      <w:bookmarkEnd w:id="13"/>
    </w:p>
    <w:p w14:paraId="778E0EFF" w14:textId="41BD1042" w:rsidR="00F625E8" w:rsidRDefault="00356E50" w:rsidP="004C2646">
      <w:pPr>
        <w:pStyle w:val="Ttulo2"/>
        <w:tabs>
          <w:tab w:val="num" w:pos="0"/>
        </w:tabs>
        <w:ind w:left="540" w:hanging="540"/>
      </w:pPr>
      <w:bookmarkStart w:id="14" w:name="_Toc104739154"/>
      <w:r>
        <w:t xml:space="preserve">Ejecutar </w:t>
      </w:r>
      <w:r w:rsidR="004C1AA8">
        <w:t>Reverso</w:t>
      </w:r>
      <w:bookmarkEnd w:id="14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F625E8" w14:paraId="048F495E" w14:textId="77777777" w:rsidTr="00DE194D">
        <w:tc>
          <w:tcPr>
            <w:tcW w:w="1615" w:type="dxa"/>
            <w:shd w:val="clear" w:color="auto" w:fill="8DB3E2" w:themeFill="text2" w:themeFillTint="66"/>
          </w:tcPr>
          <w:p w14:paraId="1FE2498B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472C2B8B" w14:textId="17CFD311" w:rsidR="00F625E8" w:rsidRDefault="00356E5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Ejecutar </w:t>
            </w:r>
            <w:r w:rsidR="004C1AA8">
              <w:rPr>
                <w:rFonts w:eastAsia="Calibri"/>
              </w:rPr>
              <w:t>Reverso</w:t>
            </w:r>
          </w:p>
        </w:tc>
      </w:tr>
      <w:tr w:rsidR="00F625E8" w14:paraId="470F6D33" w14:textId="77777777" w:rsidTr="00DE194D">
        <w:tc>
          <w:tcPr>
            <w:tcW w:w="1615" w:type="dxa"/>
            <w:shd w:val="clear" w:color="auto" w:fill="8DB3E2" w:themeFill="text2" w:themeFillTint="66"/>
          </w:tcPr>
          <w:p w14:paraId="07FE54C6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4306D731" w14:textId="77777777" w:rsidR="00F625E8" w:rsidRDefault="00F625E8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1C8A99B9" w14:textId="735BF009" w:rsidR="00356E50" w:rsidRDefault="003B6DD6" w:rsidP="00356E5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Realizar las validaciones previas de un </w:t>
            </w:r>
            <w:r w:rsidR="00FF5439">
              <w:rPr>
                <w:rFonts w:eastAsia="Calibri"/>
              </w:rPr>
              <w:t>reverso</w:t>
            </w:r>
            <w:r>
              <w:rPr>
                <w:rFonts w:eastAsia="Calibri"/>
              </w:rPr>
              <w:t>, registrar</w:t>
            </w:r>
            <w:r w:rsidR="00356E50">
              <w:rPr>
                <w:rFonts w:eastAsia="Calibri"/>
              </w:rPr>
              <w:t xml:space="preserve"> el </w:t>
            </w:r>
            <w:r w:rsidR="00FF5439">
              <w:rPr>
                <w:rFonts w:eastAsia="Calibri"/>
              </w:rPr>
              <w:t>reverso</w:t>
            </w:r>
            <w:r w:rsidR="00356E50">
              <w:rPr>
                <w:rFonts w:eastAsia="Calibri"/>
              </w:rPr>
              <w:t xml:space="preserve"> correspondiente a una recaudación</w:t>
            </w:r>
            <w:r>
              <w:rPr>
                <w:rFonts w:eastAsia="Calibri"/>
              </w:rPr>
              <w:t xml:space="preserve"> en línea o de base</w:t>
            </w:r>
            <w:r w:rsidR="00356E50">
              <w:rPr>
                <w:rFonts w:eastAsia="Calibri"/>
              </w:rPr>
              <w:t xml:space="preserve">, </w:t>
            </w:r>
            <w:r w:rsidR="008A6491">
              <w:rPr>
                <w:rFonts w:eastAsia="Calibri"/>
              </w:rPr>
              <w:t xml:space="preserve">notificar al cliente, </w:t>
            </w:r>
            <w:r w:rsidR="00356E50">
              <w:rPr>
                <w:rFonts w:eastAsia="Calibri"/>
              </w:rPr>
              <w:t xml:space="preserve">disparar el </w:t>
            </w:r>
            <w:r w:rsidR="00FF5439">
              <w:rPr>
                <w:rFonts w:eastAsia="Calibri"/>
              </w:rPr>
              <w:t>pago</w:t>
            </w:r>
            <w:r w:rsidR="00356E50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automático</w:t>
            </w:r>
            <w:r w:rsidR="00356E50">
              <w:rPr>
                <w:rFonts w:eastAsia="Calibri"/>
              </w:rPr>
              <w:t xml:space="preserve"> en caso de errores.</w:t>
            </w:r>
          </w:p>
          <w:p w14:paraId="787A5388" w14:textId="0C3802E3" w:rsidR="00F625E8" w:rsidRDefault="00F625E8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4885464D" w14:textId="3A39A2B5" w:rsidR="00FC2A53" w:rsidRDefault="0028403B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5023BEB0" wp14:editId="065743FA">
                  <wp:extent cx="4777740" cy="137922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5C173" w14:textId="419B31F1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3C19DBBB" w14:textId="0B06A90D" w:rsidR="00F625E8" w:rsidRDefault="00F6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F625E8" w14:paraId="54A2900C" w14:textId="77777777" w:rsidTr="00DE194D">
        <w:tc>
          <w:tcPr>
            <w:tcW w:w="1615" w:type="dxa"/>
            <w:shd w:val="clear" w:color="auto" w:fill="8DB3E2" w:themeFill="text2" w:themeFillTint="66"/>
          </w:tcPr>
          <w:p w14:paraId="35DD1651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7DAE04A1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17F4813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A0DBDAD" w14:textId="701CC619" w:rsidR="00F625E8" w:rsidRDefault="008E0A59" w:rsidP="00FC2A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14699445" wp14:editId="0E0BA745">
                  <wp:extent cx="4777740" cy="32905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329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24D2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1B7811C" w14:textId="77777777" w:rsidR="003F6EFA" w:rsidRPr="006145A2" w:rsidRDefault="003F6EFA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75DC9FE6" w14:textId="2FE6F424" w:rsidR="00D45E01" w:rsidRDefault="00D45E01" w:rsidP="00AF487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D45E01">
              <w:rPr>
                <w:rFonts w:ascii="Calibri" w:eastAsia="Calibri" w:hAnsi="Calibri"/>
                <w:b/>
                <w:bCs/>
              </w:rPr>
              <w:t>OTC Gateway Rest</w:t>
            </w:r>
            <w:r>
              <w:rPr>
                <w:rFonts w:ascii="Calibri" w:eastAsia="Calibri" w:hAnsi="Calibri"/>
              </w:rPr>
              <w:t xml:space="preserve"> recibe una petición de </w:t>
            </w:r>
            <w:r w:rsidR="003B6DD6">
              <w:rPr>
                <w:rFonts w:ascii="Calibri" w:eastAsia="Calibri" w:hAnsi="Calibri"/>
              </w:rPr>
              <w:t xml:space="preserve">Ejecutar </w:t>
            </w:r>
            <w:r w:rsidR="00FF5439">
              <w:rPr>
                <w:rFonts w:ascii="Calibri" w:eastAsia="Calibri" w:hAnsi="Calibri"/>
              </w:rPr>
              <w:t>Reverso</w:t>
            </w:r>
            <w:r>
              <w:rPr>
                <w:rFonts w:ascii="Calibri" w:eastAsia="Calibri" w:hAnsi="Calibri"/>
              </w:rPr>
              <w:t xml:space="preserve"> desde un canal.</w:t>
            </w:r>
          </w:p>
          <w:p w14:paraId="490C59A8" w14:textId="333EDB68" w:rsidR="00D45E01" w:rsidRDefault="00D45E01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D45E01">
              <w:rPr>
                <w:rFonts w:ascii="Calibri" w:eastAsia="Calibri" w:hAnsi="Calibri"/>
              </w:rPr>
              <w:t xml:space="preserve">El servicio </w:t>
            </w:r>
            <w:r w:rsidRPr="00D45E01">
              <w:rPr>
                <w:rFonts w:ascii="Calibri" w:eastAsia="Calibri" w:hAnsi="Calibri"/>
                <w:b/>
                <w:bCs/>
              </w:rPr>
              <w:t xml:space="preserve">OTC Gateway Rest </w:t>
            </w:r>
            <w:r w:rsidRPr="00D45E01">
              <w:rPr>
                <w:rFonts w:ascii="Calibri" w:eastAsia="Calibri" w:hAnsi="Calibri"/>
              </w:rPr>
              <w:t>realiza las validaciones necesarias en el mensaje de entra</w:t>
            </w:r>
            <w:r>
              <w:rPr>
                <w:rFonts w:ascii="Calibri" w:eastAsia="Calibri" w:hAnsi="Calibri"/>
              </w:rPr>
              <w:t>da.</w:t>
            </w:r>
          </w:p>
          <w:p w14:paraId="60E4D3EB" w14:textId="6C1A7849" w:rsidR="00135AFD" w:rsidRDefault="00135AFD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135AFD">
              <w:rPr>
                <w:rFonts w:ascii="Calibri" w:eastAsia="Calibri" w:hAnsi="Calibri"/>
                <w:b/>
                <w:bCs/>
              </w:rPr>
              <w:t xml:space="preserve">OTC Gateway Rest </w:t>
            </w:r>
            <w:r>
              <w:rPr>
                <w:rFonts w:ascii="Calibri" w:eastAsia="Calibri" w:hAnsi="Calibri"/>
              </w:rPr>
              <w:t xml:space="preserve">invoca al servicio </w:t>
            </w:r>
            <w:r w:rsidRPr="00135AFD"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para que procese </w:t>
            </w:r>
            <w:r w:rsidR="003B6DD6">
              <w:rPr>
                <w:rFonts w:ascii="Calibri" w:eastAsia="Calibri" w:hAnsi="Calibri"/>
              </w:rPr>
              <w:t xml:space="preserve">el </w:t>
            </w:r>
            <w:r w:rsidR="00FF5439">
              <w:rPr>
                <w:rFonts w:ascii="Calibri" w:eastAsia="Calibri" w:hAnsi="Calibri"/>
              </w:rPr>
              <w:t>reverso</w:t>
            </w:r>
            <w:r>
              <w:rPr>
                <w:rFonts w:ascii="Calibri" w:eastAsia="Calibri" w:hAnsi="Calibri"/>
              </w:rPr>
              <w:t>.</w:t>
            </w:r>
          </w:p>
          <w:p w14:paraId="5D84FD1E" w14:textId="2BB5F5C1" w:rsidR="00883CA7" w:rsidRDefault="00883CA7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D45E01">
              <w:rPr>
                <w:rFonts w:ascii="Calibri" w:eastAsia="Calibri" w:hAnsi="Calibri"/>
              </w:rPr>
              <w:t xml:space="preserve">El servicio </w:t>
            </w:r>
            <w:r w:rsidRPr="00135AFD"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</w:t>
            </w:r>
            <w:r w:rsidRPr="00D45E01">
              <w:rPr>
                <w:rFonts w:ascii="Calibri" w:eastAsia="Calibri" w:hAnsi="Calibri"/>
              </w:rPr>
              <w:t xml:space="preserve">consulta la metadata necesaria en el servicio </w:t>
            </w:r>
            <w:r w:rsidRPr="00D45E01">
              <w:rPr>
                <w:rFonts w:ascii="Calibri" w:eastAsia="Calibri" w:hAnsi="Calibri"/>
                <w:b/>
                <w:bCs/>
              </w:rPr>
              <w:t xml:space="preserve">OTC Admin </w:t>
            </w:r>
          </w:p>
          <w:p w14:paraId="17F024CD" w14:textId="51D6C0A0" w:rsidR="00135AFD" w:rsidRPr="00E53A66" w:rsidRDefault="00135AFD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E53A66"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deposita un mensaje en la cola </w:t>
            </w:r>
            <w:r w:rsidR="003B6DD6">
              <w:rPr>
                <w:rFonts w:ascii="Calibri" w:eastAsia="Calibri" w:hAnsi="Calibri"/>
                <w:b/>
                <w:bCs/>
              </w:rPr>
              <w:t>MS_REC_</w:t>
            </w:r>
            <w:r w:rsidR="00FF5439">
              <w:rPr>
                <w:rFonts w:ascii="Calibri" w:eastAsia="Calibri" w:hAnsi="Calibri"/>
                <w:b/>
                <w:bCs/>
              </w:rPr>
              <w:t>REVERSO</w:t>
            </w:r>
            <w:r w:rsidR="003B6DD6">
              <w:rPr>
                <w:rFonts w:ascii="Calibri" w:eastAsia="Calibri" w:hAnsi="Calibri"/>
                <w:b/>
                <w:bCs/>
              </w:rPr>
              <w:t>_REQ</w:t>
            </w:r>
            <w:r w:rsidR="00E53A66">
              <w:rPr>
                <w:rFonts w:ascii="Calibri" w:eastAsia="Calibri" w:hAnsi="Calibri"/>
              </w:rPr>
              <w:t xml:space="preserve"> la cual es escuchada por el servicio </w:t>
            </w:r>
            <w:r w:rsidR="00B52159">
              <w:rPr>
                <w:rFonts w:ascii="Calibri" w:eastAsia="Calibri" w:hAnsi="Calibri"/>
                <w:b/>
                <w:bCs/>
              </w:rPr>
              <w:t>RecMS-</w:t>
            </w:r>
            <w:r w:rsidR="00B52159">
              <w:rPr>
                <w:rFonts w:ascii="Calibri" w:eastAsia="Calibri" w:hAnsi="Calibri"/>
                <w:b/>
                <w:bCs/>
              </w:rPr>
              <w:lastRenderedPageBreak/>
              <w:t>Reverso</w:t>
            </w:r>
            <w:r w:rsidR="00E53A66" w:rsidRPr="00E53A66">
              <w:rPr>
                <w:rFonts w:ascii="Calibri" w:eastAsia="Calibri" w:hAnsi="Calibri"/>
                <w:b/>
                <w:bCs/>
              </w:rPr>
              <w:t>.</w:t>
            </w:r>
          </w:p>
          <w:p w14:paraId="1889DE36" w14:textId="6480A84F" w:rsidR="007907F9" w:rsidRPr="007907F9" w:rsidRDefault="00541AD3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D45E01">
              <w:rPr>
                <w:rFonts w:eastAsia="Calibri"/>
              </w:rPr>
              <w:t xml:space="preserve">El </w:t>
            </w:r>
            <w:r w:rsidR="00DE194D" w:rsidRPr="00D45E01">
              <w:rPr>
                <w:rFonts w:eastAsia="Calibri"/>
              </w:rPr>
              <w:t xml:space="preserve">servicio </w:t>
            </w:r>
            <w:r w:rsidR="00B52159">
              <w:rPr>
                <w:rFonts w:eastAsia="Calibri"/>
                <w:b/>
                <w:bCs/>
              </w:rPr>
              <w:t>RecMS-Reverso</w:t>
            </w:r>
            <w:r w:rsidR="00DE194D" w:rsidRPr="00D45E01">
              <w:rPr>
                <w:rFonts w:eastAsia="Calibri"/>
                <w:b/>
                <w:bCs/>
              </w:rPr>
              <w:t xml:space="preserve"> </w:t>
            </w:r>
            <w:r w:rsidR="007907F9">
              <w:rPr>
                <w:rFonts w:eastAsia="Calibri"/>
              </w:rPr>
              <w:t xml:space="preserve">recibe el mensaje e invoca al procedimiento almacenado de validaciones previas </w:t>
            </w:r>
            <w:r w:rsidR="00C76728" w:rsidRPr="00C76728">
              <w:rPr>
                <w:rFonts w:ascii="Calibri" w:hAnsi="Calibri" w:cs="Calibri"/>
                <w:b/>
                <w:bCs/>
              </w:rPr>
              <w:t>pa_pg_pval_reca_varios</w:t>
            </w:r>
          </w:p>
          <w:p w14:paraId="643DD3C6" w14:textId="3407CE30" w:rsidR="008A6491" w:rsidRPr="008A6491" w:rsidRDefault="00C76728" w:rsidP="00541A9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8A6491">
              <w:rPr>
                <w:rFonts w:ascii="Calibri" w:eastAsia="Calibri" w:hAnsi="Calibri"/>
              </w:rPr>
              <w:t xml:space="preserve">En caso de que el </w:t>
            </w:r>
            <w:r w:rsidR="003B6DD6" w:rsidRPr="008A6491">
              <w:rPr>
                <w:rFonts w:ascii="Calibri" w:eastAsia="Calibri" w:hAnsi="Calibri"/>
              </w:rPr>
              <w:t xml:space="preserve">tipo de ejecución sea </w:t>
            </w:r>
            <w:r w:rsidR="003B6DD6" w:rsidRPr="008A6491">
              <w:rPr>
                <w:rFonts w:ascii="Calibri" w:eastAsia="Calibri" w:hAnsi="Calibri"/>
                <w:b/>
                <w:bCs/>
              </w:rPr>
              <w:t xml:space="preserve">“BP” </w:t>
            </w:r>
            <w:r w:rsidR="003B6DD6" w:rsidRPr="008A6491">
              <w:rPr>
                <w:rFonts w:ascii="Calibri" w:eastAsia="Calibri" w:hAnsi="Calibri"/>
              </w:rPr>
              <w:t>la orden de ejecución será la siguiente</w:t>
            </w:r>
            <w:r w:rsidR="008A6491" w:rsidRPr="008A6491">
              <w:rPr>
                <w:rFonts w:ascii="Calibri" w:eastAsia="Calibri" w:hAnsi="Calibri"/>
              </w:rPr>
              <w:t xml:space="preserve">: </w:t>
            </w:r>
            <w:r w:rsidR="008A6491" w:rsidRPr="008A6491">
              <w:rPr>
                <w:rFonts w:ascii="Calibri" w:eastAsia="Calibri" w:hAnsi="Calibri"/>
                <w:b/>
                <w:bCs/>
              </w:rPr>
              <w:t>Banco, Proveedor, Notificación</w:t>
            </w:r>
          </w:p>
          <w:p w14:paraId="11585ACD" w14:textId="0421C290" w:rsidR="008A6491" w:rsidRPr="008A6491" w:rsidRDefault="008A6491" w:rsidP="008A649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8A6491">
              <w:rPr>
                <w:rFonts w:ascii="Calibri" w:eastAsia="Calibri" w:hAnsi="Calibri"/>
              </w:rPr>
              <w:t xml:space="preserve">En caso de que el tipo de ejecución sea </w:t>
            </w:r>
            <w:r w:rsidRPr="008A6491">
              <w:rPr>
                <w:rFonts w:ascii="Calibri" w:eastAsia="Calibri" w:hAnsi="Calibri"/>
                <w:b/>
                <w:bCs/>
              </w:rPr>
              <w:t>“</w:t>
            </w:r>
            <w:r>
              <w:rPr>
                <w:rFonts w:ascii="Calibri" w:eastAsia="Calibri" w:hAnsi="Calibri"/>
                <w:b/>
                <w:bCs/>
              </w:rPr>
              <w:t>PB</w:t>
            </w:r>
            <w:r w:rsidRPr="008A6491">
              <w:rPr>
                <w:rFonts w:ascii="Calibri" w:eastAsia="Calibri" w:hAnsi="Calibri"/>
                <w:b/>
                <w:bCs/>
              </w:rPr>
              <w:t xml:space="preserve">” </w:t>
            </w:r>
            <w:r w:rsidRPr="008A6491">
              <w:rPr>
                <w:rFonts w:ascii="Calibri" w:eastAsia="Calibri" w:hAnsi="Calibri"/>
              </w:rPr>
              <w:t xml:space="preserve">la orden de ejecución será la siguiente: </w:t>
            </w:r>
            <w:r>
              <w:rPr>
                <w:rFonts w:ascii="Calibri" w:eastAsia="Calibri" w:hAnsi="Calibri"/>
                <w:b/>
                <w:bCs/>
              </w:rPr>
              <w:t>Proveedor</w:t>
            </w:r>
            <w:r w:rsidRPr="008A6491">
              <w:rPr>
                <w:rFonts w:ascii="Calibri" w:eastAsia="Calibri" w:hAnsi="Calibri"/>
                <w:b/>
                <w:bCs/>
              </w:rPr>
              <w:t xml:space="preserve">, </w:t>
            </w:r>
            <w:r>
              <w:rPr>
                <w:rFonts w:ascii="Calibri" w:eastAsia="Calibri" w:hAnsi="Calibri"/>
                <w:b/>
                <w:bCs/>
              </w:rPr>
              <w:t>Banco</w:t>
            </w:r>
            <w:r w:rsidRPr="008A6491">
              <w:rPr>
                <w:rFonts w:ascii="Calibri" w:eastAsia="Calibri" w:hAnsi="Calibri"/>
                <w:b/>
                <w:bCs/>
              </w:rPr>
              <w:t>, Notificación</w:t>
            </w:r>
          </w:p>
          <w:p w14:paraId="4ECCF395" w14:textId="0271B4CD" w:rsidR="008A6491" w:rsidRDefault="008A6491" w:rsidP="008A649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8A6491">
              <w:rPr>
                <w:rFonts w:ascii="Calibri" w:eastAsia="Calibri" w:hAnsi="Calibri"/>
              </w:rPr>
              <w:t xml:space="preserve">En caso de que el tipo de ejecución sea </w:t>
            </w:r>
            <w:r w:rsidRPr="008A6491">
              <w:rPr>
                <w:rFonts w:ascii="Calibri" w:eastAsia="Calibri" w:hAnsi="Calibri"/>
                <w:b/>
                <w:bCs/>
              </w:rPr>
              <w:t>“</w:t>
            </w:r>
            <w:r>
              <w:rPr>
                <w:rFonts w:ascii="Calibri" w:eastAsia="Calibri" w:hAnsi="Calibri"/>
                <w:b/>
                <w:bCs/>
              </w:rPr>
              <w:t>PA</w:t>
            </w:r>
            <w:r w:rsidRPr="008A6491">
              <w:rPr>
                <w:rFonts w:ascii="Calibri" w:eastAsia="Calibri" w:hAnsi="Calibri"/>
                <w:b/>
                <w:bCs/>
              </w:rPr>
              <w:t xml:space="preserve">” </w:t>
            </w:r>
            <w:r w:rsidRPr="008A6491">
              <w:rPr>
                <w:rFonts w:ascii="Calibri" w:eastAsia="Calibri" w:hAnsi="Calibri"/>
              </w:rPr>
              <w:t xml:space="preserve">la orden de ejecución será </w:t>
            </w:r>
            <w:r>
              <w:rPr>
                <w:rFonts w:ascii="Calibri" w:eastAsia="Calibri" w:hAnsi="Calibri"/>
              </w:rPr>
              <w:t>paralela</w:t>
            </w:r>
          </w:p>
          <w:p w14:paraId="5F31D63E" w14:textId="73AADCED" w:rsidR="009238D5" w:rsidRPr="009238D5" w:rsidRDefault="009238D5" w:rsidP="009238D5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 w:rsidRPr="009238D5">
              <w:rPr>
                <w:rFonts w:ascii="Calibri" w:eastAsia="Calibri" w:hAnsi="Calibri"/>
                <w:b/>
                <w:bCs/>
              </w:rPr>
              <w:t>Banco</w:t>
            </w:r>
          </w:p>
          <w:p w14:paraId="2A7DE194" w14:textId="5F921AC3" w:rsidR="008A6491" w:rsidRPr="009238D5" w:rsidRDefault="009238D5" w:rsidP="00541A9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B52159">
              <w:rPr>
                <w:rFonts w:ascii="Calibri" w:eastAsia="Calibri" w:hAnsi="Calibri"/>
              </w:rPr>
              <w:t>RecMS-Reverso</w:t>
            </w:r>
            <w:r>
              <w:rPr>
                <w:rFonts w:ascii="Calibri" w:eastAsia="Calibri" w:hAnsi="Calibri"/>
              </w:rPr>
              <w:t xml:space="preserve"> consume el procedimiento almacenado de registro de pago </w:t>
            </w:r>
            <w:r w:rsidRPr="009238D5">
              <w:rPr>
                <w:rFonts w:ascii="Calibri" w:eastAsia="Calibri" w:hAnsi="Calibri"/>
                <w:b/>
                <w:bCs/>
              </w:rPr>
              <w:t>pa_pg_ppag_reca_varios</w:t>
            </w:r>
          </w:p>
          <w:p w14:paraId="677A517A" w14:textId="05B67623" w:rsidR="009238D5" w:rsidRPr="009238D5" w:rsidRDefault="009238D5" w:rsidP="009238D5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 w:rsidRPr="009238D5">
              <w:rPr>
                <w:rFonts w:ascii="Calibri" w:eastAsia="Calibri" w:hAnsi="Calibri"/>
                <w:b/>
                <w:bCs/>
              </w:rPr>
              <w:t>Proveedor</w:t>
            </w:r>
          </w:p>
          <w:p w14:paraId="1B97D866" w14:textId="1D7ACE42" w:rsidR="00E36C59" w:rsidRPr="00F047B3" w:rsidRDefault="00E36C59" w:rsidP="00E36C59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 caso de que el parámetro de salida </w:t>
            </w:r>
            <w:r w:rsidRPr="00C76728">
              <w:rPr>
                <w:rFonts w:ascii="Calibri" w:eastAsia="Calibri" w:hAnsi="Calibri"/>
                <w:b/>
                <w:bCs/>
              </w:rPr>
              <w:t>s_recaudacion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sea igual a </w:t>
            </w:r>
            <w:r w:rsidRPr="00F047B3">
              <w:rPr>
                <w:rFonts w:ascii="Calibri" w:eastAsia="Calibri" w:hAnsi="Calibri"/>
                <w:b/>
                <w:bCs/>
              </w:rPr>
              <w:t xml:space="preserve">“LINEA”, </w:t>
            </w:r>
            <w:r>
              <w:rPr>
                <w:rFonts w:ascii="Calibri" w:eastAsia="Calibri" w:hAnsi="Calibri"/>
              </w:rPr>
              <w:t xml:space="preserve">se deposita un mensaje en la cola correspondiente al proveedor. IE: </w:t>
            </w:r>
            <w:r w:rsidRPr="00F047B3">
              <w:rPr>
                <w:rFonts w:ascii="Calibri" w:eastAsia="Calibri" w:hAnsi="Calibri"/>
                <w:b/>
                <w:bCs/>
              </w:rPr>
              <w:t>MS_REC_</w:t>
            </w:r>
            <w:r w:rsidR="00E44D4A">
              <w:rPr>
                <w:rFonts w:ascii="Calibri" w:eastAsia="Calibri" w:hAnsi="Calibri"/>
                <w:b/>
                <w:bCs/>
              </w:rPr>
              <w:t>ANT</w:t>
            </w:r>
            <w:r w:rsidRPr="00F047B3">
              <w:rPr>
                <w:rFonts w:ascii="Calibri" w:eastAsia="Calibri" w:hAnsi="Calibri"/>
                <w:b/>
                <w:bCs/>
              </w:rPr>
              <w:t>_REQ</w:t>
            </w:r>
          </w:p>
          <w:p w14:paraId="6DDB6F96" w14:textId="205FD0B1" w:rsidR="00F047B3" w:rsidRPr="00F047B3" w:rsidRDefault="00F047B3" w:rsidP="00F047B3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B52159">
              <w:rPr>
                <w:rFonts w:ascii="Calibri" w:eastAsia="Calibri" w:hAnsi="Calibri"/>
                <w:b/>
                <w:bCs/>
              </w:rPr>
              <w:t>RecMS-Reverso</w:t>
            </w:r>
            <w:r>
              <w:rPr>
                <w:rFonts w:ascii="Calibri" w:eastAsia="Calibri" w:hAnsi="Calibri"/>
              </w:rPr>
              <w:t xml:space="preserve"> se suscribe a la cola de respuesta correspondiente al proveedor y recibe la respuesta.</w:t>
            </w:r>
            <w:r w:rsidR="00502377">
              <w:rPr>
                <w:rFonts w:ascii="Calibri" w:eastAsia="Calibri" w:hAnsi="Calibri"/>
              </w:rPr>
              <w:t xml:space="preserve"> IE: </w:t>
            </w:r>
            <w:r w:rsidR="00502377" w:rsidRPr="00F047B3">
              <w:rPr>
                <w:rFonts w:ascii="Calibri" w:eastAsia="Calibri" w:hAnsi="Calibri"/>
                <w:b/>
                <w:bCs/>
              </w:rPr>
              <w:t>MS_REC_</w:t>
            </w:r>
            <w:r w:rsidR="00E44D4A">
              <w:rPr>
                <w:rFonts w:ascii="Calibri" w:eastAsia="Calibri" w:hAnsi="Calibri"/>
                <w:b/>
                <w:bCs/>
              </w:rPr>
              <w:t>ANT</w:t>
            </w:r>
            <w:r w:rsidR="00502377" w:rsidRPr="00F047B3">
              <w:rPr>
                <w:rFonts w:ascii="Calibri" w:eastAsia="Calibri" w:hAnsi="Calibri"/>
                <w:b/>
                <w:bCs/>
              </w:rPr>
              <w:t>_RE</w:t>
            </w:r>
            <w:r w:rsidR="00502377">
              <w:rPr>
                <w:rFonts w:ascii="Calibri" w:eastAsia="Calibri" w:hAnsi="Calibri"/>
                <w:b/>
                <w:bCs/>
              </w:rPr>
              <w:t>SP</w:t>
            </w:r>
          </w:p>
          <w:p w14:paraId="6C669A38" w14:textId="66DD284D" w:rsidR="00E36C59" w:rsidRDefault="00E36C59" w:rsidP="00E36C59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Notificación</w:t>
            </w:r>
          </w:p>
          <w:p w14:paraId="4D600164" w14:textId="3A449799" w:rsidR="00E36C59" w:rsidRPr="00E36C59" w:rsidRDefault="00E36C59" w:rsidP="00E36C59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B52159">
              <w:rPr>
                <w:rFonts w:ascii="Calibri" w:eastAsia="Calibri" w:hAnsi="Calibri"/>
                <w:b/>
                <w:bCs/>
              </w:rPr>
              <w:t>RecMS-Reverso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invoca al servicio </w:t>
            </w:r>
            <w:r>
              <w:rPr>
                <w:rFonts w:ascii="Calibri" w:eastAsia="Calibri" w:hAnsi="Calibri"/>
                <w:b/>
                <w:bCs/>
              </w:rPr>
              <w:t xml:space="preserve">Latinia </w:t>
            </w:r>
            <w:r>
              <w:rPr>
                <w:rFonts w:ascii="Calibri" w:eastAsia="Calibri" w:hAnsi="Calibri"/>
              </w:rPr>
              <w:t>respetando el connection y read timeout establecidos.</w:t>
            </w:r>
          </w:p>
          <w:p w14:paraId="14DE1BE3" w14:textId="5B09F4E8" w:rsidR="00E36C59" w:rsidRDefault="00E36C59" w:rsidP="00E36C59">
            <w:pPr>
              <w:widowControl w:val="0"/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</w:p>
          <w:p w14:paraId="5BF75CB9" w14:textId="2F6CEC8F" w:rsidR="00E36C59" w:rsidRPr="00D36F2C" w:rsidRDefault="00E36C59" w:rsidP="000D53EE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 w:rsidRPr="00D36F2C">
              <w:rPr>
                <w:rFonts w:ascii="Calibri" w:eastAsia="Calibri" w:hAnsi="Calibri"/>
              </w:rPr>
              <w:t xml:space="preserve">En caso de errores al registrar el </w:t>
            </w:r>
            <w:r w:rsidR="00FF5439">
              <w:rPr>
                <w:rFonts w:ascii="Calibri" w:eastAsia="Calibri" w:hAnsi="Calibri"/>
              </w:rPr>
              <w:t>reverso</w:t>
            </w:r>
            <w:r w:rsidRPr="00D36F2C">
              <w:rPr>
                <w:rFonts w:ascii="Calibri" w:eastAsia="Calibri" w:hAnsi="Calibri"/>
              </w:rPr>
              <w:t xml:space="preserve"> en el core bancario o en el proveedor </w:t>
            </w:r>
            <w:r w:rsidR="00D36F2C" w:rsidRPr="00D36F2C">
              <w:rPr>
                <w:rFonts w:ascii="Calibri" w:eastAsia="Calibri" w:hAnsi="Calibri"/>
              </w:rPr>
              <w:t xml:space="preserve">se realiza el </w:t>
            </w:r>
            <w:r w:rsidR="00FF5439">
              <w:rPr>
                <w:rFonts w:ascii="Calibri" w:eastAsia="Calibri" w:hAnsi="Calibri"/>
              </w:rPr>
              <w:t>pago</w:t>
            </w:r>
            <w:r w:rsidR="00D36F2C" w:rsidRPr="00D36F2C">
              <w:rPr>
                <w:rFonts w:ascii="Calibri" w:eastAsia="Calibri" w:hAnsi="Calibri"/>
              </w:rPr>
              <w:t xml:space="preserve"> del </w:t>
            </w:r>
            <w:r w:rsidR="00FF5439">
              <w:rPr>
                <w:rFonts w:ascii="Calibri" w:eastAsia="Calibri" w:hAnsi="Calibri"/>
              </w:rPr>
              <w:t>reverso</w:t>
            </w:r>
            <w:r w:rsidR="00D36F2C" w:rsidRPr="00D36F2C">
              <w:rPr>
                <w:rFonts w:ascii="Calibri" w:eastAsia="Calibri" w:hAnsi="Calibri"/>
              </w:rPr>
              <w:t xml:space="preserve"> </w:t>
            </w:r>
            <w:r w:rsidRPr="00D36F2C">
              <w:rPr>
                <w:rFonts w:ascii="Calibri" w:eastAsia="Calibri" w:hAnsi="Calibri"/>
              </w:rPr>
              <w:t>env</w:t>
            </w:r>
            <w:r w:rsidR="00D36F2C" w:rsidRPr="00D36F2C">
              <w:rPr>
                <w:rFonts w:ascii="Calibri" w:eastAsia="Calibri" w:hAnsi="Calibri"/>
              </w:rPr>
              <w:t>iando</w:t>
            </w:r>
            <w:r w:rsidRPr="00D36F2C">
              <w:rPr>
                <w:rFonts w:ascii="Calibri" w:eastAsia="Calibri" w:hAnsi="Calibri"/>
              </w:rPr>
              <w:t xml:space="preserve"> un mensaje a</w:t>
            </w:r>
            <w:r w:rsidR="00D36F2C" w:rsidRPr="00D36F2C">
              <w:rPr>
                <w:rFonts w:ascii="Calibri" w:eastAsia="Calibri" w:hAnsi="Calibri"/>
              </w:rPr>
              <w:t xml:space="preserve"> la cola </w:t>
            </w:r>
            <w:r w:rsidR="00D36F2C" w:rsidRPr="00D36F2C">
              <w:rPr>
                <w:rFonts w:ascii="Calibri" w:eastAsia="Calibri" w:hAnsi="Calibri"/>
                <w:b/>
                <w:bCs/>
              </w:rPr>
              <w:t xml:space="preserve">MS_REC_REVERSO_GENERAL </w:t>
            </w:r>
            <w:r w:rsidR="00D36F2C" w:rsidRPr="00D36F2C">
              <w:rPr>
                <w:rFonts w:ascii="Calibri" w:eastAsia="Calibri" w:hAnsi="Calibri"/>
              </w:rPr>
              <w:t xml:space="preserve">que es escuchada por el servicio </w:t>
            </w:r>
            <w:r w:rsidR="00D36F2C" w:rsidRPr="00D36F2C">
              <w:rPr>
                <w:rFonts w:ascii="Calibri" w:eastAsia="Calibri" w:hAnsi="Calibri"/>
                <w:b/>
                <w:bCs/>
              </w:rPr>
              <w:t>RecMS-ReversoGeneral</w:t>
            </w:r>
          </w:p>
          <w:p w14:paraId="78C52D4B" w14:textId="42A2A894" w:rsidR="00502377" w:rsidRPr="00D45E01" w:rsidRDefault="00502377" w:rsidP="007C6CE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El servicio </w:t>
            </w:r>
            <w:r w:rsidR="00B52159">
              <w:rPr>
                <w:rFonts w:ascii="Calibri" w:eastAsia="Calibri" w:hAnsi="Calibri"/>
                <w:b/>
                <w:bCs/>
              </w:rPr>
              <w:t>RecMS-Reverso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deposita el mensaje de respuesta en la cola </w:t>
            </w:r>
            <w:r w:rsidR="000A6736" w:rsidRPr="00E53A66">
              <w:rPr>
                <w:rFonts w:ascii="Calibri" w:eastAsia="Calibri" w:hAnsi="Calibri"/>
                <w:b/>
                <w:bCs/>
              </w:rPr>
              <w:t>MS_REC_</w:t>
            </w:r>
            <w:r w:rsidR="00FF5439">
              <w:rPr>
                <w:rFonts w:ascii="Calibri" w:eastAsia="Calibri" w:hAnsi="Calibri"/>
                <w:b/>
                <w:bCs/>
              </w:rPr>
              <w:t>REVERSO</w:t>
            </w:r>
            <w:r w:rsidR="000A6736" w:rsidRPr="00E53A66">
              <w:rPr>
                <w:rFonts w:ascii="Calibri" w:eastAsia="Calibri" w:hAnsi="Calibri"/>
                <w:b/>
                <w:bCs/>
              </w:rPr>
              <w:t>_RE</w:t>
            </w:r>
            <w:r w:rsidR="000A6736">
              <w:rPr>
                <w:rFonts w:ascii="Calibri" w:eastAsia="Calibri" w:hAnsi="Calibri"/>
                <w:b/>
                <w:bCs/>
              </w:rPr>
              <w:t xml:space="preserve">SP </w:t>
            </w:r>
            <w:r w:rsidR="000A6736">
              <w:rPr>
                <w:rFonts w:ascii="Calibri" w:eastAsia="Calibri" w:hAnsi="Calibri"/>
              </w:rPr>
              <w:t xml:space="preserve">la cual es escuchada por el servicio </w:t>
            </w:r>
            <w:r w:rsidR="000A6736" w:rsidRPr="000A6736">
              <w:rPr>
                <w:rFonts w:ascii="Calibri" w:eastAsia="Calibri" w:hAnsi="Calibri"/>
                <w:b/>
                <w:bCs/>
              </w:rPr>
              <w:t>OTC Core</w:t>
            </w:r>
          </w:p>
          <w:p w14:paraId="37783866" w14:textId="3939A7EA" w:rsidR="00F625E8" w:rsidRDefault="00AF4871" w:rsidP="006145A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="000F2E55"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lee el mensaje de la </w:t>
            </w:r>
            <w:r w:rsidR="000F2E55">
              <w:rPr>
                <w:rFonts w:ascii="Calibri" w:eastAsia="Calibri" w:hAnsi="Calibri"/>
              </w:rPr>
              <w:t xml:space="preserve">y responde al servicio </w:t>
            </w:r>
            <w:r w:rsidR="000F2E55" w:rsidRPr="00004099">
              <w:rPr>
                <w:rFonts w:ascii="Calibri" w:eastAsia="Calibri" w:hAnsi="Calibri"/>
                <w:b/>
                <w:bCs/>
              </w:rPr>
              <w:t>OTC Gateway Rest</w:t>
            </w:r>
            <w:r w:rsidR="000F2E55">
              <w:rPr>
                <w:rFonts w:ascii="Calibri" w:eastAsia="Calibri" w:hAnsi="Calibri"/>
              </w:rPr>
              <w:t>.</w:t>
            </w:r>
          </w:p>
          <w:p w14:paraId="37BC7A0A" w14:textId="392D612C" w:rsidR="003F7DAE" w:rsidRPr="003F7DAE" w:rsidRDefault="000F2E55" w:rsidP="000F2E55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04099">
              <w:rPr>
                <w:rFonts w:ascii="Calibri" w:eastAsia="Calibri" w:hAnsi="Calibri"/>
                <w:b/>
                <w:bCs/>
              </w:rPr>
              <w:t>OTC Gateway Rest</w:t>
            </w:r>
            <w:r>
              <w:rPr>
                <w:rFonts w:ascii="Calibri" w:eastAsia="Calibri" w:hAnsi="Calibri"/>
              </w:rPr>
              <w:t xml:space="preserve"> responde al canal que lo invocó</w:t>
            </w:r>
          </w:p>
        </w:tc>
      </w:tr>
      <w:tr w:rsidR="00F625E8" w14:paraId="51EA32D8" w14:textId="77777777" w:rsidTr="00DE194D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7B7D01F5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6FF1BBED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  </w:t>
            </w:r>
          </w:p>
          <w:p w14:paraId="27C36EF5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"codigoError"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0F848127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"fechaPago"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"2022-05-25T16:30:30"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695B67F8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72B074C6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"montoTotal"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37.50,  </w:t>
            </w:r>
          </w:p>
          <w:p w14:paraId="767CCE68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"referencia"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"1213313331"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2D075D00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"datosAdicionales"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{  </w:t>
            </w:r>
          </w:p>
          <w:p w14:paraId="0E878E2A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"datoAdicional"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[{  </w:t>
            </w:r>
          </w:p>
          <w:p w14:paraId="0165877A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"switchAuditNumber"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2F0AF8DC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"12324,"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52F9E9D6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}, {  </w:t>
            </w:r>
          </w:p>
          <w:p w14:paraId="588C9AE2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"billerAuthorizationCode"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251EB40F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"3244232332"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25EE62C4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}, {  </w:t>
            </w:r>
          </w:p>
          <w:p w14:paraId="454FBF56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"fechaContable"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F6C20AF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 </w:t>
            </w:r>
            <w:r w:rsidRPr="006E5E00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"01022022"</w:t>
            </w: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122E9645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  </w:t>
            </w:r>
          </w:p>
          <w:p w14:paraId="20478D7D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]  </w:t>
            </w:r>
          </w:p>
          <w:p w14:paraId="740BC5A1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}  </w:t>
            </w:r>
          </w:p>
          <w:p w14:paraId="02A9ADCC" w14:textId="77777777" w:rsidR="006E5E00" w:rsidRPr="006E5E00" w:rsidRDefault="006E5E00" w:rsidP="006E5E00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6E5E00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  </w:t>
            </w:r>
          </w:p>
          <w:p w14:paraId="2886AEBC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0A9DE725" w14:textId="77777777" w:rsidTr="00DE194D">
        <w:tc>
          <w:tcPr>
            <w:tcW w:w="1615" w:type="dxa"/>
            <w:shd w:val="clear" w:color="auto" w:fill="8DB3E2" w:themeFill="text2" w:themeFillTint="66"/>
          </w:tcPr>
          <w:p w14:paraId="20AD6C6D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382550EA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0B14484" w14:textId="77777777" w:rsidTr="00DE194D">
        <w:tc>
          <w:tcPr>
            <w:tcW w:w="1615" w:type="dxa"/>
            <w:shd w:val="clear" w:color="auto" w:fill="8DB3E2" w:themeFill="text2" w:themeFillTint="66"/>
          </w:tcPr>
          <w:p w14:paraId="66B92A84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 w14:paraId="68A0ED02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58087F" w14:textId="77777777" w:rsidTr="00DE194D">
        <w:tc>
          <w:tcPr>
            <w:tcW w:w="1615" w:type="dxa"/>
            <w:shd w:val="clear" w:color="auto" w:fill="8DB3E2" w:themeFill="text2" w:themeFillTint="66"/>
          </w:tcPr>
          <w:p w14:paraId="2B9E26D0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Tipo de </w:t>
            </w:r>
            <w:r>
              <w:rPr>
                <w:rFonts w:eastAsia="Calibri"/>
                <w:b/>
              </w:rPr>
              <w:lastRenderedPageBreak/>
              <w:t>mensaje de entrada</w:t>
            </w:r>
          </w:p>
        </w:tc>
        <w:tc>
          <w:tcPr>
            <w:tcW w:w="3354" w:type="dxa"/>
          </w:tcPr>
          <w:p w14:paraId="56053C95" w14:textId="6A8377D9" w:rsidR="00F625E8" w:rsidRDefault="002F3F12" w:rsidP="00FF5439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r w:rsidR="00D36F2C" w:rsidRPr="00D36F2C">
                <w:rPr>
                  <w:rStyle w:val="Hipervnculo"/>
                  <w:rFonts w:eastAsia="Calibri"/>
                  <w:shd w:val="clear" w:color="auto" w:fill="FFFFFE"/>
                </w:rPr>
                <w:t>MensajeEntradaEjecutar</w:t>
              </w:r>
              <w:r w:rsidR="00FF5439">
                <w:rPr>
                  <w:rStyle w:val="Hipervnculo"/>
                  <w:rFonts w:eastAsia="Calibri"/>
                  <w:shd w:val="clear" w:color="auto" w:fill="FFFFFE"/>
                </w:rPr>
                <w:t>Reverso</w:t>
              </w:r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21F1F540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A5A58E9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711D97B" w14:textId="7C54BF55" w:rsidR="00F625E8" w:rsidRDefault="00907E1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59ED36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4" o:title=""/>
                </v:shape>
                <o:OLEObject Type="Embed" ProgID="Package" ShapeID="_x0000_i1025" DrawAspect="Icon" ObjectID="_1715368388" r:id="rId15"/>
              </w:object>
            </w:r>
            <w:r w:rsidR="002F3F12">
              <w:rPr>
                <w:rFonts w:eastAsia="Calibri"/>
              </w:rPr>
              <w:pict w14:anchorId="3A44A465">
                <v:shape id="_x0000_tole_rId11" o:spid="_x0000_s1036" type="#_x0000_t75" style="position:absolute;margin-left:0;margin-top:0;width:50pt;height:50pt;z-index:251658240;visibility:hidden;mso-position-horizontal-relative:text;mso-position-vertical-relative:text">
                  <o:lock v:ext="edit" selection="t"/>
                </v:shape>
              </w:pict>
            </w:r>
          </w:p>
          <w:p w14:paraId="62D120AB" w14:textId="3A30DB13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BDF29EC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014B1936" w14:textId="77777777" w:rsidTr="00DE194D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4B4AA7BC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Tipo de mensaje de salida</w:t>
            </w:r>
          </w:p>
        </w:tc>
        <w:tc>
          <w:tcPr>
            <w:tcW w:w="3354" w:type="dxa"/>
          </w:tcPr>
          <w:p w14:paraId="76F3542D" w14:textId="12098E0F" w:rsidR="00004099" w:rsidRDefault="002F3F12" w:rsidP="00004099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EjecutarPago" w:history="1">
              <w:r w:rsidR="00004099" w:rsidRPr="00D36F2C">
                <w:rPr>
                  <w:rStyle w:val="Hipervnculo"/>
                  <w:rFonts w:eastAsia="Calibri"/>
                  <w:shd w:val="clear" w:color="auto" w:fill="FFFFFE"/>
                </w:rPr>
                <w:t>MensajeSalida</w:t>
              </w:r>
              <w:r w:rsidR="00D36F2C" w:rsidRPr="00D36F2C">
                <w:rPr>
                  <w:rStyle w:val="Hipervnculo"/>
                  <w:rFonts w:eastAsia="Calibri"/>
                  <w:shd w:val="clear" w:color="auto" w:fill="FFFFFE"/>
                </w:rPr>
                <w:t>EjecutarPago</w:t>
              </w:r>
            </w:hyperlink>
          </w:p>
          <w:p w14:paraId="0A11A899" w14:textId="37774DE0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627DAC2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0A4150D3" w14:textId="7B22924B" w:rsidR="00F625E8" w:rsidRDefault="00907E1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28024BCC">
                <v:shape id="_x0000_i1026" type="#_x0000_t75" style="width:76.2pt;height:49.2pt" o:ole="">
                  <v:imagedata r:id="rId16" o:title=""/>
                </v:shape>
                <o:OLEObject Type="Embed" ProgID="Package" ShapeID="_x0000_i1026" DrawAspect="Icon" ObjectID="_1715368389" r:id="rId17"/>
              </w:object>
            </w:r>
            <w:r w:rsidR="002F3F12">
              <w:rPr>
                <w:rFonts w:eastAsia="Calibri"/>
              </w:rPr>
              <w:pict w14:anchorId="63FD2AF7">
                <v:shape id="_x0000_tole_rId13" o:spid="_x0000_s1035" type="#_x0000_t75" style="position:absolute;margin-left:0;margin-top:0;width:50pt;height:50pt;z-index:251659264;visibility:hidden;mso-position-horizontal-relative:text;mso-position-vertical-relative:text">
                  <o:lock v:ext="edit" selection="t"/>
                </v:shape>
              </w:pict>
            </w:r>
          </w:p>
          <w:p w14:paraId="06C6522C" w14:textId="7F5135F9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4BE3D5D7" w14:textId="77777777" w:rsidTr="00DE194D">
        <w:tc>
          <w:tcPr>
            <w:tcW w:w="1615" w:type="dxa"/>
            <w:shd w:val="clear" w:color="auto" w:fill="8DB3E2" w:themeFill="text2" w:themeFillTint="66"/>
          </w:tcPr>
          <w:p w14:paraId="3912DB13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14:paraId="236B330F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2928C8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2B252AB3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7E8F7783" w14:textId="777BA2DE" w:rsidR="00F625E8" w:rsidRDefault="00F625E8"/>
    <w:p w14:paraId="5D2424B2" w14:textId="4EA098DB" w:rsidR="004C1FC1" w:rsidRDefault="004C1FC1"/>
    <w:p w14:paraId="0214DB62" w14:textId="4C42B63D" w:rsidR="005F0013" w:rsidRDefault="005F0013">
      <w:pPr>
        <w:spacing w:after="0" w:line="240" w:lineRule="auto"/>
      </w:pPr>
      <w:r>
        <w:br w:type="page"/>
      </w:r>
    </w:p>
    <w:p w14:paraId="5FEF6444" w14:textId="77777777" w:rsidR="00F625E8" w:rsidRDefault="00541AD3">
      <w:pPr>
        <w:pStyle w:val="Ttulo1"/>
      </w:pPr>
      <w:bookmarkStart w:id="15" w:name="_Toc44312081"/>
      <w:bookmarkStart w:id="16" w:name="_Toc104739155"/>
      <w:r>
        <w:lastRenderedPageBreak/>
        <w:t>DEFINICIÓN DE LA MENSAJERÍA</w:t>
      </w:r>
      <w:bookmarkEnd w:id="15"/>
      <w:bookmarkEnd w:id="16"/>
    </w:p>
    <w:p w14:paraId="04C53173" w14:textId="0719A80F" w:rsidR="0028438F" w:rsidRDefault="0028438F" w:rsidP="00CE7315">
      <w:pPr>
        <w:pStyle w:val="Ttulo2"/>
        <w:tabs>
          <w:tab w:val="left" w:pos="0"/>
          <w:tab w:val="num" w:pos="1440"/>
        </w:tabs>
        <w:ind w:left="450" w:hanging="450"/>
      </w:pPr>
      <w:bookmarkStart w:id="17" w:name="_MensajeEntradaProcesar"/>
      <w:bookmarkStart w:id="18" w:name="_MensajeEntradaConsultarDeuda"/>
      <w:bookmarkStart w:id="19" w:name="_Toc104739156"/>
      <w:bookmarkEnd w:id="17"/>
      <w:bookmarkEnd w:id="18"/>
      <w:r>
        <w:t>MensajeEntrada</w:t>
      </w:r>
      <w:r w:rsidR="00D36F2C">
        <w:t>Ejecutar</w:t>
      </w:r>
      <w:r w:rsidR="00FF5439">
        <w:t>Reverso</w:t>
      </w:r>
      <w:bookmarkEnd w:id="19"/>
    </w:p>
    <w:p w14:paraId="60223DE0" w14:textId="3FA0F95E" w:rsidR="007A6D77" w:rsidRPr="007A6D77" w:rsidRDefault="007A6D77" w:rsidP="007A6D77">
      <w:r>
        <w:t xml:space="preserve">Mensaje de entrada utilizado al </w:t>
      </w:r>
      <w:r w:rsidR="000D1137">
        <w:t xml:space="preserve">ejecutar </w:t>
      </w:r>
      <w:r w:rsidR="00FF5439">
        <w:t>reverso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D1137" w14:paraId="44818151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3315CE" w14:textId="77777777" w:rsidR="000D1137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2FD85C00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1A4E2F83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0D1137" w14:paraId="7B349EE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4ADA44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4DA43460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F7A2044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0D1137" w14:paraId="70B57ADF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C1DC37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14:paraId="2429F609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8D078C1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0D1137" w14:paraId="25CD854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D37B977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 w14:paraId="5DD2FF31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294E979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0D1137" w14:paraId="2B3B81E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802C4F" w14:textId="50067A29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</w:p>
        </w:tc>
        <w:tc>
          <w:tcPr>
            <w:tcW w:w="1620" w:type="dxa"/>
          </w:tcPr>
          <w:p w14:paraId="3030C4BE" w14:textId="23586D80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9F87208" w14:textId="263F0ABD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0D1137" w14:paraId="1642E54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7F933F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3140B22D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1A003D78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0D1137" w14:paraId="7BAA045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61E574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09AC49C4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3196A7A4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0D1137" w14:paraId="7780AAC0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9E2AF46" w14:textId="4B249EBF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</w:tcPr>
          <w:p w14:paraId="786ADC2E" w14:textId="22101BE3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68DC30D" w14:textId="4AE396EF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0D1137" w14:paraId="3D10A7F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753534" w14:textId="77777777" w:rsid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14:paraId="5F86DD56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3E61717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0D1137" w14:paraId="1FBA5636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07B98B" w14:textId="7777777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1A65E00A" w14:textId="77777777" w:rsidR="000D1137" w:rsidRPr="008B152B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150B19B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0D1137" w14:paraId="7360D6C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897FFE" w14:textId="1A30AAF7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14:paraId="76FFFEB9" w14:textId="7BB0A8AA" w:rsidR="000D1137" w:rsidRPr="0041341C" w:rsidRDefault="002F3F1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 w:rsidR="000D1137" w:rsidRPr="000D1137"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14:paraId="55DBFC09" w14:textId="2A54EB3E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0D1137" w14:paraId="049914DA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8A135C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2E157DAD" w14:textId="77777777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98313BE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0D1137" w14:paraId="1F77BEB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FC1A4D7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42DDCE68" w14:textId="77777777" w:rsidR="000D1137" w:rsidRDefault="002F3F1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14:paraId="524440D3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0D1137" w14:paraId="41327331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DC20B6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</w:p>
        </w:tc>
        <w:tc>
          <w:tcPr>
            <w:tcW w:w="1620" w:type="dxa"/>
          </w:tcPr>
          <w:p w14:paraId="4ADFC2BA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53E46E5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0D1137" w14:paraId="07EC9CE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779FAE3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14:paraId="2D9AB95F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3C6425D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0D1137" w14:paraId="3C82728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B4B85A9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3B536C07" w14:textId="77777777" w:rsidR="000D1137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A6414E6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0D1137" w14:paraId="6C0111A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0E6FDD" w14:textId="1425143D" w:rsidR="000D1137" w:rsidRP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</w:p>
        </w:tc>
        <w:tc>
          <w:tcPr>
            <w:tcW w:w="1620" w:type="dxa"/>
          </w:tcPr>
          <w:p w14:paraId="3CE66619" w14:textId="68AAA284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6DE7ADBD" w14:textId="6FF2446F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0D1137" w14:paraId="5E04B69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71717F" w14:textId="77777777" w:rsidR="000D1137" w:rsidRPr="006067A2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</w:p>
        </w:tc>
        <w:tc>
          <w:tcPr>
            <w:tcW w:w="1620" w:type="dxa"/>
          </w:tcPr>
          <w:p w14:paraId="621C1304" w14:textId="77777777" w:rsidR="000D1137" w:rsidRPr="0041341C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6A126049" w14:textId="77777777" w:rsidR="000D1137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0D1137" w14:paraId="149788F5" w14:textId="77777777" w:rsidTr="000D113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5DCE803" w14:textId="77777777" w:rsidR="000D1137" w:rsidRDefault="000D113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36BDA74A" w14:textId="77777777" w:rsidR="000D1137" w:rsidRPr="0041341C" w:rsidRDefault="002F3F1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24C78073" w14:textId="77777777" w:rsidR="000D1137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41305D7B" w14:textId="777F07A1" w:rsidR="0028438F" w:rsidRDefault="0028438F"/>
    <w:p w14:paraId="2B0CDB94" w14:textId="5464CD9D" w:rsidR="0028438F" w:rsidRDefault="0028438F" w:rsidP="00CE7315">
      <w:pPr>
        <w:pStyle w:val="Ttulo2"/>
        <w:tabs>
          <w:tab w:val="num" w:pos="0"/>
        </w:tabs>
        <w:ind w:left="450" w:hanging="450"/>
      </w:pPr>
      <w:bookmarkStart w:id="20" w:name="_MensajeEntradaEjecutarPago"/>
      <w:bookmarkStart w:id="21" w:name="_MensajeEntradaEjecutarReverso"/>
      <w:bookmarkStart w:id="22" w:name="_MensajeSalidaProcesar"/>
      <w:bookmarkStart w:id="23" w:name="_MensajeSalidaConsultarDeuda"/>
      <w:bookmarkStart w:id="24" w:name="_Toc104739157"/>
      <w:bookmarkEnd w:id="20"/>
      <w:bookmarkEnd w:id="21"/>
      <w:bookmarkEnd w:id="22"/>
      <w:bookmarkEnd w:id="23"/>
      <w:r>
        <w:t>MensajeSalida</w:t>
      </w:r>
      <w:r w:rsidR="00D36F2C">
        <w:t>EjecutarPago</w:t>
      </w:r>
      <w:bookmarkEnd w:id="24"/>
    </w:p>
    <w:p w14:paraId="6E6F97E3" w14:textId="3C91B7EF" w:rsidR="007A6D77" w:rsidRPr="007A6D77" w:rsidRDefault="007A6D77" w:rsidP="007A6D77">
      <w:r>
        <w:t xml:space="preserve">Mensaje de salida utilizado al </w:t>
      </w:r>
      <w:r w:rsidR="000D1137">
        <w:t xml:space="preserve">ejecutar </w:t>
      </w:r>
      <w:r w:rsidR="00FF5439">
        <w:t>reverso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0D1137" w14:paraId="3C3AD4A2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2A7B13" w14:textId="77777777" w:rsidR="000D1137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74C0469D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0F61F684" w14:textId="77777777" w:rsidR="000D1137" w:rsidRDefault="000D113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84228A" w14:paraId="2A32391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E3F358" w14:textId="49DDA273" w:rsidR="0084228A" w:rsidRPr="0084228A" w:rsidRDefault="0084228A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</w:rPr>
            </w:pPr>
            <w:r w:rsidRPr="0084228A">
              <w:rPr>
                <w:rFonts w:eastAsia="Calibri"/>
                <w:b w:val="0"/>
                <w:bCs w:val="0"/>
              </w:rPr>
              <w:t>banderaOffline</w:t>
            </w:r>
          </w:p>
        </w:tc>
        <w:tc>
          <w:tcPr>
            <w:tcW w:w="1620" w:type="dxa"/>
          </w:tcPr>
          <w:p w14:paraId="5BFB7D77" w14:textId="6EDB386A" w:rsidR="0084228A" w:rsidRPr="0084228A" w:rsidRDefault="0084228A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4228A">
              <w:rPr>
                <w:rFonts w:eastAsia="Calibri"/>
              </w:rPr>
              <w:t>string</w:t>
            </w:r>
          </w:p>
        </w:tc>
        <w:tc>
          <w:tcPr>
            <w:tcW w:w="4950" w:type="dxa"/>
          </w:tcPr>
          <w:p w14:paraId="5A0919DE" w14:textId="2B862613" w:rsidR="0084228A" w:rsidRPr="0084228A" w:rsidRDefault="0084228A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Bandera offline</w:t>
            </w:r>
          </w:p>
        </w:tc>
      </w:tr>
      <w:tr w:rsidR="000D1137" w14:paraId="06653BE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FC2AE9" w14:textId="77777777" w:rsidR="000D1137" w:rsidRPr="0084228A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</w:tcPr>
          <w:p w14:paraId="6007013D" w14:textId="77777777" w:rsidR="000D1137" w:rsidRPr="0084228A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7C75DC6" w14:textId="77777777" w:rsidR="000D1137" w:rsidRPr="0084228A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Codigo de error en el pago</w:t>
            </w:r>
          </w:p>
        </w:tc>
      </w:tr>
      <w:tr w:rsidR="0084228A" w14:paraId="68CDFA2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B5AAEB9" w14:textId="5024A250" w:rsidR="0084228A" w:rsidRPr="0084228A" w:rsidRDefault="0084228A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fechaDebito</w:t>
            </w:r>
          </w:p>
        </w:tc>
        <w:tc>
          <w:tcPr>
            <w:tcW w:w="1620" w:type="dxa"/>
          </w:tcPr>
          <w:p w14:paraId="00ED9C9E" w14:textId="7127D557" w:rsidR="0084228A" w:rsidRPr="0084228A" w:rsidRDefault="0084228A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369E0FB9" w14:textId="511F5B8F" w:rsidR="0084228A" w:rsidRPr="0084228A" w:rsidRDefault="0084228A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débito</w:t>
            </w:r>
          </w:p>
        </w:tc>
      </w:tr>
      <w:tr w:rsidR="000D1137" w14:paraId="4889BF6A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B74DD3" w14:textId="77777777" w:rsidR="000D1137" w:rsidRPr="0084228A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37319A1A" w14:textId="77777777" w:rsidR="000D1137" w:rsidRPr="0084228A" w:rsidRDefault="000D113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04F1BA6E" w14:textId="77777777" w:rsidR="000D1137" w:rsidRPr="0084228A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0D1137" w14:paraId="78A8942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811AD9" w14:textId="77777777" w:rsidR="000D1137" w:rsidRPr="0084228A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</w:tcPr>
          <w:p w14:paraId="5EEFF2C3" w14:textId="77777777" w:rsidR="000D1137" w:rsidRPr="0084228A" w:rsidRDefault="000D113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6410D50" w14:textId="77777777" w:rsidR="000D1137" w:rsidRPr="0084228A" w:rsidRDefault="000D113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84228A" w14:paraId="555798C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02A9F2" w14:textId="4CB921C1" w:rsidR="0084228A" w:rsidRPr="0084228A" w:rsidRDefault="0084228A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</w:tcPr>
          <w:p w14:paraId="0A3E6250" w14:textId="62ECD38E" w:rsidR="0084228A" w:rsidRPr="0084228A" w:rsidRDefault="0084228A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164E4FC9" w14:textId="18C64157" w:rsidR="0084228A" w:rsidRPr="0084228A" w:rsidRDefault="0084228A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pagado</w:t>
            </w:r>
          </w:p>
        </w:tc>
      </w:tr>
      <w:tr w:rsidR="0084228A" w14:paraId="1734ECB0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711E7F" w14:textId="1F70A066" w:rsidR="0084228A" w:rsidRPr="0084228A" w:rsidRDefault="0084228A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1620" w:type="dxa"/>
          </w:tcPr>
          <w:p w14:paraId="17ABB88B" w14:textId="6A53DDB1" w:rsidR="0084228A" w:rsidRPr="0084228A" w:rsidRDefault="0084228A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1D36E22" w14:textId="38FA8727" w:rsidR="0084228A" w:rsidRPr="0084228A" w:rsidRDefault="0084228A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Referencia</w:t>
            </w:r>
          </w:p>
        </w:tc>
      </w:tr>
      <w:tr w:rsidR="000D1137" w14:paraId="7450F927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6493B37" w14:textId="77777777" w:rsidR="000D1137" w:rsidRPr="0084228A" w:rsidRDefault="000D113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7271A816" w14:textId="77777777" w:rsidR="000D1137" w:rsidRPr="008B152B" w:rsidRDefault="002F3F1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0D1137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0D4A3E9E" w14:textId="77777777" w:rsidR="000D1137" w:rsidRPr="008B152B" w:rsidRDefault="000D113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55339D95" w14:textId="7BD623C4" w:rsidR="0028438F" w:rsidRDefault="0028438F" w:rsidP="0028438F"/>
    <w:p w14:paraId="6B06C10B" w14:textId="56D3F349" w:rsidR="009B7733" w:rsidRDefault="009B7733" w:rsidP="00F82CDF">
      <w:pPr>
        <w:pStyle w:val="Ttulo2"/>
        <w:tabs>
          <w:tab w:val="num" w:pos="0"/>
        </w:tabs>
        <w:ind w:left="540" w:hanging="540"/>
        <w:rPr>
          <w:b w:val="0"/>
        </w:rPr>
      </w:pPr>
      <w:bookmarkStart w:id="25" w:name="_MensajeSalidaEjecutarPago"/>
      <w:bookmarkStart w:id="26" w:name="_Servicio"/>
      <w:bookmarkStart w:id="27" w:name="_Toc104739158"/>
      <w:bookmarkEnd w:id="25"/>
      <w:bookmarkEnd w:id="26"/>
      <w:r>
        <w:rPr>
          <w:b w:val="0"/>
        </w:rPr>
        <w:t>Servicio</w:t>
      </w:r>
      <w:bookmarkEnd w:id="27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9B7733" w14:paraId="6A0AB560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9DD600" w14:textId="77777777" w:rsidR="009B7733" w:rsidRDefault="009B7733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B276556" w14:textId="77777777" w:rsidR="009B7733" w:rsidRDefault="009B77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31677BF2" w14:textId="77777777" w:rsidR="009B7733" w:rsidRDefault="009B77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ED07F9" w14:paraId="15E48E65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8DCF7B" w14:textId="7C3778D4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codTipoServicio</w:t>
            </w:r>
          </w:p>
        </w:tc>
        <w:tc>
          <w:tcPr>
            <w:tcW w:w="2880" w:type="dxa"/>
          </w:tcPr>
          <w:p w14:paraId="2A5D7109" w14:textId="498F75A4" w:rsidR="00ED07F9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DC62775" w14:textId="0251FB57" w:rsidR="00ED07F9" w:rsidRPr="005F0013" w:rsidRDefault="005F0013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 w:rsidR="00ED07F9" w14:paraId="4B238CDB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E5F28A" w14:textId="6A064FDC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codigoConvenio</w:t>
            </w:r>
          </w:p>
        </w:tc>
        <w:tc>
          <w:tcPr>
            <w:tcW w:w="2880" w:type="dxa"/>
          </w:tcPr>
          <w:p w14:paraId="71968633" w14:textId="28153200" w:rsidR="00ED07F9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6A74C36" w14:textId="5BEE1506" w:rsidR="00ED07F9" w:rsidRPr="005F0013" w:rsidRDefault="005F0013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 w:rsidR="00ED07F9" w14:paraId="17372612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86CD75" w14:textId="0823A117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codigoEmpresa</w:t>
            </w:r>
          </w:p>
        </w:tc>
        <w:tc>
          <w:tcPr>
            <w:tcW w:w="2880" w:type="dxa"/>
          </w:tcPr>
          <w:p w14:paraId="2184F32C" w14:textId="5077C8BA" w:rsidR="00ED07F9" w:rsidRPr="005D207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471A798" w14:textId="1EB5187E" w:rsidR="00ED07F9" w:rsidRPr="005F0013" w:rsidRDefault="005F0013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 w:rsidR="00ED07F9" w14:paraId="01F7C05A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E94A99" w14:textId="0D63BDFC" w:rsidR="00ED07F9" w:rsidRPr="00ED07F9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codigoTipoBanca</w:t>
            </w:r>
          </w:p>
        </w:tc>
        <w:tc>
          <w:tcPr>
            <w:tcW w:w="2880" w:type="dxa"/>
          </w:tcPr>
          <w:p w14:paraId="40DFC79E" w14:textId="3B7CD630" w:rsidR="00ED07F9" w:rsidRPr="005D207B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3F9D1F0" w14:textId="0DA69F87" w:rsidR="00ED07F9" w:rsidRPr="005F0013" w:rsidRDefault="005F0013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 w:rsidR="00ED07F9" w14:paraId="0820A424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DD0223" w14:textId="7D546C60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codigoTipoIdentificador</w:t>
            </w:r>
          </w:p>
        </w:tc>
        <w:tc>
          <w:tcPr>
            <w:tcW w:w="2880" w:type="dxa"/>
          </w:tcPr>
          <w:p w14:paraId="34A7BF86" w14:textId="77777777" w:rsidR="00ED07F9" w:rsidRPr="008B152B" w:rsidRDefault="00ED07F9" w:rsidP="00ED07F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26B441C" w14:textId="18E22CE6" w:rsidR="00ED07F9" w:rsidRPr="008B152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ED07F9" w14:paraId="187950E2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45B4DE" w14:textId="19989179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7838A6E6" w14:textId="77777777" w:rsidR="00ED07F9" w:rsidRPr="008B152B" w:rsidRDefault="00ED07F9" w:rsidP="00ED07F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067C83B" w14:textId="632CF258" w:rsidR="00ED07F9" w:rsidRPr="008B152B" w:rsidRDefault="00ED07F9" w:rsidP="00ED07F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 w:rsidR="00ED07F9" w14:paraId="63B32CFB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20B297" w14:textId="58BFB3F5" w:rsidR="00ED07F9" w:rsidRPr="008B152B" w:rsidRDefault="00ED07F9" w:rsidP="00ED07F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5E6FFF14" w14:textId="7F55E9A8" w:rsidR="00ED07F9" w:rsidRPr="008B152B" w:rsidRDefault="002F3F12" w:rsidP="00ED07F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ED07F9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09999343" w14:textId="14A52586" w:rsidR="00ED07F9" w:rsidRPr="008B152B" w:rsidRDefault="00ED07F9" w:rsidP="00ED07F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3CBA5B49" w14:textId="4D7A886B" w:rsidR="0028438F" w:rsidRDefault="0028438F"/>
    <w:p w14:paraId="70D061A3" w14:textId="2A6D155E" w:rsidR="00BD0BB1" w:rsidRDefault="00BD0BB1"/>
    <w:p w14:paraId="35D974BE" w14:textId="72605C56" w:rsidR="00BD0BB1" w:rsidRDefault="00BD0BB1"/>
    <w:p w14:paraId="6EC57BE3" w14:textId="3DE2D112" w:rsidR="00BD0BB1" w:rsidRDefault="00BD0BB1" w:rsidP="00BD0BB1">
      <w:pPr>
        <w:pStyle w:val="Ttulo2"/>
        <w:tabs>
          <w:tab w:val="num" w:pos="0"/>
        </w:tabs>
        <w:ind w:left="540" w:hanging="540"/>
        <w:rPr>
          <w:b w:val="0"/>
        </w:rPr>
      </w:pPr>
      <w:bookmarkStart w:id="28" w:name="_Recibos"/>
      <w:bookmarkStart w:id="29" w:name="_Toc104739159"/>
      <w:bookmarkEnd w:id="28"/>
      <w:r>
        <w:rPr>
          <w:b w:val="0"/>
        </w:rPr>
        <w:t>Recibos</w:t>
      </w:r>
      <w:bookmarkEnd w:id="29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D0BB1" w14:paraId="6DE3BF06" w14:textId="77777777" w:rsidTr="00A0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0CD60F" w14:textId="77777777" w:rsid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77CC202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682BA848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D0BB1" w14:paraId="4162A0A5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FE257A" w14:textId="51797227" w:rsidR="00BD0BB1" w:rsidRPr="008B152B" w:rsidRDefault="00052094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</w:tcPr>
          <w:p w14:paraId="21F0780A" w14:textId="20FA4A7E" w:rsidR="00BD0BB1" w:rsidRPr="008B152B" w:rsidRDefault="002F3F12" w:rsidP="00A0388F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Recibo" w:history="1">
              <w:r w:rsidR="00BD0BB1" w:rsidRPr="00052094">
                <w:rPr>
                  <w:rStyle w:val="Hipervnculo"/>
                  <w:rFonts w:eastAsia="Calibri"/>
                  <w:sz w:val="20"/>
                  <w:szCs w:val="20"/>
                </w:rPr>
                <w:t>Recibo</w:t>
              </w:r>
            </w:hyperlink>
            <w:r w:rsidR="00BD0BB1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2139CC62" w14:textId="77777777" w:rsidR="00BD0BB1" w:rsidRPr="008B152B" w:rsidRDefault="00BD0BB1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B43B674" w14:textId="25198B64" w:rsidR="00BD0BB1" w:rsidRDefault="00BD0BB1" w:rsidP="00BD0BB1">
      <w:pPr>
        <w:pStyle w:val="Ttulo3"/>
        <w:tabs>
          <w:tab w:val="clear" w:pos="450"/>
          <w:tab w:val="num" w:pos="0"/>
        </w:tabs>
        <w:ind w:left="540" w:hanging="540"/>
      </w:pPr>
      <w:bookmarkStart w:id="30" w:name="_Recibo"/>
      <w:bookmarkStart w:id="31" w:name="_Toc104739160"/>
      <w:bookmarkEnd w:id="30"/>
      <w:r>
        <w:t>Recibo</w:t>
      </w:r>
      <w:bookmarkEnd w:id="31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D0BB1" w14:paraId="44C555A6" w14:textId="77777777" w:rsidTr="00A03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5C6805" w14:textId="77777777" w:rsid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80F5DAE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0089E290" w14:textId="77777777" w:rsidR="00BD0BB1" w:rsidRDefault="00BD0BB1" w:rsidP="00A0388F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D0BB1" w:rsidRPr="00F62F4C" w14:paraId="2E7EACC3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B2A70C" w14:textId="4555C883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</w:tcPr>
          <w:p w14:paraId="09BF540D" w14:textId="65D5B8CB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C081E4A" w14:textId="3365E41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de comprobante</w:t>
            </w:r>
          </w:p>
        </w:tc>
      </w:tr>
      <w:tr w:rsidR="00BD0BB1" w:rsidRPr="00F62F4C" w14:paraId="5EFF03E5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CC75317" w14:textId="0BFE224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 w14:paraId="65CB72AB" w14:textId="78E648F5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8FAF7BE" w14:textId="49273656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Concepto comprobante</w:t>
            </w:r>
          </w:p>
        </w:tc>
      </w:tr>
      <w:tr w:rsidR="00BD0BB1" w:rsidRPr="00F62F4C" w14:paraId="2DA1B3C8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A3538E" w14:textId="38A5561C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</w:tcPr>
          <w:p w14:paraId="4BC93E9C" w14:textId="3589CD26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273C037" w14:textId="0582523C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Cuota</w:t>
            </w:r>
          </w:p>
        </w:tc>
      </w:tr>
      <w:tr w:rsidR="00BD0BB1" w:rsidRPr="00F62F4C" w14:paraId="6F55927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0A7AA4" w14:textId="5C2038B8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dato1</w:t>
            </w:r>
          </w:p>
        </w:tc>
        <w:tc>
          <w:tcPr>
            <w:tcW w:w="2880" w:type="dxa"/>
          </w:tcPr>
          <w:p w14:paraId="7E0F8A4A" w14:textId="0290053F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539393C" w14:textId="6C38BE4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1</w:t>
            </w:r>
          </w:p>
        </w:tc>
      </w:tr>
      <w:tr w:rsidR="00BD0BB1" w:rsidRPr="00F62F4C" w14:paraId="488F4509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AB3EC89" w14:textId="449EBE35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</w:tcPr>
          <w:p w14:paraId="13864386" w14:textId="4EA4528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0D939E8" w14:textId="670FBAAA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2</w:t>
            </w:r>
          </w:p>
        </w:tc>
      </w:tr>
      <w:tr w:rsidR="00BD0BB1" w:rsidRPr="00F62F4C" w14:paraId="1F1D6461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4A7923" w14:textId="0F039C9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 w14:paraId="0D162589" w14:textId="6A25FE94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5AAA8E0" w14:textId="381BC7C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Dividendo</w:t>
            </w:r>
          </w:p>
        </w:tc>
      </w:tr>
      <w:tr w:rsidR="00BD0BB1" w:rsidRPr="00F62F4C" w14:paraId="075B5506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1A3F9C" w14:textId="084D6BCD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</w:tcPr>
          <w:p w14:paraId="58070D8D" w14:textId="1BCC1DEE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219FB7CF" w14:textId="1FBC7CFD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Fecha de pago</w:t>
            </w:r>
          </w:p>
        </w:tc>
      </w:tr>
      <w:tr w:rsidR="00BD0BB1" w:rsidRPr="00F62F4C" w14:paraId="19C9A729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EAF4B1" w14:textId="0A46A9C4" w:rsidR="00BD0BB1" w:rsidRPr="00BD0BB1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2880" w:type="dxa"/>
          </w:tcPr>
          <w:p w14:paraId="71B9F527" w14:textId="10FFD373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5FEC49E" w14:textId="4281EE1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Forma de pago</w:t>
            </w:r>
          </w:p>
        </w:tc>
      </w:tr>
      <w:tr w:rsidR="00BD0BB1" w:rsidRPr="00F62F4C" w14:paraId="7038E371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3D46EC" w14:textId="53DC4961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72D69DEE" w14:textId="415FAFA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E759744" w14:textId="33860E8B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Identificador</w:t>
            </w:r>
          </w:p>
        </w:tc>
      </w:tr>
      <w:tr w:rsidR="00BD0BB1" w:rsidRPr="00F62F4C" w14:paraId="0E769593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E65858" w14:textId="78160D3B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 w14:paraId="66D80F38" w14:textId="0EE28172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9CCBCE0" w14:textId="5E41596F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Impuesto</w:t>
            </w:r>
          </w:p>
        </w:tc>
      </w:tr>
      <w:tr w:rsidR="00BD0BB1" w:rsidRPr="00F62F4C" w14:paraId="3CA8694E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AEC4B8" w14:textId="52C837D8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</w:t>
            </w:r>
          </w:p>
        </w:tc>
        <w:tc>
          <w:tcPr>
            <w:tcW w:w="2880" w:type="dxa"/>
          </w:tcPr>
          <w:p w14:paraId="2FBD9871" w14:textId="00A5007E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178DF97A" w14:textId="10F91D2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Interés</w:t>
            </w:r>
          </w:p>
        </w:tc>
      </w:tr>
      <w:tr w:rsidR="00BD0BB1" w:rsidRPr="00F62F4C" w14:paraId="355D285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10A7D3" w14:textId="4F012C2A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interesesPagados</w:t>
            </w:r>
          </w:p>
        </w:tc>
        <w:tc>
          <w:tcPr>
            <w:tcW w:w="2880" w:type="dxa"/>
          </w:tcPr>
          <w:p w14:paraId="610332B3" w14:textId="55108AC2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52BCF057" w14:textId="6DE6169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pagados</w:t>
            </w:r>
          </w:p>
        </w:tc>
      </w:tr>
      <w:tr w:rsidR="00BD0BB1" w:rsidRPr="00F62F4C" w14:paraId="0C64B2A8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369DF3" w14:textId="493C9DF2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interesesPendientes</w:t>
            </w:r>
          </w:p>
        </w:tc>
        <w:tc>
          <w:tcPr>
            <w:tcW w:w="2880" w:type="dxa"/>
          </w:tcPr>
          <w:p w14:paraId="6D565CC6" w14:textId="76A81C0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25320E8B" w14:textId="5E13CA82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pendientes</w:t>
            </w:r>
          </w:p>
        </w:tc>
      </w:tr>
      <w:tr w:rsidR="00BD0BB1" w:rsidRPr="00F62F4C" w14:paraId="6FEBF8B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E098A3" w14:textId="222B5EFD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numeroPredial</w:t>
            </w:r>
          </w:p>
        </w:tc>
        <w:tc>
          <w:tcPr>
            <w:tcW w:w="2880" w:type="dxa"/>
          </w:tcPr>
          <w:p w14:paraId="354C667A" w14:textId="228CBBD9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F04382D" w14:textId="6B3DF7F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predial</w:t>
            </w:r>
          </w:p>
        </w:tc>
      </w:tr>
      <w:tr w:rsidR="00BD0BB1" w:rsidRPr="00F62F4C" w14:paraId="13570A46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87D5DA" w14:textId="578F4C6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</w:tcPr>
          <w:p w14:paraId="2C23EA9B" w14:textId="2A481EE6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78EC110D" w14:textId="78A8A298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Pago</w:t>
            </w:r>
          </w:p>
        </w:tc>
      </w:tr>
      <w:tr w:rsidR="00BD0BB1" w:rsidRPr="00F62F4C" w14:paraId="0591CD7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EA674C" w14:textId="69C64F90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2880" w:type="dxa"/>
          </w:tcPr>
          <w:p w14:paraId="64899DF5" w14:textId="0C0F279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E7DA78F" w14:textId="6174680D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Referencia</w:t>
            </w:r>
          </w:p>
        </w:tc>
      </w:tr>
      <w:tr w:rsidR="00BD0BB1" w:rsidRPr="00F62F4C" w14:paraId="59356CDF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5A594B" w14:textId="02B16D8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</w:tcPr>
          <w:p w14:paraId="5B205707" w14:textId="7F0E7B93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2B79E02" w14:textId="31924547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Secuencia</w:t>
            </w:r>
          </w:p>
        </w:tc>
      </w:tr>
      <w:tr w:rsidR="00BD0BB1" w:rsidRPr="00F62F4C" w14:paraId="2D2E18B3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E57C5B" w14:textId="10616291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tipoProceso</w:t>
            </w:r>
          </w:p>
        </w:tc>
        <w:tc>
          <w:tcPr>
            <w:tcW w:w="2880" w:type="dxa"/>
          </w:tcPr>
          <w:p w14:paraId="14E0721F" w14:textId="69A7BC4C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186D88C" w14:textId="37C03487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Tipo proceso</w:t>
            </w:r>
          </w:p>
        </w:tc>
      </w:tr>
      <w:tr w:rsidR="00BD0BB1" w:rsidRPr="00F62F4C" w14:paraId="07432DAC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0A8D48" w14:textId="01E6C4A9" w:rsidR="00BD0BB1" w:rsidRPr="00F62F4C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totalAPagar</w:t>
            </w:r>
          </w:p>
        </w:tc>
        <w:tc>
          <w:tcPr>
            <w:tcW w:w="2880" w:type="dxa"/>
          </w:tcPr>
          <w:p w14:paraId="28DAE2C4" w14:textId="2BD615D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703A4A59" w14:textId="5ED3E664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Total a pagar</w:t>
            </w:r>
          </w:p>
        </w:tc>
      </w:tr>
      <w:tr w:rsidR="00BD0BB1" w:rsidRPr="00F62F4C" w14:paraId="745E6A1A" w14:textId="77777777" w:rsidTr="00A0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3A901" w14:textId="5C20C263" w:rsidR="00BD0BB1" w:rsidRPr="008B152B" w:rsidRDefault="00BD0BB1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2D277FA7" w14:textId="77777777" w:rsidR="00BD0BB1" w:rsidRPr="00F62F4C" w:rsidRDefault="00BD0BB1" w:rsidP="00F62F4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F58FFE9" w14:textId="49B62531" w:rsidR="00BD0BB1" w:rsidRPr="00F62F4C" w:rsidRDefault="00F62F4C" w:rsidP="00A0388F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Valor a pagar</w:t>
            </w:r>
          </w:p>
        </w:tc>
      </w:tr>
      <w:tr w:rsidR="00BD0BB1" w:rsidRPr="00F62F4C" w14:paraId="40CD8ABD" w14:textId="77777777" w:rsidTr="00A03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196D31" w14:textId="58BFE0D2" w:rsidR="00BD0BB1" w:rsidRDefault="00F62F4C" w:rsidP="00A0388F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1B7ED37C" w14:textId="72D09E58" w:rsidR="00BD0BB1" w:rsidRPr="00F62F4C" w:rsidRDefault="002F3F12" w:rsidP="00F62F4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F62F4C" w:rsidRPr="00052094">
                <w:rPr>
                  <w:rStyle w:val="Hipervnculo"/>
                  <w:rFonts w:ascii="Calibri" w:eastAsia="Calibri" w:hAnsi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6B83F7FD" w14:textId="5B92B992" w:rsidR="00BD0BB1" w:rsidRPr="00F62F4C" w:rsidRDefault="00F62F4C" w:rsidP="00A0388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Datos adicionales</w:t>
            </w:r>
          </w:p>
        </w:tc>
      </w:tr>
    </w:tbl>
    <w:p w14:paraId="75C33BBC" w14:textId="28A1535F" w:rsidR="00BD0BB1" w:rsidRPr="00F62F4C" w:rsidRDefault="00BD0BB1" w:rsidP="00F62F4C">
      <w:pPr>
        <w:widowControl w:val="0"/>
        <w:spacing w:after="0" w:line="240" w:lineRule="auto"/>
        <w:rPr>
          <w:rFonts w:ascii="Calibri" w:eastAsia="Calibri" w:hAnsi="Calibri"/>
          <w:sz w:val="20"/>
          <w:szCs w:val="20"/>
        </w:rPr>
      </w:pPr>
    </w:p>
    <w:p w14:paraId="5008309D" w14:textId="77777777" w:rsidR="00BD0BB1" w:rsidRDefault="00BD0BB1"/>
    <w:p w14:paraId="5EE10F9C" w14:textId="63905F8D" w:rsidR="00B60B65" w:rsidRDefault="00B60B65" w:rsidP="00F82CDF">
      <w:pPr>
        <w:pStyle w:val="Ttulo2"/>
        <w:tabs>
          <w:tab w:val="num" w:pos="0"/>
        </w:tabs>
        <w:ind w:left="540" w:hanging="540"/>
        <w:rPr>
          <w:b w:val="0"/>
        </w:rPr>
      </w:pPr>
      <w:bookmarkStart w:id="32" w:name="_Datos_Adicionales"/>
      <w:bookmarkStart w:id="33" w:name="_Toc104739161"/>
      <w:bookmarkEnd w:id="32"/>
      <w:r>
        <w:rPr>
          <w:b w:val="0"/>
        </w:rPr>
        <w:t>Datos Adicionales</w:t>
      </w:r>
      <w:bookmarkEnd w:id="33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1B7A699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5C2EA7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A769B8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339623D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5BA9A54A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32B9BA" w14:textId="2159CD83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datoAdicional</w:t>
            </w:r>
          </w:p>
        </w:tc>
        <w:tc>
          <w:tcPr>
            <w:tcW w:w="2880" w:type="dxa"/>
          </w:tcPr>
          <w:p w14:paraId="2F0BDA8E" w14:textId="30E97065" w:rsidR="00B60B65" w:rsidRPr="008B152B" w:rsidRDefault="002F3F12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Adicional" w:history="1">
              <w:r w:rsidR="00B60B65" w:rsidRPr="003D35BC">
                <w:rPr>
                  <w:rStyle w:val="Hipervnculo"/>
                  <w:rFonts w:eastAsia="Calibri"/>
                  <w:sz w:val="20"/>
                  <w:szCs w:val="20"/>
                </w:rPr>
                <w:t>DatoAdicional</w:t>
              </w:r>
            </w:hyperlink>
            <w:r w:rsidR="00B60B65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74CC4616" w14:textId="42E673D0" w:rsidR="00B60B65" w:rsidRPr="008B152B" w:rsidRDefault="00B60B65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F2DF626" w14:textId="46680729" w:rsidR="00A157B6" w:rsidRDefault="00A157B6"/>
    <w:p w14:paraId="1C435BA1" w14:textId="2F202D4D" w:rsidR="00B60B65" w:rsidRDefault="00B60B65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34" w:name="_DatoAdicional"/>
      <w:bookmarkStart w:id="35" w:name="_Toc104739162"/>
      <w:bookmarkEnd w:id="34"/>
      <w:r>
        <w:t>DatoAdicional</w:t>
      </w:r>
      <w:bookmarkEnd w:id="35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7F1ABCB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BEB6B1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17365C9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314C6C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06273907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C7E05A" w14:textId="694865CD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</w:tcPr>
          <w:p w14:paraId="71F6A500" w14:textId="5D02814D" w:rsidR="00B60B65" w:rsidRPr="008B152B" w:rsidRDefault="003D35BC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E24D5B5" w14:textId="3E27DF05" w:rsidR="00B60B65" w:rsidRPr="008B152B" w:rsidRDefault="003D35BC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 w:rsidR="00B60B65" w14:paraId="1C19B23D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2D4A8F" w14:textId="770E7505" w:rsidR="00B60B65" w:rsidRDefault="003D35BC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</w:t>
            </w:r>
            <w:r w:rsidR="00B60B65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alor</w:t>
            </w:r>
          </w:p>
        </w:tc>
        <w:tc>
          <w:tcPr>
            <w:tcW w:w="2880" w:type="dxa"/>
          </w:tcPr>
          <w:p w14:paraId="67922E35" w14:textId="7D0A5853" w:rsidR="00B60B65" w:rsidRDefault="003D35BC" w:rsidP="00D2371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E039FE3" w14:textId="3CAC2DD0" w:rsidR="00B60B65" w:rsidRDefault="003D35BC" w:rsidP="00D2371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14:paraId="1FE77DAC" w14:textId="77777777" w:rsidR="00B60B65" w:rsidRDefault="00B60B65"/>
    <w:p w14:paraId="1D2AE6F9" w14:textId="205F646A" w:rsidR="00F625E8" w:rsidRDefault="00541AD3">
      <w:pPr>
        <w:pStyle w:val="Ttulo1"/>
      </w:pPr>
      <w:bookmarkStart w:id="36" w:name="_Toc44312086"/>
      <w:bookmarkStart w:id="37" w:name="_Toc104739163"/>
      <w:r>
        <w:t>Servicios Web</w:t>
      </w:r>
      <w:bookmarkEnd w:id="36"/>
      <w:bookmarkEnd w:id="37"/>
    </w:p>
    <w:p w14:paraId="069C0782" w14:textId="6E339C70" w:rsidR="00E03B26" w:rsidRPr="00E03B26" w:rsidRDefault="00E03B26" w:rsidP="00E03B26">
      <w:r>
        <w:t>N/A</w:t>
      </w:r>
    </w:p>
    <w:p w14:paraId="350674DB" w14:textId="77777777" w:rsidR="00F625E8" w:rsidRDefault="00541AD3">
      <w:pPr>
        <w:pStyle w:val="Ttulo1"/>
        <w:rPr>
          <w:lang w:val="es-AR"/>
        </w:rPr>
      </w:pPr>
      <w:bookmarkStart w:id="38" w:name="_Toc44312090"/>
      <w:bookmarkStart w:id="39" w:name="_Toc104739164"/>
      <w:r>
        <w:rPr>
          <w:lang w:val="es-AR"/>
        </w:rPr>
        <w:lastRenderedPageBreak/>
        <w:t>Anexos</w:t>
      </w:r>
      <w:bookmarkEnd w:id="38"/>
      <w:bookmarkEnd w:id="39"/>
    </w:p>
    <w:p w14:paraId="53BDC6B4" w14:textId="2BF57F0C" w:rsidR="00F625E8" w:rsidRDefault="0074173A">
      <w:pPr>
        <w:rPr>
          <w:lang w:val="es-AR"/>
        </w:rPr>
      </w:pPr>
      <w:r>
        <w:rPr>
          <w:lang w:val="es-AR"/>
        </w:rPr>
        <w:object w:dxaOrig="2221" w:dyaOrig="816" w14:anchorId="5D3C6632">
          <v:shape id="_x0000_i1027" type="#_x0000_t75" style="width:111pt;height:40.8pt" o:ole="">
            <v:imagedata r:id="rId18" o:title=""/>
          </v:shape>
          <o:OLEObject Type="Embed" ProgID="Package" ShapeID="_x0000_i1027" DrawAspect="Content" ObjectID="_1715368390" r:id="rId19"/>
        </w:object>
      </w:r>
      <w:r w:rsidR="00541AD3">
        <w:rPr>
          <w:lang w:val="es-AR"/>
        </w:rPr>
        <w:t xml:space="preserve"> </w:t>
      </w:r>
      <w:r>
        <w:rPr>
          <w:lang w:val="es-AR"/>
        </w:rPr>
        <w:object w:dxaOrig="3120" w:dyaOrig="816" w14:anchorId="0417AF94">
          <v:shape id="_x0000_i1028" type="#_x0000_t75" style="width:156pt;height:40.8pt" o:ole="">
            <v:imagedata r:id="rId20" o:title=""/>
          </v:shape>
          <o:OLEObject Type="Embed" ProgID="Package" ShapeID="_x0000_i1028" DrawAspect="Content" ObjectID="_1715368391" r:id="rId21"/>
        </w:object>
      </w:r>
    </w:p>
    <w:p w14:paraId="327CDCBB" w14:textId="77777777" w:rsidR="00F625E8" w:rsidRDefault="00541AD3">
      <w:pPr>
        <w:pStyle w:val="Ttulo1"/>
        <w:rPr>
          <w:lang w:val="es-AR"/>
        </w:rPr>
      </w:pPr>
      <w:bookmarkStart w:id="40" w:name="_Toc43975108"/>
      <w:bookmarkStart w:id="41" w:name="_Toc42872981"/>
      <w:bookmarkStart w:id="42" w:name="_Toc404776923"/>
      <w:bookmarkStart w:id="43" w:name="_Toc44312091"/>
      <w:bookmarkStart w:id="44" w:name="_Toc104739165"/>
      <w:r>
        <w:rPr>
          <w:lang w:val="es-AR"/>
        </w:rPr>
        <w:t>Información del Documento</w:t>
      </w:r>
      <w:bookmarkEnd w:id="40"/>
      <w:bookmarkEnd w:id="41"/>
      <w:bookmarkEnd w:id="42"/>
      <w:bookmarkEnd w:id="43"/>
      <w:bookmarkEnd w:id="44"/>
    </w:p>
    <w:p w14:paraId="7B2CB6A4" w14:textId="77777777" w:rsidR="00F625E8" w:rsidRDefault="00541AD3" w:rsidP="00F82CDF">
      <w:pPr>
        <w:pStyle w:val="Ttulo2"/>
        <w:numPr>
          <w:ilvl w:val="1"/>
          <w:numId w:val="7"/>
        </w:numPr>
        <w:tabs>
          <w:tab w:val="num" w:pos="0"/>
        </w:tabs>
        <w:ind w:left="540" w:hanging="540"/>
        <w:rPr>
          <w:sz w:val="28"/>
          <w:lang w:val="es-AR"/>
        </w:rPr>
      </w:pPr>
      <w:bookmarkStart w:id="45" w:name="_Toc44312092"/>
      <w:bookmarkStart w:id="46" w:name="_Toc43975109"/>
      <w:bookmarkStart w:id="47" w:name="_Toc42872982"/>
      <w:bookmarkStart w:id="48" w:name="_Toc104739166"/>
      <w:r>
        <w:t>Historial de Cambios</w:t>
      </w:r>
      <w:bookmarkEnd w:id="45"/>
      <w:bookmarkEnd w:id="46"/>
      <w:bookmarkEnd w:id="47"/>
      <w:bookmarkEnd w:id="48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867"/>
        <w:gridCol w:w="2845"/>
        <w:gridCol w:w="1384"/>
      </w:tblGrid>
      <w:tr w:rsidR="00F625E8" w14:paraId="3FAEB996" w14:textId="77777777" w:rsidTr="0052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7D67A111" w14:textId="77777777" w:rsidR="00F625E8" w:rsidRDefault="00541AD3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0B9B142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7618D5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478F729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F625E8" w14:paraId="0B7F7251" w14:textId="77777777" w:rsidTr="0052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2D12733B" w14:textId="3F2D951A" w:rsidR="00F625E8" w:rsidRDefault="0052781B" w:rsidP="0052781B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25</w:t>
            </w:r>
            <w:r w:rsidR="00541AD3">
              <w:rPr>
                <w:rFonts w:eastAsia="Calibri"/>
                <w:sz w:val="24"/>
              </w:rPr>
              <w:t>/0</w:t>
            </w:r>
            <w:r>
              <w:rPr>
                <w:rFonts w:eastAsia="Calibri"/>
                <w:sz w:val="24"/>
              </w:rPr>
              <w:t>5</w:t>
            </w:r>
            <w:r w:rsidR="00541AD3">
              <w:rPr>
                <w:rFonts w:eastAsia="Calibri"/>
                <w:sz w:val="24"/>
              </w:rPr>
              <w:t>/2022</w:t>
            </w:r>
          </w:p>
        </w:tc>
        <w:tc>
          <w:tcPr>
            <w:tcW w:w="286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DB59B4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50D1BDD" w14:textId="726FF300" w:rsidR="00F625E8" w:rsidRDefault="0052781B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2F2E673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14:paraId="34D5A7CB" w14:textId="77777777" w:rsidR="00F625E8" w:rsidRDefault="00F625E8">
      <w:pPr>
        <w:ind w:left="708" w:hanging="708"/>
        <w:rPr>
          <w:color w:val="4F81BD" w:themeColor="accent1"/>
        </w:rPr>
      </w:pPr>
    </w:p>
    <w:p w14:paraId="0392F11D" w14:textId="77777777" w:rsidR="00F625E8" w:rsidRDefault="00541AD3" w:rsidP="00F82CDF">
      <w:pPr>
        <w:pStyle w:val="Ttulo2"/>
        <w:numPr>
          <w:ilvl w:val="1"/>
          <w:numId w:val="8"/>
        </w:numPr>
        <w:tabs>
          <w:tab w:val="num" w:pos="0"/>
        </w:tabs>
        <w:ind w:left="540" w:hanging="540"/>
      </w:pPr>
      <w:bookmarkStart w:id="49" w:name="_Toc44312093"/>
      <w:bookmarkStart w:id="50" w:name="_Toc43975110"/>
      <w:bookmarkStart w:id="51" w:name="_Toc42872983"/>
      <w:bookmarkStart w:id="52" w:name="_Toc104739167"/>
      <w:r>
        <w:t>Control de Verificaciones</w:t>
      </w:r>
      <w:bookmarkEnd w:id="49"/>
      <w:bookmarkEnd w:id="50"/>
      <w:bookmarkEnd w:id="51"/>
      <w:bookmarkEnd w:id="52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F625E8" w14:paraId="2BD2AC38" w14:textId="77777777" w:rsidTr="0005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37389B42" w14:textId="77777777" w:rsidR="00F625E8" w:rsidRDefault="00541AD3">
            <w:pPr>
              <w:widowControl w:val="0"/>
              <w:spacing w:after="0" w:line="240" w:lineRule="auto"/>
              <w:jc w:val="center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1A915E3" w14:textId="77777777" w:rsidR="00F625E8" w:rsidRDefault="00541AD3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EB94FF4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463CF6BE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F625E8" w14:paraId="73BDC966" w14:textId="77777777" w:rsidTr="0005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4C25A7FA" w14:textId="77777777" w:rsidR="00F625E8" w:rsidRDefault="00F625E8">
            <w:pPr>
              <w:widowControl w:val="0"/>
              <w:spacing w:after="0" w:line="240" w:lineRule="auto"/>
              <w:jc w:val="right"/>
              <w:rPr>
                <w:lang w:val="es-ES"/>
              </w:rPr>
            </w:pPr>
          </w:p>
        </w:tc>
        <w:tc>
          <w:tcPr>
            <w:tcW w:w="298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BA9EE2C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22EB59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3AB753F" w14:textId="77777777" w:rsidR="00F625E8" w:rsidRDefault="00F625E8">
            <w:pPr>
              <w:widowControl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14:paraId="52E45440" w14:textId="77777777" w:rsidR="00F625E8" w:rsidRDefault="00F625E8">
      <w:bookmarkStart w:id="53" w:name="_Hlk43972638"/>
      <w:bookmarkEnd w:id="53"/>
    </w:p>
    <w:sectPr w:rsidR="00F625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F44F" w14:textId="77777777" w:rsidR="002F3F12" w:rsidRDefault="002F3F12">
      <w:pPr>
        <w:spacing w:after="0" w:line="240" w:lineRule="auto"/>
      </w:pPr>
      <w:r>
        <w:separator/>
      </w:r>
    </w:p>
  </w:endnote>
  <w:endnote w:type="continuationSeparator" w:id="0">
    <w:p w14:paraId="4F6AE499" w14:textId="77777777" w:rsidR="002F3F12" w:rsidRDefault="002F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0407" w14:textId="77777777" w:rsidR="00F625E8" w:rsidRDefault="00541AD3">
    <w:pPr>
      <w:pStyle w:val="Piedepgina"/>
    </w:pPr>
    <w:r>
      <w:rPr>
        <w:noProof/>
        <w:lang w:val="es-ES" w:eastAsia="es-ES"/>
      </w:rPr>
      <w:drawing>
        <wp:inline distT="0" distB="0" distL="0" distR="0" wp14:anchorId="0B00A359" wp14:editId="32873904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C0FB" w14:textId="77777777" w:rsidR="002F3F12" w:rsidRDefault="002F3F12">
      <w:pPr>
        <w:spacing w:after="0" w:line="240" w:lineRule="auto"/>
      </w:pPr>
      <w:r>
        <w:separator/>
      </w:r>
    </w:p>
  </w:footnote>
  <w:footnote w:type="continuationSeparator" w:id="0">
    <w:p w14:paraId="7D4A23CA" w14:textId="77777777" w:rsidR="002F3F12" w:rsidRDefault="002F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40F1" w14:textId="77777777" w:rsidR="00F625E8" w:rsidRDefault="00541AD3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8" behindDoc="1" locked="0" layoutInCell="0" allowOverlap="1" wp14:anchorId="32926D46" wp14:editId="3676EA20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1857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33ACA"/>
    <w:multiLevelType w:val="multilevel"/>
    <w:tmpl w:val="2A76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299"/>
    <w:multiLevelType w:val="hybridMultilevel"/>
    <w:tmpl w:val="EDB4B9BC"/>
    <w:lvl w:ilvl="0" w:tplc="6DD4E27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213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5780"/>
    <w:multiLevelType w:val="multilevel"/>
    <w:tmpl w:val="273EF9E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79462C7"/>
    <w:multiLevelType w:val="multilevel"/>
    <w:tmpl w:val="7F4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A7E224A"/>
    <w:multiLevelType w:val="multilevel"/>
    <w:tmpl w:val="74B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226D6"/>
    <w:multiLevelType w:val="multilevel"/>
    <w:tmpl w:val="28EEBF3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1ABF509E"/>
    <w:multiLevelType w:val="multilevel"/>
    <w:tmpl w:val="2238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136F8"/>
    <w:multiLevelType w:val="multilevel"/>
    <w:tmpl w:val="F40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4434B"/>
    <w:multiLevelType w:val="hybridMultilevel"/>
    <w:tmpl w:val="A68AAE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7D7DB3"/>
    <w:multiLevelType w:val="multilevel"/>
    <w:tmpl w:val="22C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A7D4E"/>
    <w:multiLevelType w:val="multilevel"/>
    <w:tmpl w:val="F60C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887099"/>
    <w:multiLevelType w:val="multilevel"/>
    <w:tmpl w:val="EBB0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E52EF"/>
    <w:multiLevelType w:val="multilevel"/>
    <w:tmpl w:val="DB20D4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68350D"/>
    <w:multiLevelType w:val="multilevel"/>
    <w:tmpl w:val="C9E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00E64"/>
    <w:multiLevelType w:val="hybridMultilevel"/>
    <w:tmpl w:val="7B6079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656C1D5F"/>
    <w:multiLevelType w:val="multilevel"/>
    <w:tmpl w:val="D6A6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F3B95"/>
    <w:multiLevelType w:val="multilevel"/>
    <w:tmpl w:val="27040DE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70"/>
        </w:tabs>
        <w:ind w:left="84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11461E9"/>
    <w:multiLevelType w:val="multilevel"/>
    <w:tmpl w:val="F5E6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350A1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873F4"/>
    <w:multiLevelType w:val="multilevel"/>
    <w:tmpl w:val="6EBCBC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36794266">
    <w:abstractNumId w:val="18"/>
  </w:num>
  <w:num w:numId="2" w16cid:durableId="2093232698">
    <w:abstractNumId w:val="14"/>
  </w:num>
  <w:num w:numId="3" w16cid:durableId="1267538131">
    <w:abstractNumId w:val="21"/>
  </w:num>
  <w:num w:numId="4" w16cid:durableId="275842018">
    <w:abstractNumId w:val="5"/>
  </w:num>
  <w:num w:numId="5" w16cid:durableId="363024678">
    <w:abstractNumId w:val="4"/>
  </w:num>
  <w:num w:numId="6" w16cid:durableId="846868293">
    <w:abstractNumId w:val="7"/>
  </w:num>
  <w:num w:numId="7" w16cid:durableId="661465617">
    <w:abstractNumId w:val="18"/>
  </w:num>
  <w:num w:numId="8" w16cid:durableId="124197344">
    <w:abstractNumId w:val="18"/>
  </w:num>
  <w:num w:numId="9" w16cid:durableId="1021321322">
    <w:abstractNumId w:val="10"/>
  </w:num>
  <w:num w:numId="10" w16cid:durableId="1788114022">
    <w:abstractNumId w:val="2"/>
  </w:num>
  <w:num w:numId="11" w16cid:durableId="1899977169">
    <w:abstractNumId w:val="16"/>
  </w:num>
  <w:num w:numId="12" w16cid:durableId="1034232979">
    <w:abstractNumId w:val="13"/>
  </w:num>
  <w:num w:numId="13" w16cid:durableId="53696897">
    <w:abstractNumId w:val="8"/>
  </w:num>
  <w:num w:numId="14" w16cid:durableId="1285619934">
    <w:abstractNumId w:val="0"/>
  </w:num>
  <w:num w:numId="15" w16cid:durableId="371199494">
    <w:abstractNumId w:val="9"/>
  </w:num>
  <w:num w:numId="16" w16cid:durableId="1830244543">
    <w:abstractNumId w:val="17"/>
  </w:num>
  <w:num w:numId="17" w16cid:durableId="1610312910">
    <w:abstractNumId w:val="1"/>
  </w:num>
  <w:num w:numId="18" w16cid:durableId="2075464475">
    <w:abstractNumId w:val="11"/>
  </w:num>
  <w:num w:numId="19" w16cid:durableId="1355107860">
    <w:abstractNumId w:val="6"/>
  </w:num>
  <w:num w:numId="20" w16cid:durableId="2098020586">
    <w:abstractNumId w:val="20"/>
  </w:num>
  <w:num w:numId="21" w16cid:durableId="426509786">
    <w:abstractNumId w:val="3"/>
  </w:num>
  <w:num w:numId="22" w16cid:durableId="208763049">
    <w:abstractNumId w:val="15"/>
  </w:num>
  <w:num w:numId="23" w16cid:durableId="1307854654">
    <w:abstractNumId w:val="12"/>
  </w:num>
  <w:num w:numId="24" w16cid:durableId="16416161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E8"/>
    <w:rsid w:val="00004099"/>
    <w:rsid w:val="000170E1"/>
    <w:rsid w:val="00020E11"/>
    <w:rsid w:val="00032834"/>
    <w:rsid w:val="00052094"/>
    <w:rsid w:val="00097CA8"/>
    <w:rsid w:val="000A223C"/>
    <w:rsid w:val="000A3D49"/>
    <w:rsid w:val="000A6736"/>
    <w:rsid w:val="000A7F71"/>
    <w:rsid w:val="000B2B25"/>
    <w:rsid w:val="000C0725"/>
    <w:rsid w:val="000D1137"/>
    <w:rsid w:val="000D1A2F"/>
    <w:rsid w:val="000F2E55"/>
    <w:rsid w:val="000F407B"/>
    <w:rsid w:val="00133790"/>
    <w:rsid w:val="00135AFD"/>
    <w:rsid w:val="001D3B7C"/>
    <w:rsid w:val="001D535D"/>
    <w:rsid w:val="001E0329"/>
    <w:rsid w:val="001E5BBA"/>
    <w:rsid w:val="001F2B28"/>
    <w:rsid w:val="00221368"/>
    <w:rsid w:val="002468CD"/>
    <w:rsid w:val="00253146"/>
    <w:rsid w:val="002756C9"/>
    <w:rsid w:val="0028403B"/>
    <w:rsid w:val="0028438F"/>
    <w:rsid w:val="002D6691"/>
    <w:rsid w:val="002F3F12"/>
    <w:rsid w:val="002F6933"/>
    <w:rsid w:val="0030751A"/>
    <w:rsid w:val="00353B09"/>
    <w:rsid w:val="00356E50"/>
    <w:rsid w:val="003947F9"/>
    <w:rsid w:val="003B6DD6"/>
    <w:rsid w:val="003B7BE1"/>
    <w:rsid w:val="003D0C14"/>
    <w:rsid w:val="003D35BC"/>
    <w:rsid w:val="003E16BB"/>
    <w:rsid w:val="003F1EBA"/>
    <w:rsid w:val="003F6EFA"/>
    <w:rsid w:val="003F7DAE"/>
    <w:rsid w:val="00434665"/>
    <w:rsid w:val="00445043"/>
    <w:rsid w:val="004671F7"/>
    <w:rsid w:val="00492BB4"/>
    <w:rsid w:val="004A20B2"/>
    <w:rsid w:val="004B7A92"/>
    <w:rsid w:val="004C1AA8"/>
    <w:rsid w:val="004C1FC1"/>
    <w:rsid w:val="004C2646"/>
    <w:rsid w:val="004E4A10"/>
    <w:rsid w:val="00502377"/>
    <w:rsid w:val="005269B0"/>
    <w:rsid w:val="0052781B"/>
    <w:rsid w:val="00541AD3"/>
    <w:rsid w:val="00551200"/>
    <w:rsid w:val="005C1DF6"/>
    <w:rsid w:val="005D5570"/>
    <w:rsid w:val="005F0013"/>
    <w:rsid w:val="006067A2"/>
    <w:rsid w:val="006145A2"/>
    <w:rsid w:val="0062517E"/>
    <w:rsid w:val="00641D24"/>
    <w:rsid w:val="00654B92"/>
    <w:rsid w:val="006605A3"/>
    <w:rsid w:val="00664108"/>
    <w:rsid w:val="006D6B36"/>
    <w:rsid w:val="006E5E00"/>
    <w:rsid w:val="00726D9A"/>
    <w:rsid w:val="007405DF"/>
    <w:rsid w:val="0074173A"/>
    <w:rsid w:val="007839CF"/>
    <w:rsid w:val="007907F9"/>
    <w:rsid w:val="00797BBF"/>
    <w:rsid w:val="007A6D77"/>
    <w:rsid w:val="007B4162"/>
    <w:rsid w:val="007F076E"/>
    <w:rsid w:val="0080379A"/>
    <w:rsid w:val="0084228A"/>
    <w:rsid w:val="00881D58"/>
    <w:rsid w:val="00883CA7"/>
    <w:rsid w:val="00892F1D"/>
    <w:rsid w:val="008A33B6"/>
    <w:rsid w:val="008A4C51"/>
    <w:rsid w:val="008A6491"/>
    <w:rsid w:val="008B152B"/>
    <w:rsid w:val="008E0A59"/>
    <w:rsid w:val="00907E10"/>
    <w:rsid w:val="009104B2"/>
    <w:rsid w:val="009238D5"/>
    <w:rsid w:val="00960333"/>
    <w:rsid w:val="009678E3"/>
    <w:rsid w:val="009A604D"/>
    <w:rsid w:val="009B25B1"/>
    <w:rsid w:val="009B4186"/>
    <w:rsid w:val="009B7733"/>
    <w:rsid w:val="009D6EF2"/>
    <w:rsid w:val="009F75F3"/>
    <w:rsid w:val="00A07E7D"/>
    <w:rsid w:val="00A157B6"/>
    <w:rsid w:val="00A60668"/>
    <w:rsid w:val="00AC6B1F"/>
    <w:rsid w:val="00AF4871"/>
    <w:rsid w:val="00B52159"/>
    <w:rsid w:val="00B60B65"/>
    <w:rsid w:val="00BD0BB1"/>
    <w:rsid w:val="00BD2830"/>
    <w:rsid w:val="00BF3EAD"/>
    <w:rsid w:val="00BF76F6"/>
    <w:rsid w:val="00C005AF"/>
    <w:rsid w:val="00C06F7E"/>
    <w:rsid w:val="00C17AD7"/>
    <w:rsid w:val="00C40509"/>
    <w:rsid w:val="00C5026B"/>
    <w:rsid w:val="00C50C0A"/>
    <w:rsid w:val="00C634AC"/>
    <w:rsid w:val="00C71274"/>
    <w:rsid w:val="00C76728"/>
    <w:rsid w:val="00C92258"/>
    <w:rsid w:val="00CC039A"/>
    <w:rsid w:val="00CE7315"/>
    <w:rsid w:val="00D11732"/>
    <w:rsid w:val="00D27AD7"/>
    <w:rsid w:val="00D34049"/>
    <w:rsid w:val="00D36F2C"/>
    <w:rsid w:val="00D45E01"/>
    <w:rsid w:val="00D51F97"/>
    <w:rsid w:val="00D554DC"/>
    <w:rsid w:val="00DA680A"/>
    <w:rsid w:val="00DE194D"/>
    <w:rsid w:val="00E03B26"/>
    <w:rsid w:val="00E36C59"/>
    <w:rsid w:val="00E44D4A"/>
    <w:rsid w:val="00E53A66"/>
    <w:rsid w:val="00E608C5"/>
    <w:rsid w:val="00E86FBF"/>
    <w:rsid w:val="00EB09E0"/>
    <w:rsid w:val="00ED07F9"/>
    <w:rsid w:val="00F00280"/>
    <w:rsid w:val="00F047B3"/>
    <w:rsid w:val="00F445C5"/>
    <w:rsid w:val="00F459E2"/>
    <w:rsid w:val="00F625E8"/>
    <w:rsid w:val="00F62F4C"/>
    <w:rsid w:val="00F669FE"/>
    <w:rsid w:val="00F7599B"/>
    <w:rsid w:val="00F82CDF"/>
    <w:rsid w:val="00F84109"/>
    <w:rsid w:val="00FB6541"/>
    <w:rsid w:val="00FC2A53"/>
    <w:rsid w:val="00FE2600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1A2AA4B"/>
  <w15:docId w15:val="{30F3E297-C8B7-4C04-9C9C-859AAB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83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7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B1D7D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1D7D"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7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5767A5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767A5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767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rsid w:val="008C2D42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0DA8"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30DA8"/>
    <w:rPr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46B0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46B0E"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46B0E"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17EF7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8B1D7D"/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1D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7A5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ED299B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D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D299B"/>
    <w:pPr>
      <w:spacing w:after="100"/>
      <w:ind w:left="44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46B0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46B0E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7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5767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767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4B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6B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C0725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0C07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  <w:rsid w:val="000C0725"/>
  </w:style>
  <w:style w:type="character" w:customStyle="1" w:styleId="keyword">
    <w:name w:val="keyword"/>
    <w:basedOn w:val="Fuentedeprrafopredeter"/>
    <w:rsid w:val="000C0725"/>
  </w:style>
  <w:style w:type="paragraph" w:styleId="Listaconvietas">
    <w:name w:val="List Bullet"/>
    <w:basedOn w:val="Normal"/>
    <w:uiPriority w:val="99"/>
    <w:unhideWhenUsed/>
    <w:rsid w:val="009F75F3"/>
    <w:pPr>
      <w:numPr>
        <w:numId w:val="14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E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3.xml><?xml version="1.0" encoding="utf-8"?>
<ds:datastoreItem xmlns:ds="http://schemas.openxmlformats.org/officeDocument/2006/customXml" ds:itemID="{AA88077A-9707-428D-89F1-B8C7AE58EB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10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adelacus</dc:creator>
  <dc:description/>
  <cp:lastModifiedBy>Fernando Andrade</cp:lastModifiedBy>
  <cp:revision>91</cp:revision>
  <dcterms:created xsi:type="dcterms:W3CDTF">2020-02-21T16:55:00Z</dcterms:created>
  <dcterms:modified xsi:type="dcterms:W3CDTF">2022-05-30T03:26:00Z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</Properties>
</file>