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46C7E" w14:textId="380D3F4F" w:rsidR="00592774" w:rsidRPr="00592774" w:rsidRDefault="00A473E5" w:rsidP="006E6E67">
      <w:pPr>
        <w:pStyle w:val="Heading1"/>
        <w:pBdr>
          <w:bottom w:val="single" w:sz="4" w:space="1" w:color="auto"/>
        </w:pBdr>
        <w:ind w:left="-709" w:right="-917"/>
        <w:rPr>
          <w:rFonts w:ascii="Times New Roman" w:hAnsi="Times New Roman" w:cs="Times New Roman"/>
          <w:sz w:val="28"/>
          <w:szCs w:val="28"/>
        </w:rPr>
      </w:pPr>
      <w:r w:rsidRPr="00DB4604">
        <w:rPr>
          <w:rFonts w:ascii="Times New Roman" w:hAnsi="Times New Roman" w:cs="Times New Roman"/>
          <w:sz w:val="28"/>
          <w:szCs w:val="28"/>
        </w:rPr>
        <w:t>PROF</w:t>
      </w:r>
      <w:r w:rsidR="00076158" w:rsidRPr="00DB4604">
        <w:rPr>
          <w:rFonts w:ascii="Times New Roman" w:hAnsi="Times New Roman" w:cs="Times New Roman"/>
          <w:sz w:val="28"/>
          <w:szCs w:val="28"/>
        </w:rPr>
        <w:t>ES</w:t>
      </w:r>
      <w:r w:rsidR="00900129">
        <w:rPr>
          <w:rFonts w:ascii="Times New Roman" w:hAnsi="Times New Roman" w:cs="Times New Roman"/>
          <w:sz w:val="28"/>
          <w:szCs w:val="28"/>
        </w:rPr>
        <w:t>S</w:t>
      </w:r>
      <w:r w:rsidR="00076158" w:rsidRPr="00DB4604">
        <w:rPr>
          <w:rFonts w:ascii="Times New Roman" w:hAnsi="Times New Roman" w:cs="Times New Roman"/>
          <w:sz w:val="28"/>
          <w:szCs w:val="28"/>
        </w:rPr>
        <w:t>IONAL</w:t>
      </w:r>
      <w:r w:rsidRPr="00DB4604">
        <w:rPr>
          <w:rFonts w:ascii="Times New Roman" w:hAnsi="Times New Roman" w:cs="Times New Roman"/>
          <w:sz w:val="28"/>
          <w:szCs w:val="28"/>
        </w:rPr>
        <w:t xml:space="preserve"> SUMMARY</w:t>
      </w:r>
    </w:p>
    <w:p w14:paraId="6D3E6167" w14:textId="1B9B75E2" w:rsidR="00EE56E7" w:rsidRPr="00DB4604" w:rsidRDefault="00C04C4F" w:rsidP="0084199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-709" w:right="-917"/>
        <w:jc w:val="both"/>
        <w:rPr>
          <w:rFonts w:ascii="Times New Roman" w:eastAsia="Times New Roman" w:hAnsi="Times New Roman" w:cs="Times New Roman"/>
          <w:color w:val="000000"/>
        </w:rPr>
      </w:pPr>
      <w:bookmarkStart w:id="0" w:name="_Hlk201773107"/>
      <w:r>
        <w:rPr>
          <w:rFonts w:ascii="Times New Roman" w:eastAsia="Times New Roman" w:hAnsi="Times New Roman" w:cs="Times New Roman"/>
          <w:color w:val="000000"/>
        </w:rPr>
        <w:t>A</w:t>
      </w:r>
      <w:r w:rsidR="00987B13">
        <w:rPr>
          <w:rFonts w:ascii="Times New Roman" w:eastAsia="Times New Roman" w:hAnsi="Times New Roman" w:cs="Times New Roman"/>
          <w:color w:val="000000"/>
        </w:rPr>
        <w:t xml:space="preserve"> </w:t>
      </w:r>
      <w:r w:rsidR="00524119">
        <w:rPr>
          <w:rFonts w:ascii="Times New Roman" w:eastAsia="Times New Roman" w:hAnsi="Times New Roman" w:cs="Times New Roman"/>
          <w:color w:val="000000"/>
        </w:rPr>
        <w:t>result</w:t>
      </w:r>
      <w:r w:rsidR="003063F2">
        <w:rPr>
          <w:rFonts w:ascii="Times New Roman" w:eastAsia="Times New Roman" w:hAnsi="Times New Roman" w:cs="Times New Roman"/>
          <w:color w:val="000000"/>
        </w:rPr>
        <w:t xml:space="preserve">s-driven </w:t>
      </w:r>
      <w:r w:rsidR="00D17E6F">
        <w:rPr>
          <w:rFonts w:ascii="Times New Roman" w:eastAsia="Times New Roman" w:hAnsi="Times New Roman" w:cs="Times New Roman"/>
          <w:color w:val="000000"/>
        </w:rPr>
        <w:t>GIS developer</w:t>
      </w:r>
      <w:r w:rsidR="0084526C">
        <w:rPr>
          <w:rFonts w:ascii="Times New Roman" w:eastAsia="Times New Roman" w:hAnsi="Times New Roman" w:cs="Times New Roman"/>
          <w:color w:val="000000"/>
        </w:rPr>
        <w:t xml:space="preserve"> </w:t>
      </w:r>
      <w:r w:rsidR="00190EC7">
        <w:rPr>
          <w:rFonts w:ascii="Times New Roman" w:eastAsia="Times New Roman" w:hAnsi="Times New Roman" w:cs="Times New Roman"/>
          <w:color w:val="000000"/>
        </w:rPr>
        <w:t xml:space="preserve">with </w:t>
      </w:r>
      <w:r w:rsidR="006D3C95" w:rsidRPr="006D3C95">
        <w:rPr>
          <w:rFonts w:ascii="Times New Roman" w:eastAsia="Times New Roman" w:hAnsi="Times New Roman" w:cs="Times New Roman"/>
          <w:color w:val="000000"/>
        </w:rPr>
        <w:t xml:space="preserve">a proven record of transforming complex </w:t>
      </w:r>
      <w:r w:rsidR="009346EF" w:rsidRPr="009346EF">
        <w:rPr>
          <w:rFonts w:ascii="Times New Roman" w:eastAsia="Times New Roman" w:hAnsi="Times New Roman" w:cs="Times New Roman"/>
          <w:color w:val="000000"/>
        </w:rPr>
        <w:t>geospatial</w:t>
      </w:r>
      <w:r w:rsidR="00E11FF4">
        <w:rPr>
          <w:rFonts w:ascii="Times New Roman" w:eastAsia="Times New Roman" w:hAnsi="Times New Roman" w:cs="Times New Roman"/>
          <w:color w:val="000000"/>
        </w:rPr>
        <w:t xml:space="preserve"> </w:t>
      </w:r>
      <w:r w:rsidR="006D3C95" w:rsidRPr="006D3C95">
        <w:rPr>
          <w:rFonts w:ascii="Times New Roman" w:eastAsia="Times New Roman" w:hAnsi="Times New Roman" w:cs="Times New Roman"/>
          <w:color w:val="000000"/>
        </w:rPr>
        <w:t xml:space="preserve">processes into </w:t>
      </w:r>
      <w:r w:rsidR="003127AA">
        <w:rPr>
          <w:rFonts w:ascii="Times New Roman" w:eastAsia="Times New Roman" w:hAnsi="Times New Roman" w:cs="Times New Roman"/>
          <w:color w:val="000000"/>
        </w:rPr>
        <w:t xml:space="preserve">efficient, automated </w:t>
      </w:r>
      <w:r w:rsidR="003127AA" w:rsidRPr="006D3C95">
        <w:rPr>
          <w:rFonts w:ascii="Times New Roman" w:eastAsia="Times New Roman" w:hAnsi="Times New Roman" w:cs="Times New Roman"/>
          <w:color w:val="000000"/>
        </w:rPr>
        <w:t>workflows</w:t>
      </w:r>
      <w:r w:rsidR="006B1DF5">
        <w:rPr>
          <w:rFonts w:ascii="Times New Roman" w:eastAsia="Times New Roman" w:hAnsi="Times New Roman" w:cs="Times New Roman"/>
          <w:color w:val="000000"/>
        </w:rPr>
        <w:t xml:space="preserve">. </w:t>
      </w:r>
      <w:r w:rsidR="00CD7E01">
        <w:rPr>
          <w:rFonts w:ascii="Times New Roman" w:eastAsia="Times New Roman" w:hAnsi="Times New Roman" w:cs="Times New Roman"/>
          <w:color w:val="000000"/>
        </w:rPr>
        <w:t>My expertise lies in</w:t>
      </w:r>
      <w:r w:rsidR="004C669B">
        <w:rPr>
          <w:rFonts w:ascii="Times New Roman" w:eastAsia="Times New Roman" w:hAnsi="Times New Roman" w:cs="Times New Roman"/>
          <w:color w:val="000000"/>
        </w:rPr>
        <w:t xml:space="preserve"> </w:t>
      </w:r>
      <w:r w:rsidR="004C669B" w:rsidRPr="004C669B">
        <w:rPr>
          <w:rFonts w:ascii="Times New Roman" w:eastAsia="Times New Roman" w:hAnsi="Times New Roman" w:cs="Times New Roman"/>
          <w:color w:val="000000"/>
        </w:rPr>
        <w:t>developing structured data solutions</w:t>
      </w:r>
      <w:r w:rsidR="00CD7E01">
        <w:rPr>
          <w:rFonts w:ascii="Times New Roman" w:eastAsia="Times New Roman" w:hAnsi="Times New Roman" w:cs="Times New Roman"/>
          <w:color w:val="000000"/>
        </w:rPr>
        <w:t xml:space="preserve"> </w:t>
      </w:r>
      <w:r w:rsidR="004C669B">
        <w:rPr>
          <w:rFonts w:ascii="Times New Roman" w:eastAsia="Times New Roman" w:hAnsi="Times New Roman" w:cs="Times New Roman"/>
          <w:color w:val="000000"/>
        </w:rPr>
        <w:t xml:space="preserve">to </w:t>
      </w:r>
      <w:r w:rsidR="00032B9D">
        <w:rPr>
          <w:rFonts w:ascii="Times New Roman" w:eastAsia="Times New Roman" w:hAnsi="Times New Roman" w:cs="Times New Roman"/>
          <w:color w:val="000000"/>
        </w:rPr>
        <w:t>integrat</w:t>
      </w:r>
      <w:r w:rsidR="004C669B">
        <w:rPr>
          <w:rFonts w:ascii="Times New Roman" w:eastAsia="Times New Roman" w:hAnsi="Times New Roman" w:cs="Times New Roman"/>
          <w:color w:val="000000"/>
        </w:rPr>
        <w:t>e</w:t>
      </w:r>
      <w:r w:rsidR="00032B9D">
        <w:rPr>
          <w:rFonts w:ascii="Times New Roman" w:eastAsia="Times New Roman" w:hAnsi="Times New Roman" w:cs="Times New Roman"/>
          <w:color w:val="000000"/>
        </w:rPr>
        <w:t xml:space="preserve"> spatial data </w:t>
      </w:r>
      <w:r w:rsidR="009D4396">
        <w:rPr>
          <w:rFonts w:ascii="Times New Roman" w:eastAsia="Times New Roman" w:hAnsi="Times New Roman" w:cs="Times New Roman"/>
          <w:color w:val="000000"/>
        </w:rPr>
        <w:t>with</w:t>
      </w:r>
      <w:r w:rsidR="00032B9D">
        <w:rPr>
          <w:rFonts w:ascii="Times New Roman" w:eastAsia="Times New Roman" w:hAnsi="Times New Roman" w:cs="Times New Roman"/>
          <w:color w:val="000000"/>
        </w:rPr>
        <w:t xml:space="preserve"> bespoke databases</w:t>
      </w:r>
      <w:r w:rsidR="00427FA1">
        <w:rPr>
          <w:rFonts w:ascii="Times New Roman" w:eastAsia="Times New Roman" w:hAnsi="Times New Roman" w:cs="Times New Roman"/>
          <w:color w:val="000000"/>
        </w:rPr>
        <w:t xml:space="preserve"> </w:t>
      </w:r>
      <w:r w:rsidR="00DA7AFE" w:rsidRPr="00DA7AFE">
        <w:rPr>
          <w:rFonts w:ascii="Times New Roman" w:eastAsia="Times New Roman" w:hAnsi="Times New Roman" w:cs="Times New Roman"/>
          <w:color w:val="000000"/>
        </w:rPr>
        <w:t>generating dynamic, evidence-led intelligence and visualisations for operational decision-making</w:t>
      </w:r>
      <w:r w:rsidR="0056257B">
        <w:rPr>
          <w:rFonts w:ascii="Times New Roman" w:eastAsia="Times New Roman" w:hAnsi="Times New Roman" w:cs="Times New Roman"/>
          <w:color w:val="000000"/>
        </w:rPr>
        <w:t>.</w:t>
      </w:r>
      <w:r w:rsidR="009275EA">
        <w:rPr>
          <w:rFonts w:ascii="Times New Roman" w:eastAsia="Times New Roman" w:hAnsi="Times New Roman" w:cs="Times New Roman"/>
          <w:color w:val="000000"/>
        </w:rPr>
        <w:t xml:space="preserve"> </w:t>
      </w:r>
      <w:r w:rsidR="0056257B">
        <w:rPr>
          <w:rFonts w:ascii="Times New Roman" w:eastAsia="Times New Roman" w:hAnsi="Times New Roman" w:cs="Times New Roman"/>
          <w:color w:val="000000"/>
        </w:rPr>
        <w:t xml:space="preserve">I have </w:t>
      </w:r>
      <w:r w:rsidR="009275EA">
        <w:rPr>
          <w:rFonts w:ascii="Times New Roman" w:eastAsia="Times New Roman" w:hAnsi="Times New Roman" w:cs="Times New Roman"/>
          <w:color w:val="000000"/>
        </w:rPr>
        <w:t xml:space="preserve">experience leading GIS processes on major </w:t>
      </w:r>
      <w:r w:rsidR="00D80A15">
        <w:rPr>
          <w:rFonts w:ascii="Times New Roman" w:eastAsia="Times New Roman" w:hAnsi="Times New Roman" w:cs="Times New Roman"/>
          <w:color w:val="000000"/>
        </w:rPr>
        <w:t xml:space="preserve">energy and infrastructure projects, where I have </w:t>
      </w:r>
      <w:r w:rsidR="00C569E0" w:rsidRPr="00C569E0">
        <w:rPr>
          <w:rFonts w:ascii="Times New Roman" w:eastAsia="Times New Roman" w:hAnsi="Times New Roman" w:cs="Times New Roman"/>
          <w:color w:val="000000"/>
        </w:rPr>
        <w:t>champio</w:t>
      </w:r>
      <w:r w:rsidR="00EE56E7">
        <w:rPr>
          <w:rFonts w:ascii="Times New Roman" w:eastAsia="Times New Roman" w:hAnsi="Times New Roman" w:cs="Times New Roman"/>
          <w:color w:val="000000"/>
        </w:rPr>
        <w:t>ned</w:t>
      </w:r>
      <w:r w:rsidR="00C569E0" w:rsidRPr="00C569E0">
        <w:rPr>
          <w:rFonts w:ascii="Times New Roman" w:eastAsia="Times New Roman" w:hAnsi="Times New Roman" w:cs="Times New Roman"/>
          <w:color w:val="000000"/>
        </w:rPr>
        <w:t xml:space="preserve"> new methods that deliver quantifiable improvements in accuracy, time utilisation, and long-term strategic planning.</w:t>
      </w:r>
    </w:p>
    <w:bookmarkEnd w:id="0"/>
    <w:p w14:paraId="6433054E" w14:textId="6984B50A" w:rsidR="005A3D8F" w:rsidRPr="00C40FBC" w:rsidRDefault="00162358" w:rsidP="004327E9">
      <w:pPr>
        <w:pStyle w:val="Heading1"/>
        <w:pBdr>
          <w:bottom w:val="single" w:sz="4" w:space="1" w:color="auto"/>
        </w:pBdr>
        <w:spacing w:before="0"/>
        <w:ind w:left="-709" w:right="-917"/>
        <w:rPr>
          <w:rFonts w:ascii="Times New Roman" w:hAnsi="Times New Roman" w:cs="Times New Roman"/>
          <w:sz w:val="28"/>
          <w:szCs w:val="28"/>
        </w:rPr>
      </w:pPr>
      <w:r w:rsidRPr="006E6E67">
        <w:rPr>
          <w:rFonts w:ascii="Times New Roman" w:hAnsi="Times New Roman" w:cs="Times New Roman"/>
          <w:sz w:val="28"/>
          <w:szCs w:val="28"/>
        </w:rPr>
        <w:t>SKILL</w:t>
      </w:r>
      <w:r w:rsidR="001F595A" w:rsidRPr="006E6E67">
        <w:rPr>
          <w:rFonts w:ascii="Times New Roman" w:hAnsi="Times New Roman" w:cs="Times New Roman"/>
          <w:sz w:val="28"/>
          <w:szCs w:val="28"/>
        </w:rPr>
        <w:t>S</w:t>
      </w:r>
    </w:p>
    <w:tbl>
      <w:tblPr>
        <w:tblStyle w:val="TableGrid"/>
        <w:tblW w:w="10065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4962"/>
      </w:tblGrid>
      <w:tr w:rsidR="007D6144" w14:paraId="3A59128E" w14:textId="00E771F3" w:rsidTr="0084778F">
        <w:tc>
          <w:tcPr>
            <w:tcW w:w="5103" w:type="dxa"/>
          </w:tcPr>
          <w:p w14:paraId="2D9A0AAE" w14:textId="744FE91E" w:rsidR="007D6144" w:rsidRPr="00C40FBC" w:rsidRDefault="007D6144" w:rsidP="00C40FBC">
            <w:pPr>
              <w:widowControl w:val="0"/>
              <w:spacing w:line="199" w:lineRule="auto"/>
              <w:ind w:right="-917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C40FBC">
              <w:rPr>
                <w:rFonts w:ascii="Times New Roman" w:eastAsia="Times New Roman" w:hAnsi="Times New Roman" w:cs="Times New Roman"/>
                <w:bCs/>
                <w:color w:val="000000"/>
              </w:rPr>
              <w:t>GIS Mapping and Geospatial Analysis</w:t>
            </w:r>
          </w:p>
        </w:tc>
        <w:tc>
          <w:tcPr>
            <w:tcW w:w="4962" w:type="dxa"/>
          </w:tcPr>
          <w:p w14:paraId="2C2CBA20" w14:textId="72BF7330" w:rsidR="00F20C53" w:rsidRDefault="007D6144" w:rsidP="00C40FBC">
            <w:pPr>
              <w:widowControl w:val="0"/>
              <w:spacing w:line="199" w:lineRule="auto"/>
              <w:ind w:right="-917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C40FBC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Esri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</w:t>
            </w:r>
            <w:r w:rsidRPr="00C40FBC">
              <w:rPr>
                <w:rFonts w:ascii="Times New Roman" w:eastAsia="Times New Roman" w:hAnsi="Times New Roman" w:cs="Times New Roman"/>
                <w:bCs/>
                <w:color w:val="000000"/>
              </w:rPr>
              <w:t>oftware</w:t>
            </w:r>
          </w:p>
          <w:p w14:paraId="09987F52" w14:textId="15462D11" w:rsidR="007D6144" w:rsidRPr="00C40FBC" w:rsidRDefault="007D6144" w:rsidP="00C40FBC">
            <w:pPr>
              <w:widowControl w:val="0"/>
              <w:spacing w:line="199" w:lineRule="auto"/>
              <w:ind w:right="-917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(AGOL, ArcGIS Pro, </w:t>
            </w:r>
            <w:r w:rsidR="006A4196">
              <w:rPr>
                <w:rFonts w:ascii="Times New Roman" w:eastAsia="Times New Roman" w:hAnsi="Times New Roman" w:cs="Times New Roman"/>
                <w:bCs/>
                <w:color w:val="000000"/>
              </w:rPr>
              <w:t>Survey</w:t>
            </w:r>
            <w:r w:rsidR="0084778F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123,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ArcGIS Enterprise)</w:t>
            </w:r>
          </w:p>
        </w:tc>
      </w:tr>
      <w:tr w:rsidR="007D6144" w14:paraId="079EA7D3" w14:textId="6BCA384C" w:rsidTr="0084778F">
        <w:tc>
          <w:tcPr>
            <w:tcW w:w="5103" w:type="dxa"/>
          </w:tcPr>
          <w:p w14:paraId="3CED021B" w14:textId="4F424499" w:rsidR="0004098D" w:rsidRDefault="004D781F" w:rsidP="00C40FBC">
            <w:pPr>
              <w:widowControl w:val="0"/>
              <w:spacing w:before="255" w:line="199" w:lineRule="auto"/>
              <w:ind w:right="-917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Database management</w:t>
            </w:r>
          </w:p>
          <w:p w14:paraId="06299A0C" w14:textId="7ECC130A" w:rsidR="007D6144" w:rsidRPr="00C40FBC" w:rsidRDefault="00AA6929" w:rsidP="0004098D">
            <w:pPr>
              <w:widowControl w:val="0"/>
              <w:spacing w:line="199" w:lineRule="auto"/>
              <w:ind w:right="-917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(</w:t>
            </w:r>
            <w:r w:rsidR="004D781F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SSMS, </w:t>
            </w:r>
            <w:r w:rsidR="0004098D">
              <w:rPr>
                <w:rFonts w:ascii="Times New Roman" w:eastAsia="Times New Roman" w:hAnsi="Times New Roman" w:cs="Times New Roman"/>
                <w:bCs/>
                <w:color w:val="000000"/>
              </w:rPr>
              <w:t>PostgreSQL, MySQL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)</w:t>
            </w:r>
          </w:p>
        </w:tc>
        <w:tc>
          <w:tcPr>
            <w:tcW w:w="4962" w:type="dxa"/>
          </w:tcPr>
          <w:p w14:paraId="33D96704" w14:textId="232237B2" w:rsidR="0004098D" w:rsidRDefault="000C682E" w:rsidP="00C40FBC">
            <w:pPr>
              <w:widowControl w:val="0"/>
              <w:spacing w:before="255" w:line="199" w:lineRule="auto"/>
              <w:ind w:right="-917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Back-end</w:t>
            </w:r>
            <w:r w:rsidR="00750C58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r w:rsidR="00B36952">
              <w:rPr>
                <w:rFonts w:ascii="Times New Roman" w:eastAsia="Times New Roman" w:hAnsi="Times New Roman" w:cs="Times New Roman"/>
                <w:bCs/>
                <w:color w:val="000000"/>
              </w:rPr>
              <w:t>development</w:t>
            </w:r>
          </w:p>
          <w:p w14:paraId="05076447" w14:textId="513F8D85" w:rsidR="007D6144" w:rsidRPr="00C40FBC" w:rsidRDefault="00B36952" w:rsidP="0004098D">
            <w:pPr>
              <w:widowControl w:val="0"/>
              <w:spacing w:line="199" w:lineRule="auto"/>
              <w:ind w:right="-917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(</w:t>
            </w:r>
            <w:r w:rsidR="000C682E">
              <w:rPr>
                <w:rFonts w:ascii="Times New Roman" w:eastAsia="Times New Roman" w:hAnsi="Times New Roman" w:cs="Times New Roman"/>
                <w:bCs/>
                <w:color w:val="000000"/>
              </w:rPr>
              <w:t>Django framework, Heroku, GitHub</w:t>
            </w:r>
            <w:r w:rsidR="004D781F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, </w:t>
            </w:r>
            <w:r w:rsidR="002E1EF0">
              <w:rPr>
                <w:rFonts w:ascii="Times New Roman" w:eastAsia="Times New Roman" w:hAnsi="Times New Roman" w:cs="Times New Roman"/>
                <w:bCs/>
                <w:color w:val="000000"/>
              </w:rPr>
              <w:t>P</w:t>
            </w:r>
            <w:r w:rsidR="004D781F">
              <w:rPr>
                <w:rFonts w:ascii="Times New Roman" w:eastAsia="Times New Roman" w:hAnsi="Times New Roman" w:cs="Times New Roman"/>
                <w:bCs/>
                <w:color w:val="000000"/>
              </w:rPr>
              <w:t>ython</w:t>
            </w:r>
            <w:r w:rsidR="000C682E">
              <w:rPr>
                <w:rFonts w:ascii="Times New Roman" w:eastAsia="Times New Roman" w:hAnsi="Times New Roman" w:cs="Times New Roman"/>
                <w:bCs/>
                <w:color w:val="000000"/>
              </w:rPr>
              <w:t>)</w:t>
            </w:r>
          </w:p>
        </w:tc>
      </w:tr>
      <w:tr w:rsidR="007D6144" w14:paraId="403D12B2" w14:textId="2BD242F2" w:rsidTr="00E47D14">
        <w:trPr>
          <w:trHeight w:val="515"/>
        </w:trPr>
        <w:tc>
          <w:tcPr>
            <w:tcW w:w="5103" w:type="dxa"/>
          </w:tcPr>
          <w:p w14:paraId="2BB42CE7" w14:textId="5CDB3259" w:rsidR="00D43B2F" w:rsidRDefault="00BE3CB9" w:rsidP="00F20C53">
            <w:pPr>
              <w:widowControl w:val="0"/>
              <w:spacing w:before="255" w:line="199" w:lineRule="auto"/>
              <w:ind w:right="-917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Data visualisation and reporting</w:t>
            </w:r>
          </w:p>
          <w:p w14:paraId="6C990DAF" w14:textId="7A97C6D7" w:rsidR="007D6144" w:rsidRPr="00C40FBC" w:rsidRDefault="00F3196C" w:rsidP="00D43B2F">
            <w:pPr>
              <w:widowControl w:val="0"/>
              <w:spacing w:line="199" w:lineRule="auto"/>
              <w:ind w:right="-917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(Excel, Power</w:t>
            </w:r>
            <w:r w:rsidR="00E41B31">
              <w:rPr>
                <w:rFonts w:ascii="Times New Roman" w:eastAsia="Times New Roman" w:hAnsi="Times New Roman" w:cs="Times New Roman"/>
                <w:bCs/>
                <w:color w:val="000000"/>
              </w:rPr>
              <w:t>Point, Power</w:t>
            </w:r>
            <w:r w:rsidR="00CD53FA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r w:rsidR="00E41B31">
              <w:rPr>
                <w:rFonts w:ascii="Times New Roman" w:eastAsia="Times New Roman" w:hAnsi="Times New Roman" w:cs="Times New Roman"/>
                <w:bCs/>
                <w:color w:val="000000"/>
              </w:rPr>
              <w:t>B</w:t>
            </w:r>
            <w:r w:rsidR="00CD53FA">
              <w:rPr>
                <w:rFonts w:ascii="Times New Roman" w:eastAsia="Times New Roman" w:hAnsi="Times New Roman" w:cs="Times New Roman"/>
                <w:bCs/>
                <w:color w:val="000000"/>
              </w:rPr>
              <w:t>I</w:t>
            </w:r>
            <w:r w:rsidR="00E41B31">
              <w:rPr>
                <w:rFonts w:ascii="Times New Roman" w:eastAsia="Times New Roman" w:hAnsi="Times New Roman" w:cs="Times New Roman"/>
                <w:bCs/>
                <w:color w:val="000000"/>
              </w:rPr>
              <w:t>)</w:t>
            </w:r>
          </w:p>
        </w:tc>
        <w:tc>
          <w:tcPr>
            <w:tcW w:w="4962" w:type="dxa"/>
          </w:tcPr>
          <w:p w14:paraId="2ABCA448" w14:textId="723C11F4" w:rsidR="00700A84" w:rsidRDefault="00700A84" w:rsidP="00700A84">
            <w:pPr>
              <w:widowControl w:val="0"/>
              <w:spacing w:before="255" w:line="199" w:lineRule="auto"/>
              <w:ind w:right="-917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</w:t>
            </w:r>
            <w:r w:rsidR="0083178B">
              <w:rPr>
                <w:rFonts w:ascii="Times New Roman" w:eastAsia="Times New Roman" w:hAnsi="Times New Roman" w:cs="Times New Roman"/>
                <w:bCs/>
                <w:color w:val="000000"/>
              </w:rPr>
              <w:t>ront-end development</w:t>
            </w:r>
          </w:p>
          <w:p w14:paraId="46AEF014" w14:textId="47AA6A45" w:rsidR="007D6144" w:rsidRPr="00C40FBC" w:rsidRDefault="00700A84" w:rsidP="0084199B">
            <w:pPr>
              <w:widowControl w:val="0"/>
              <w:spacing w:after="240"/>
              <w:ind w:right="-917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(</w:t>
            </w:r>
            <w:r w:rsidR="0083178B">
              <w:rPr>
                <w:rFonts w:ascii="Times New Roman" w:eastAsia="Times New Roman" w:hAnsi="Times New Roman" w:cs="Times New Roman"/>
                <w:bCs/>
                <w:color w:val="000000"/>
              </w:rPr>
              <w:t>HTML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, </w:t>
            </w:r>
            <w:r w:rsidR="0083178B">
              <w:rPr>
                <w:rFonts w:ascii="Times New Roman" w:eastAsia="Times New Roman" w:hAnsi="Times New Roman" w:cs="Times New Roman"/>
                <w:bCs/>
                <w:color w:val="000000"/>
              </w:rPr>
              <w:t>CSS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, </w:t>
            </w:r>
            <w:r w:rsidR="00512218">
              <w:rPr>
                <w:rFonts w:ascii="Times New Roman" w:eastAsia="Times New Roman" w:hAnsi="Times New Roman" w:cs="Times New Roman"/>
                <w:bCs/>
                <w:color w:val="000000"/>
              </w:rPr>
              <w:t>JavaScript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)</w:t>
            </w:r>
          </w:p>
        </w:tc>
      </w:tr>
    </w:tbl>
    <w:p w14:paraId="6973A783" w14:textId="6F45BFB6" w:rsidR="00ED7696" w:rsidRPr="00DB4604" w:rsidRDefault="00A473E5" w:rsidP="0084199B">
      <w:pPr>
        <w:pStyle w:val="Heading1"/>
        <w:pBdr>
          <w:bottom w:val="single" w:sz="4" w:space="1" w:color="auto"/>
        </w:pBdr>
        <w:spacing w:before="0"/>
        <w:ind w:left="-709" w:right="-917"/>
        <w:rPr>
          <w:rFonts w:ascii="Times New Roman" w:hAnsi="Times New Roman" w:cs="Times New Roman"/>
          <w:sz w:val="28"/>
          <w:szCs w:val="28"/>
        </w:rPr>
      </w:pPr>
      <w:r w:rsidRPr="00DB4604">
        <w:rPr>
          <w:rFonts w:ascii="Times New Roman" w:hAnsi="Times New Roman" w:cs="Times New Roman"/>
          <w:sz w:val="28"/>
          <w:szCs w:val="28"/>
        </w:rPr>
        <w:t>EDUCATION</w:t>
      </w:r>
    </w:p>
    <w:tbl>
      <w:tblPr>
        <w:tblStyle w:val="TableGrid"/>
        <w:tblW w:w="10348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5"/>
        <w:gridCol w:w="2693"/>
      </w:tblGrid>
      <w:tr w:rsidR="00B36952" w14:paraId="74213CA9" w14:textId="77777777" w:rsidTr="00E6085B">
        <w:tc>
          <w:tcPr>
            <w:tcW w:w="7655" w:type="dxa"/>
          </w:tcPr>
          <w:p w14:paraId="7A06CE96" w14:textId="77777777" w:rsidR="0059038B" w:rsidRDefault="00B36952" w:rsidP="00D80822">
            <w:pPr>
              <w:widowControl w:val="0"/>
              <w:spacing w:before="120" w:line="247" w:lineRule="auto"/>
              <w:ind w:left="-109" w:right="-91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Diploma, Web Applications Development</w:t>
            </w:r>
          </w:p>
          <w:p w14:paraId="0EB52737" w14:textId="67B648EB" w:rsidR="00B36952" w:rsidRPr="0059038B" w:rsidRDefault="0059038B" w:rsidP="00D808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7" w:lineRule="auto"/>
              <w:ind w:left="-109" w:right="-917"/>
              <w:jc w:val="both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9051E8">
              <w:rPr>
                <w:rFonts w:ascii="Times New Roman" w:eastAsia="Times New Roman" w:hAnsi="Times New Roman" w:cs="Times New Roman"/>
                <w:bCs/>
                <w:color w:val="000000"/>
              </w:rPr>
              <w:t>Co</w:t>
            </w:r>
            <w:r w:rsidR="003B27DD">
              <w:rPr>
                <w:rFonts w:ascii="Times New Roman" w:eastAsia="Times New Roman" w:hAnsi="Times New Roman" w:cs="Times New Roman"/>
                <w:bCs/>
                <w:color w:val="000000"/>
              </w:rPr>
              <w:t>de Institute</w:t>
            </w:r>
            <w:r w:rsidRPr="009051E8">
              <w:rPr>
                <w:rFonts w:ascii="Times New Roman" w:eastAsia="Times New Roman" w:hAnsi="Times New Roman" w:cs="Times New Roman"/>
                <w:bCs/>
                <w:color w:val="000000"/>
              </w:rPr>
              <w:t>, Wales</w:t>
            </w:r>
          </w:p>
        </w:tc>
        <w:tc>
          <w:tcPr>
            <w:tcW w:w="2693" w:type="dxa"/>
          </w:tcPr>
          <w:p w14:paraId="56AE3482" w14:textId="2C0923CD" w:rsidR="00B36952" w:rsidRDefault="00B36952" w:rsidP="009051E8">
            <w:pPr>
              <w:widowControl w:val="0"/>
              <w:spacing w:before="120" w:line="247" w:lineRule="auto"/>
              <w:ind w:right="-91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E4440"/>
                <w:sz w:val="24"/>
                <w:szCs w:val="24"/>
              </w:rPr>
              <w:t>November</w:t>
            </w:r>
            <w:r w:rsidRPr="009E7DD8">
              <w:rPr>
                <w:rFonts w:ascii="Times New Roman" w:eastAsia="Times New Roman" w:hAnsi="Times New Roman" w:cs="Times New Roman"/>
                <w:color w:val="2E4440"/>
                <w:sz w:val="24"/>
                <w:szCs w:val="24"/>
              </w:rPr>
              <w:t xml:space="preserve"> 202</w:t>
            </w:r>
            <w:r w:rsidR="00B773EC">
              <w:rPr>
                <w:rFonts w:ascii="Times New Roman" w:eastAsia="Times New Roman" w:hAnsi="Times New Roman" w:cs="Times New Roman"/>
                <w:color w:val="2E4440"/>
                <w:sz w:val="24"/>
                <w:szCs w:val="24"/>
              </w:rPr>
              <w:t>4</w:t>
            </w:r>
            <w:r w:rsidRPr="009E7DD8">
              <w:rPr>
                <w:rFonts w:ascii="Times New Roman" w:eastAsia="Times New Roman" w:hAnsi="Times New Roman" w:cs="Times New Roman"/>
                <w:color w:val="2E4440"/>
                <w:sz w:val="24"/>
                <w:szCs w:val="24"/>
              </w:rPr>
              <w:t xml:space="preserve"> – Present</w:t>
            </w:r>
          </w:p>
        </w:tc>
      </w:tr>
    </w:tbl>
    <w:p w14:paraId="0376A9A6" w14:textId="599EB9B2" w:rsidR="009051E8" w:rsidRPr="009051E8" w:rsidRDefault="009E7DD8" w:rsidP="002976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-709" w:right="-917"/>
        <w:jc w:val="both"/>
        <w:rPr>
          <w:rFonts w:ascii="Times New Roman" w:eastAsia="Times New Roman" w:hAnsi="Times New Roman" w:cs="Times New Roman"/>
          <w:bCs/>
          <w:i/>
          <w:i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ab/>
      </w:r>
      <w:r w:rsidR="009051E8">
        <w:rPr>
          <w:rFonts w:ascii="Times New Roman" w:eastAsia="Times New Roman" w:hAnsi="Times New Roman" w:cs="Times New Roman"/>
          <w:bCs/>
          <w:i/>
          <w:iCs/>
          <w:color w:val="000000"/>
        </w:rPr>
        <w:t xml:space="preserve">Achievements: </w:t>
      </w:r>
      <w:r w:rsidR="00750C58">
        <w:rPr>
          <w:rFonts w:ascii="Times New Roman" w:eastAsia="Times New Roman" w:hAnsi="Times New Roman" w:cs="Times New Roman"/>
          <w:bCs/>
          <w:i/>
          <w:iCs/>
          <w:color w:val="000000"/>
        </w:rPr>
        <w:t>Developed</w:t>
      </w:r>
      <w:r w:rsidR="00667F7D">
        <w:rPr>
          <w:rFonts w:ascii="Times New Roman" w:eastAsia="Times New Roman" w:hAnsi="Times New Roman" w:cs="Times New Roman"/>
          <w:bCs/>
          <w:i/>
          <w:iCs/>
          <w:color w:val="000000"/>
        </w:rPr>
        <w:t xml:space="preserve"> </w:t>
      </w:r>
      <w:r w:rsidR="00F127AA">
        <w:rPr>
          <w:rFonts w:ascii="Times New Roman" w:eastAsia="Times New Roman" w:hAnsi="Times New Roman" w:cs="Times New Roman"/>
          <w:bCs/>
          <w:i/>
          <w:iCs/>
          <w:color w:val="000000"/>
        </w:rPr>
        <w:t>4 operational web applications using Django web framework</w:t>
      </w:r>
      <w:r w:rsidR="009051E8">
        <w:rPr>
          <w:rFonts w:ascii="Times New Roman" w:eastAsia="Times New Roman" w:hAnsi="Times New Roman" w:cs="Times New Roman"/>
          <w:bCs/>
          <w:i/>
          <w:iCs/>
          <w:color w:val="000000"/>
        </w:rPr>
        <w:t>.</w:t>
      </w:r>
    </w:p>
    <w:tbl>
      <w:tblPr>
        <w:tblStyle w:val="TableGrid"/>
        <w:tblW w:w="10348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3260"/>
      </w:tblGrid>
      <w:tr w:rsidR="00B36952" w14:paraId="42FD946A" w14:textId="77777777" w:rsidTr="00E6085B">
        <w:tc>
          <w:tcPr>
            <w:tcW w:w="7088" w:type="dxa"/>
          </w:tcPr>
          <w:p w14:paraId="6EA183D2" w14:textId="21973340" w:rsidR="0059038B" w:rsidRDefault="00B36952" w:rsidP="002976AF">
            <w:pPr>
              <w:widowControl w:val="0"/>
              <w:spacing w:line="247" w:lineRule="auto"/>
              <w:ind w:left="-109" w:right="-917" w:hanging="3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MS</w:t>
            </w:r>
            <w:r w:rsidR="00E55FC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Geographical Information Systems</w:t>
            </w:r>
          </w:p>
          <w:p w14:paraId="7F8912D3" w14:textId="77777777" w:rsidR="00B36952" w:rsidRDefault="0059038B" w:rsidP="004212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7" w:lineRule="auto"/>
              <w:ind w:left="-676" w:right="-91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</w:t>
            </w:r>
            <w:r w:rsidRPr="009051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University of Portsmouth, England</w:t>
            </w:r>
          </w:p>
          <w:p w14:paraId="6BE8FA07" w14:textId="3CA1FED6" w:rsidR="00752E5E" w:rsidRPr="00752E5E" w:rsidRDefault="00752E5E" w:rsidP="00752E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09" w:right="-919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752E5E">
              <w:rPr>
                <w:rFonts w:ascii="Times New Roman" w:eastAsia="Times New Roman" w:hAnsi="Times New Roman" w:cs="Times New Roman"/>
                <w:b/>
                <w:color w:val="000000"/>
              </w:rPr>
              <w:t>Award</w:t>
            </w:r>
            <w:r w:rsidRPr="006E6E67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: Distinction degree for a Master of Science.</w:t>
            </w:r>
          </w:p>
        </w:tc>
        <w:tc>
          <w:tcPr>
            <w:tcW w:w="3260" w:type="dxa"/>
          </w:tcPr>
          <w:p w14:paraId="63CCCDBC" w14:textId="026491EE" w:rsidR="00B36952" w:rsidRDefault="00B36952" w:rsidP="009E7DD8">
            <w:pPr>
              <w:widowControl w:val="0"/>
              <w:spacing w:before="178" w:line="247" w:lineRule="auto"/>
              <w:ind w:right="-917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E4440"/>
                <w:sz w:val="24"/>
                <w:szCs w:val="24"/>
              </w:rPr>
              <w:t>September</w:t>
            </w:r>
            <w:r w:rsidRPr="009E7DD8">
              <w:rPr>
                <w:rFonts w:ascii="Times New Roman" w:eastAsia="Times New Roman" w:hAnsi="Times New Roman" w:cs="Times New Roman"/>
                <w:color w:val="2E4440"/>
                <w:sz w:val="24"/>
                <w:szCs w:val="24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color w:val="2E4440"/>
                <w:sz w:val="24"/>
                <w:szCs w:val="24"/>
              </w:rPr>
              <w:t>2</w:t>
            </w:r>
            <w:r w:rsidRPr="009E7DD8">
              <w:rPr>
                <w:rFonts w:ascii="Times New Roman" w:eastAsia="Times New Roman" w:hAnsi="Times New Roman" w:cs="Times New Roman"/>
                <w:color w:val="2E4440"/>
                <w:sz w:val="24"/>
                <w:szCs w:val="24"/>
              </w:rPr>
              <w:t xml:space="preserve"> –</w:t>
            </w:r>
            <w:r>
              <w:rPr>
                <w:rFonts w:ascii="Times New Roman" w:eastAsia="Times New Roman" w:hAnsi="Times New Roman" w:cs="Times New Roman"/>
                <w:color w:val="2E4440"/>
                <w:sz w:val="24"/>
                <w:szCs w:val="24"/>
              </w:rPr>
              <w:t xml:space="preserve"> October 2023</w:t>
            </w:r>
          </w:p>
        </w:tc>
      </w:tr>
    </w:tbl>
    <w:p w14:paraId="38A00122" w14:textId="34923A54" w:rsidR="0059038B" w:rsidRPr="006E6E67" w:rsidRDefault="00752E5E" w:rsidP="002976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919"/>
        <w:jc w:val="both"/>
        <w:rPr>
          <w:rFonts w:ascii="Times New Roman" w:eastAsia="Times New Roman" w:hAnsi="Times New Roman" w:cs="Times New Roman"/>
          <w:i/>
          <w:iCs/>
          <w:color w:val="000000"/>
        </w:rPr>
      </w:pPr>
      <w:r>
        <w:rPr>
          <w:rFonts w:ascii="Times New Roman" w:eastAsia="Times New Roman" w:hAnsi="Times New Roman" w:cs="Times New Roman"/>
          <w:b/>
          <w:i/>
          <w:iCs/>
          <w:color w:val="000000"/>
        </w:rPr>
        <w:t>Project</w:t>
      </w:r>
      <w:r w:rsidR="00421268" w:rsidRPr="006E6E67">
        <w:rPr>
          <w:rFonts w:ascii="Times New Roman" w:eastAsia="Times New Roman" w:hAnsi="Times New Roman" w:cs="Times New Roman"/>
          <w:i/>
          <w:iCs/>
          <w:color w:val="000000"/>
        </w:rPr>
        <w:t xml:space="preserve">: </w:t>
      </w:r>
      <w:r>
        <w:rPr>
          <w:rFonts w:ascii="Times New Roman" w:eastAsia="Times New Roman" w:hAnsi="Times New Roman" w:cs="Times New Roman"/>
          <w:i/>
          <w:iCs/>
          <w:color w:val="000000"/>
        </w:rPr>
        <w:t>Spatiotemporal Analysis of Islamic Insurgency in West Africa</w:t>
      </w:r>
    </w:p>
    <w:tbl>
      <w:tblPr>
        <w:tblStyle w:val="TableGrid"/>
        <w:tblW w:w="10348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30"/>
        <w:gridCol w:w="3118"/>
      </w:tblGrid>
      <w:tr w:rsidR="00B36952" w14:paraId="36051031" w14:textId="77777777" w:rsidTr="00E6085B">
        <w:tc>
          <w:tcPr>
            <w:tcW w:w="7230" w:type="dxa"/>
          </w:tcPr>
          <w:p w14:paraId="71F63041" w14:textId="4095F35E" w:rsidR="00B36952" w:rsidRDefault="00B36952" w:rsidP="002976AF">
            <w:pPr>
              <w:widowControl w:val="0"/>
              <w:spacing w:line="199" w:lineRule="auto"/>
              <w:ind w:left="-109" w:right="-917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BSc</w:t>
            </w:r>
            <w:r w:rsidR="00E55FC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Geology</w:t>
            </w:r>
          </w:p>
          <w:p w14:paraId="7FB70E16" w14:textId="4AB8D1B4" w:rsidR="0059038B" w:rsidRPr="0059038B" w:rsidRDefault="0059038B" w:rsidP="005903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9" w:lineRule="auto"/>
              <w:ind w:left="-109" w:right="-91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90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University of Nigeria, Nsukka</w:t>
            </w:r>
          </w:p>
        </w:tc>
        <w:tc>
          <w:tcPr>
            <w:tcW w:w="3118" w:type="dxa"/>
          </w:tcPr>
          <w:p w14:paraId="2CA44C04" w14:textId="0DA0E86E" w:rsidR="00B36952" w:rsidRDefault="00B36952" w:rsidP="00C72970">
            <w:pPr>
              <w:widowControl w:val="0"/>
              <w:spacing w:before="175" w:line="199" w:lineRule="auto"/>
              <w:ind w:right="-917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E4440"/>
                <w:sz w:val="24"/>
                <w:szCs w:val="24"/>
              </w:rPr>
              <w:t>October</w:t>
            </w:r>
            <w:r w:rsidRPr="009E7DD8">
              <w:rPr>
                <w:rFonts w:ascii="Times New Roman" w:eastAsia="Times New Roman" w:hAnsi="Times New Roman" w:cs="Times New Roman"/>
                <w:color w:val="2E4440"/>
                <w:sz w:val="24"/>
                <w:szCs w:val="24"/>
              </w:rPr>
              <w:t xml:space="preserve"> 20</w:t>
            </w:r>
            <w:r>
              <w:rPr>
                <w:rFonts w:ascii="Times New Roman" w:eastAsia="Times New Roman" w:hAnsi="Times New Roman" w:cs="Times New Roman"/>
                <w:color w:val="2E4440"/>
                <w:sz w:val="24"/>
                <w:szCs w:val="24"/>
              </w:rPr>
              <w:t>13</w:t>
            </w:r>
            <w:r w:rsidRPr="009E7DD8">
              <w:rPr>
                <w:rFonts w:ascii="Times New Roman" w:eastAsia="Times New Roman" w:hAnsi="Times New Roman" w:cs="Times New Roman"/>
                <w:color w:val="2E4440"/>
                <w:sz w:val="24"/>
                <w:szCs w:val="24"/>
              </w:rPr>
              <w:t xml:space="preserve"> –</w:t>
            </w:r>
            <w:r>
              <w:rPr>
                <w:rFonts w:ascii="Times New Roman" w:eastAsia="Times New Roman" w:hAnsi="Times New Roman" w:cs="Times New Roman"/>
                <w:color w:val="2E4440"/>
                <w:sz w:val="24"/>
                <w:szCs w:val="24"/>
              </w:rPr>
              <w:t xml:space="preserve"> February 2019</w:t>
            </w:r>
          </w:p>
        </w:tc>
      </w:tr>
    </w:tbl>
    <w:p w14:paraId="001531B9" w14:textId="70304747" w:rsidR="001A098A" w:rsidRDefault="00A473E5" w:rsidP="004327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right="-91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7DD8">
        <w:rPr>
          <w:rFonts w:ascii="Times New Roman" w:eastAsia="Times New Roman" w:hAnsi="Times New Roman" w:cs="Times New Roman"/>
          <w:b/>
          <w:i/>
          <w:iCs/>
          <w:color w:val="000000"/>
        </w:rPr>
        <w:t>Project</w:t>
      </w:r>
      <w:r w:rsidRPr="009E7DD8">
        <w:rPr>
          <w:rFonts w:ascii="Times New Roman" w:eastAsia="Times New Roman" w:hAnsi="Times New Roman" w:cs="Times New Roman"/>
          <w:i/>
          <w:iCs/>
          <w:color w:val="000000"/>
        </w:rPr>
        <w:t xml:space="preserve">: </w:t>
      </w:r>
      <w:r w:rsidR="009E7DD8">
        <w:rPr>
          <w:rFonts w:ascii="Times New Roman" w:eastAsia="Times New Roman" w:hAnsi="Times New Roman" w:cs="Times New Roman"/>
          <w:i/>
          <w:iCs/>
          <w:color w:val="000000"/>
        </w:rPr>
        <w:t>Completed</w:t>
      </w:r>
      <w:r w:rsidRPr="009E7DD8">
        <w:rPr>
          <w:rFonts w:ascii="Times New Roman" w:eastAsia="Times New Roman" w:hAnsi="Times New Roman" w:cs="Times New Roman"/>
          <w:i/>
          <w:iCs/>
          <w:color w:val="000000"/>
        </w:rPr>
        <w:t xml:space="preserve"> the field study and geologic mapping of a 145km</w:t>
      </w:r>
      <w:r w:rsidRPr="009E7DD8">
        <w:rPr>
          <w:rFonts w:ascii="Times New Roman" w:eastAsia="Times New Roman" w:hAnsi="Times New Roman" w:cs="Times New Roman"/>
          <w:i/>
          <w:iCs/>
          <w:color w:val="000000"/>
          <w:vertAlign w:val="superscript"/>
        </w:rPr>
        <w:t>2</w:t>
      </w:r>
      <w:r w:rsidRPr="009E7DD8">
        <w:rPr>
          <w:rFonts w:ascii="Times New Roman" w:eastAsia="Times New Roman" w:hAnsi="Times New Roman" w:cs="Times New Roman"/>
          <w:i/>
          <w:iCs/>
          <w:color w:val="000000"/>
        </w:rPr>
        <w:t xml:space="preserve"> area in Southeastern Nigeria.</w:t>
      </w:r>
      <w:r w:rsidRPr="009E7DD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</w:p>
    <w:p w14:paraId="6A3DD798" w14:textId="5A5A4E15" w:rsidR="008E08B4" w:rsidRDefault="00076158" w:rsidP="00CA13DD">
      <w:pPr>
        <w:pStyle w:val="Heading1"/>
        <w:pBdr>
          <w:bottom w:val="single" w:sz="4" w:space="1" w:color="auto"/>
        </w:pBdr>
        <w:spacing w:before="0" w:after="0"/>
        <w:ind w:left="-709" w:right="-917"/>
        <w:rPr>
          <w:rFonts w:ascii="Times New Roman" w:hAnsi="Times New Roman" w:cs="Times New Roman"/>
          <w:sz w:val="28"/>
          <w:szCs w:val="28"/>
        </w:rPr>
      </w:pPr>
      <w:r w:rsidRPr="00DB4604">
        <w:rPr>
          <w:rFonts w:ascii="Times New Roman" w:hAnsi="Times New Roman" w:cs="Times New Roman"/>
          <w:sz w:val="28"/>
          <w:szCs w:val="28"/>
        </w:rPr>
        <w:t>EMPLOYMENT HISTORY</w:t>
      </w:r>
    </w:p>
    <w:tbl>
      <w:tblPr>
        <w:tblStyle w:val="TableGrid"/>
        <w:tblW w:w="10490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81"/>
        <w:gridCol w:w="2409"/>
      </w:tblGrid>
      <w:tr w:rsidR="008A15F6" w14:paraId="2E20124D" w14:textId="77777777" w:rsidTr="00933463">
        <w:tc>
          <w:tcPr>
            <w:tcW w:w="8081" w:type="dxa"/>
          </w:tcPr>
          <w:p w14:paraId="6DFE320F" w14:textId="4DAD21EE" w:rsidR="008A15F6" w:rsidRDefault="008A15F6" w:rsidP="00A11249">
            <w:pPr>
              <w:widowControl w:val="0"/>
              <w:ind w:right="-917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GIS Specialist</w:t>
            </w:r>
          </w:p>
          <w:p w14:paraId="4BD35FC3" w14:textId="77777777" w:rsidR="008A15F6" w:rsidRPr="00B36410" w:rsidRDefault="008A15F6" w:rsidP="00933463">
            <w:pPr>
              <w:widowControl w:val="0"/>
              <w:spacing w:line="199" w:lineRule="auto"/>
              <w:ind w:right="-917"/>
              <w:jc w:val="both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Dalcour Maclaren, Bristol</w:t>
            </w:r>
          </w:p>
        </w:tc>
        <w:tc>
          <w:tcPr>
            <w:tcW w:w="2409" w:type="dxa"/>
          </w:tcPr>
          <w:p w14:paraId="070D8E7D" w14:textId="334C5616" w:rsidR="008A15F6" w:rsidRDefault="0089050D" w:rsidP="00933463">
            <w:pPr>
              <w:widowControl w:val="0"/>
              <w:spacing w:before="120"/>
              <w:ind w:right="-917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E4440"/>
                <w:sz w:val="24"/>
                <w:szCs w:val="24"/>
              </w:rPr>
              <w:t>October</w:t>
            </w:r>
            <w:r w:rsidR="008A15F6" w:rsidRPr="009E7DD8">
              <w:rPr>
                <w:rFonts w:ascii="Times New Roman" w:eastAsia="Times New Roman" w:hAnsi="Times New Roman" w:cs="Times New Roman"/>
                <w:color w:val="2E4440"/>
                <w:sz w:val="24"/>
                <w:szCs w:val="24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color w:val="2E4440"/>
                <w:sz w:val="24"/>
                <w:szCs w:val="24"/>
              </w:rPr>
              <w:t>5</w:t>
            </w:r>
            <w:r w:rsidR="008A15F6" w:rsidRPr="009E7DD8">
              <w:rPr>
                <w:rFonts w:ascii="Times New Roman" w:eastAsia="Times New Roman" w:hAnsi="Times New Roman" w:cs="Times New Roman"/>
                <w:color w:val="2E4440"/>
                <w:sz w:val="24"/>
                <w:szCs w:val="24"/>
              </w:rPr>
              <w:t xml:space="preserve"> – Present</w:t>
            </w:r>
          </w:p>
        </w:tc>
      </w:tr>
    </w:tbl>
    <w:p w14:paraId="59C569F2" w14:textId="45F386F9" w:rsidR="00FA4513" w:rsidRPr="00FA4513" w:rsidRDefault="00FA4513" w:rsidP="00FA4513">
      <w:pPr>
        <w:pStyle w:val="ListParagraph"/>
        <w:widowControl w:val="0"/>
        <w:numPr>
          <w:ilvl w:val="0"/>
          <w:numId w:val="9"/>
        </w:numPr>
        <w:spacing w:before="126" w:after="120" w:line="240" w:lineRule="auto"/>
        <w:ind w:left="-426" w:right="-919"/>
        <w:jc w:val="both"/>
        <w:rPr>
          <w:rFonts w:ascii="Times New Roman" w:eastAsia="Times New Roman" w:hAnsi="Times New Roman" w:cs="Times New Roman"/>
          <w:iCs/>
        </w:rPr>
      </w:pPr>
      <w:r w:rsidRPr="00266015">
        <w:rPr>
          <w:rFonts w:ascii="Times New Roman" w:eastAsia="Times New Roman" w:hAnsi="Times New Roman" w:cs="Times New Roman"/>
          <w:iCs/>
        </w:rPr>
        <w:t>Implement</w:t>
      </w:r>
      <w:r>
        <w:rPr>
          <w:rFonts w:ascii="Times New Roman" w:eastAsia="Times New Roman" w:hAnsi="Times New Roman" w:cs="Times New Roman"/>
          <w:iCs/>
        </w:rPr>
        <w:t xml:space="preserve">ing </w:t>
      </w:r>
      <w:r w:rsidRPr="00266015">
        <w:rPr>
          <w:rFonts w:ascii="Times New Roman" w:eastAsia="Times New Roman" w:hAnsi="Times New Roman" w:cs="Times New Roman"/>
          <w:iCs/>
        </w:rPr>
        <w:t xml:space="preserve">database solutions using complex SQL queries to </w:t>
      </w:r>
      <w:r w:rsidRPr="008711D9">
        <w:rPr>
          <w:rFonts w:ascii="Times New Roman" w:eastAsia="Times New Roman" w:hAnsi="Times New Roman" w:cs="Times New Roman"/>
          <w:iCs/>
        </w:rPr>
        <w:t xml:space="preserve">integrate client and </w:t>
      </w:r>
      <w:r w:rsidR="00476871">
        <w:rPr>
          <w:rFonts w:ascii="Times New Roman" w:eastAsia="Times New Roman" w:hAnsi="Times New Roman" w:cs="Times New Roman"/>
          <w:iCs/>
        </w:rPr>
        <w:t>HMLR data</w:t>
      </w:r>
      <w:r w:rsidR="00873AA9">
        <w:rPr>
          <w:rFonts w:ascii="Times New Roman" w:eastAsia="Times New Roman" w:hAnsi="Times New Roman" w:cs="Times New Roman"/>
          <w:iCs/>
        </w:rPr>
        <w:t>sets</w:t>
      </w:r>
      <w:r w:rsidRPr="008711D9">
        <w:rPr>
          <w:rFonts w:ascii="Times New Roman" w:eastAsia="Times New Roman" w:hAnsi="Times New Roman" w:cs="Times New Roman"/>
          <w:iCs/>
        </w:rPr>
        <w:t>,</w:t>
      </w:r>
      <w:r>
        <w:rPr>
          <w:rFonts w:ascii="Times New Roman" w:eastAsia="Times New Roman" w:hAnsi="Times New Roman" w:cs="Times New Roman"/>
          <w:iCs/>
        </w:rPr>
        <w:t xml:space="preserve"> </w:t>
      </w:r>
      <w:r w:rsidRPr="00266015">
        <w:rPr>
          <w:rFonts w:ascii="Times New Roman" w:eastAsia="Times New Roman" w:hAnsi="Times New Roman" w:cs="Times New Roman"/>
          <w:iCs/>
        </w:rPr>
        <w:t>generat</w:t>
      </w:r>
      <w:r>
        <w:rPr>
          <w:rFonts w:ascii="Times New Roman" w:eastAsia="Times New Roman" w:hAnsi="Times New Roman" w:cs="Times New Roman"/>
          <w:iCs/>
        </w:rPr>
        <w:t>ing</w:t>
      </w:r>
      <w:r w:rsidRPr="00266015">
        <w:rPr>
          <w:rFonts w:ascii="Times New Roman" w:eastAsia="Times New Roman" w:hAnsi="Times New Roman" w:cs="Times New Roman"/>
          <w:iCs/>
        </w:rPr>
        <w:t xml:space="preserve"> dynamic Excel reports </w:t>
      </w:r>
      <w:r w:rsidRPr="006D5199">
        <w:rPr>
          <w:rFonts w:ascii="Times New Roman" w:eastAsia="Times New Roman" w:hAnsi="Times New Roman" w:cs="Times New Roman"/>
          <w:iCs/>
        </w:rPr>
        <w:t>for critical land investigation</w:t>
      </w:r>
      <w:r w:rsidR="00873AA9">
        <w:rPr>
          <w:rFonts w:ascii="Times New Roman" w:eastAsia="Times New Roman" w:hAnsi="Times New Roman" w:cs="Times New Roman"/>
          <w:iCs/>
        </w:rPr>
        <w:t xml:space="preserve"> and accurate land referencing</w:t>
      </w:r>
      <w:r w:rsidRPr="00266015">
        <w:rPr>
          <w:rFonts w:ascii="Times New Roman" w:eastAsia="Times New Roman" w:hAnsi="Times New Roman" w:cs="Times New Roman"/>
          <w:iCs/>
        </w:rPr>
        <w:t>.</w:t>
      </w:r>
    </w:p>
    <w:p w14:paraId="768EB40F" w14:textId="2F89DA41" w:rsidR="0052669C" w:rsidRDefault="0052669C" w:rsidP="002F0093">
      <w:pPr>
        <w:pStyle w:val="ListParagraph"/>
        <w:widowControl w:val="0"/>
        <w:numPr>
          <w:ilvl w:val="0"/>
          <w:numId w:val="9"/>
        </w:numPr>
        <w:spacing w:before="126" w:after="120" w:line="240" w:lineRule="auto"/>
        <w:ind w:left="-426" w:right="-919"/>
        <w:jc w:val="both"/>
        <w:rPr>
          <w:rFonts w:ascii="Times New Roman" w:eastAsia="Times New Roman" w:hAnsi="Times New Roman" w:cs="Times New Roman"/>
          <w:iCs/>
        </w:rPr>
      </w:pPr>
      <w:r w:rsidRPr="00743D9D">
        <w:rPr>
          <w:rFonts w:ascii="Times New Roman" w:eastAsia="Times New Roman" w:hAnsi="Times New Roman" w:cs="Times New Roman"/>
          <w:iCs/>
        </w:rPr>
        <w:t>Utili</w:t>
      </w:r>
      <w:r>
        <w:rPr>
          <w:rFonts w:ascii="Times New Roman" w:eastAsia="Times New Roman" w:hAnsi="Times New Roman" w:cs="Times New Roman"/>
          <w:iCs/>
        </w:rPr>
        <w:t>s</w:t>
      </w:r>
      <w:r w:rsidRPr="00743D9D">
        <w:rPr>
          <w:rFonts w:ascii="Times New Roman" w:eastAsia="Times New Roman" w:hAnsi="Times New Roman" w:cs="Times New Roman"/>
          <w:iCs/>
        </w:rPr>
        <w:t xml:space="preserve">ing </w:t>
      </w:r>
      <w:r>
        <w:rPr>
          <w:rFonts w:ascii="Times New Roman" w:eastAsia="Times New Roman" w:hAnsi="Times New Roman" w:cs="Times New Roman"/>
          <w:iCs/>
        </w:rPr>
        <w:t xml:space="preserve">the </w:t>
      </w:r>
      <w:r w:rsidRPr="00DB4604">
        <w:rPr>
          <w:rFonts w:ascii="Times New Roman" w:eastAsia="Times New Roman" w:hAnsi="Times New Roman" w:cs="Times New Roman"/>
          <w:iCs/>
        </w:rPr>
        <w:t xml:space="preserve">latest </w:t>
      </w:r>
      <w:r>
        <w:rPr>
          <w:rFonts w:ascii="Times New Roman" w:eastAsia="Times New Roman" w:hAnsi="Times New Roman" w:cs="Times New Roman"/>
          <w:iCs/>
        </w:rPr>
        <w:t>Esri software</w:t>
      </w:r>
      <w:r w:rsidRPr="00DB4604">
        <w:rPr>
          <w:rFonts w:ascii="Times New Roman" w:eastAsia="Times New Roman" w:hAnsi="Times New Roman" w:cs="Times New Roman"/>
          <w:iCs/>
        </w:rPr>
        <w:t xml:space="preserve"> to deliver mapping solutions</w:t>
      </w:r>
      <w:r>
        <w:rPr>
          <w:rFonts w:ascii="Times New Roman" w:eastAsia="Times New Roman" w:hAnsi="Times New Roman" w:cs="Times New Roman"/>
          <w:iCs/>
        </w:rPr>
        <w:t xml:space="preserve">, </w:t>
      </w:r>
      <w:r w:rsidRPr="00DB4604">
        <w:rPr>
          <w:rFonts w:ascii="Times New Roman" w:eastAsia="Times New Roman" w:hAnsi="Times New Roman" w:cs="Times New Roman"/>
          <w:iCs/>
        </w:rPr>
        <w:t xml:space="preserve">interactive </w:t>
      </w:r>
      <w:r>
        <w:rPr>
          <w:rFonts w:ascii="Times New Roman" w:eastAsia="Times New Roman" w:hAnsi="Times New Roman" w:cs="Times New Roman"/>
          <w:iCs/>
        </w:rPr>
        <w:t>web maps and dashboard</w:t>
      </w:r>
      <w:r w:rsidRPr="00DB4604">
        <w:rPr>
          <w:rFonts w:ascii="Times New Roman" w:eastAsia="Times New Roman" w:hAnsi="Times New Roman" w:cs="Times New Roman"/>
          <w:iCs/>
        </w:rPr>
        <w:t xml:space="preserve">s for </w:t>
      </w:r>
      <w:r w:rsidR="00AF77BD">
        <w:rPr>
          <w:rFonts w:ascii="Times New Roman" w:eastAsia="Times New Roman" w:hAnsi="Times New Roman" w:cs="Times New Roman"/>
          <w:iCs/>
        </w:rPr>
        <w:t>energy and infrastructure projects</w:t>
      </w:r>
      <w:r w:rsidRPr="00DB4604">
        <w:rPr>
          <w:rFonts w:ascii="Times New Roman" w:eastAsia="Times New Roman" w:hAnsi="Times New Roman" w:cs="Times New Roman"/>
          <w:iCs/>
        </w:rPr>
        <w:t xml:space="preserve">, </w:t>
      </w:r>
      <w:r>
        <w:rPr>
          <w:rFonts w:ascii="Times New Roman" w:eastAsia="Times New Roman" w:hAnsi="Times New Roman" w:cs="Times New Roman"/>
          <w:iCs/>
        </w:rPr>
        <w:t>supporting</w:t>
      </w:r>
      <w:r w:rsidR="002F0093">
        <w:rPr>
          <w:rFonts w:ascii="Times New Roman" w:eastAsia="Times New Roman" w:hAnsi="Times New Roman" w:cs="Times New Roman"/>
          <w:iCs/>
        </w:rPr>
        <w:t xml:space="preserve"> </w:t>
      </w:r>
      <w:r>
        <w:rPr>
          <w:rFonts w:ascii="Times New Roman" w:eastAsia="Times New Roman" w:hAnsi="Times New Roman" w:cs="Times New Roman"/>
          <w:iCs/>
        </w:rPr>
        <w:t xml:space="preserve">CPO </w:t>
      </w:r>
      <w:r w:rsidR="00D2185D">
        <w:rPr>
          <w:rFonts w:ascii="Times New Roman" w:eastAsia="Times New Roman" w:hAnsi="Times New Roman" w:cs="Times New Roman"/>
          <w:iCs/>
        </w:rPr>
        <w:t>applications</w:t>
      </w:r>
      <w:r>
        <w:rPr>
          <w:rFonts w:ascii="Times New Roman" w:eastAsia="Times New Roman" w:hAnsi="Times New Roman" w:cs="Times New Roman"/>
          <w:iCs/>
        </w:rPr>
        <w:t xml:space="preserve"> and site selection analysis.</w:t>
      </w:r>
    </w:p>
    <w:p w14:paraId="2F28EA83" w14:textId="22AB0FD1" w:rsidR="00F84E52" w:rsidRPr="00A26962" w:rsidRDefault="00FF0FB7" w:rsidP="002F0093">
      <w:pPr>
        <w:pStyle w:val="ListParagraph"/>
        <w:numPr>
          <w:ilvl w:val="0"/>
          <w:numId w:val="9"/>
        </w:numPr>
        <w:ind w:left="-426"/>
      </w:pPr>
      <w:r>
        <w:rPr>
          <w:rFonts w:ascii="Times New Roman" w:hAnsi="Times New Roman" w:cs="Times New Roman"/>
        </w:rPr>
        <w:t xml:space="preserve">Developing automated processes to streamline </w:t>
      </w:r>
      <w:r w:rsidR="00A26962">
        <w:rPr>
          <w:rFonts w:ascii="Times New Roman" w:hAnsi="Times New Roman" w:cs="Times New Roman"/>
        </w:rPr>
        <w:t>GIS processes within the wider team.</w:t>
      </w:r>
    </w:p>
    <w:p w14:paraId="6E40897E" w14:textId="72768BD7" w:rsidR="002F0093" w:rsidRPr="00A11249" w:rsidRDefault="002F0093" w:rsidP="00A11249">
      <w:pPr>
        <w:pStyle w:val="ListParagraph"/>
        <w:widowControl w:val="0"/>
        <w:numPr>
          <w:ilvl w:val="0"/>
          <w:numId w:val="9"/>
        </w:numPr>
        <w:spacing w:before="126" w:after="240" w:line="240" w:lineRule="auto"/>
        <w:ind w:left="-426" w:right="-917"/>
        <w:jc w:val="both"/>
        <w:rPr>
          <w:rFonts w:ascii="Times New Roman" w:eastAsia="Times New Roman" w:hAnsi="Times New Roman" w:cs="Times New Roman"/>
          <w:iCs/>
        </w:rPr>
      </w:pPr>
      <w:r w:rsidRPr="003504E6">
        <w:rPr>
          <w:rFonts w:ascii="Times New Roman" w:eastAsia="Times New Roman" w:hAnsi="Times New Roman" w:cs="Times New Roman"/>
          <w:iCs/>
        </w:rPr>
        <w:t>Providing</w:t>
      </w:r>
      <w:r w:rsidR="00C535A9">
        <w:rPr>
          <w:rFonts w:ascii="Times New Roman" w:eastAsia="Times New Roman" w:hAnsi="Times New Roman" w:cs="Times New Roman"/>
          <w:iCs/>
        </w:rPr>
        <w:t xml:space="preserve"> </w:t>
      </w:r>
      <w:r w:rsidR="00C535A9" w:rsidRPr="00C535A9">
        <w:rPr>
          <w:rFonts w:ascii="Times New Roman" w:eastAsia="Times New Roman" w:hAnsi="Times New Roman" w:cs="Times New Roman"/>
          <w:iCs/>
        </w:rPr>
        <w:t xml:space="preserve">technical support and presentations </w:t>
      </w:r>
      <w:r w:rsidR="00A33498">
        <w:rPr>
          <w:rFonts w:ascii="Times New Roman" w:eastAsia="Times New Roman" w:hAnsi="Times New Roman" w:cs="Times New Roman"/>
          <w:iCs/>
        </w:rPr>
        <w:t>during</w:t>
      </w:r>
      <w:r w:rsidR="00C535A9" w:rsidRPr="00C535A9">
        <w:rPr>
          <w:rFonts w:ascii="Times New Roman" w:eastAsia="Times New Roman" w:hAnsi="Times New Roman" w:cs="Times New Roman"/>
          <w:iCs/>
        </w:rPr>
        <w:t xml:space="preserve"> external stakeholder meetings to facilitate clear understanding of software applications and technical processes</w:t>
      </w:r>
      <w:r>
        <w:rPr>
          <w:rFonts w:ascii="Times New Roman" w:eastAsia="Times New Roman" w:hAnsi="Times New Roman" w:cs="Times New Roman"/>
          <w:iCs/>
        </w:rPr>
        <w:t>.</w:t>
      </w:r>
    </w:p>
    <w:tbl>
      <w:tblPr>
        <w:tblStyle w:val="TableGrid"/>
        <w:tblW w:w="10490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30"/>
        <w:gridCol w:w="3260"/>
      </w:tblGrid>
      <w:tr w:rsidR="003A14A9" w14:paraId="36CCE2CF" w14:textId="77777777" w:rsidTr="0089050D">
        <w:tc>
          <w:tcPr>
            <w:tcW w:w="7230" w:type="dxa"/>
          </w:tcPr>
          <w:p w14:paraId="65E9C2F2" w14:textId="77777777" w:rsidR="003A14A9" w:rsidRDefault="003A14A9" w:rsidP="00A11249">
            <w:pPr>
              <w:widowControl w:val="0"/>
              <w:ind w:right="-917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Graduate GIS Specialist</w:t>
            </w:r>
          </w:p>
          <w:p w14:paraId="0C25988E" w14:textId="04C78054" w:rsidR="003A14A9" w:rsidRPr="00B36410" w:rsidRDefault="003A14A9" w:rsidP="00B36410">
            <w:pPr>
              <w:widowControl w:val="0"/>
              <w:spacing w:line="199" w:lineRule="auto"/>
              <w:ind w:right="-917"/>
              <w:jc w:val="both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Dalcour Maclaren, Bristol</w:t>
            </w:r>
          </w:p>
        </w:tc>
        <w:tc>
          <w:tcPr>
            <w:tcW w:w="3260" w:type="dxa"/>
          </w:tcPr>
          <w:p w14:paraId="195A4319" w14:textId="7109DA98" w:rsidR="003A14A9" w:rsidRDefault="00B36410" w:rsidP="00C72970">
            <w:pPr>
              <w:widowControl w:val="0"/>
              <w:spacing w:before="120"/>
              <w:ind w:right="-917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E7DD8">
              <w:rPr>
                <w:rFonts w:ascii="Times New Roman" w:eastAsia="Times New Roman" w:hAnsi="Times New Roman" w:cs="Times New Roman"/>
                <w:color w:val="2E4440"/>
                <w:sz w:val="24"/>
                <w:szCs w:val="24"/>
              </w:rPr>
              <w:t xml:space="preserve">October 2023 – </w:t>
            </w:r>
            <w:r w:rsidR="0089050D">
              <w:rPr>
                <w:rFonts w:ascii="Times New Roman" w:eastAsia="Times New Roman" w:hAnsi="Times New Roman" w:cs="Times New Roman"/>
                <w:color w:val="2E4440"/>
                <w:sz w:val="24"/>
                <w:szCs w:val="24"/>
              </w:rPr>
              <w:t>September 2025</w:t>
            </w:r>
          </w:p>
        </w:tc>
      </w:tr>
    </w:tbl>
    <w:p w14:paraId="1F5C4D89" w14:textId="4DD1B3C1" w:rsidR="00951B88" w:rsidRPr="00D93052" w:rsidRDefault="00951B88" w:rsidP="00D93052">
      <w:pPr>
        <w:pStyle w:val="ListParagraph"/>
        <w:widowControl w:val="0"/>
        <w:numPr>
          <w:ilvl w:val="0"/>
          <w:numId w:val="3"/>
        </w:numPr>
        <w:spacing w:before="126" w:after="240" w:line="240" w:lineRule="auto"/>
        <w:ind w:left="-426" w:right="-917" w:hanging="278"/>
        <w:jc w:val="both"/>
        <w:rPr>
          <w:rFonts w:ascii="Times New Roman" w:eastAsia="Times New Roman" w:hAnsi="Times New Roman" w:cs="Times New Roman"/>
          <w:iCs/>
        </w:rPr>
      </w:pPr>
      <w:r w:rsidRPr="00951B88">
        <w:rPr>
          <w:rFonts w:ascii="Times New Roman" w:eastAsia="Times New Roman" w:hAnsi="Times New Roman" w:cs="Times New Roman"/>
          <w:iCs/>
        </w:rPr>
        <w:t xml:space="preserve">Developed and implemented an automated ETL pipeline in </w:t>
      </w:r>
      <w:proofErr w:type="spellStart"/>
      <w:r w:rsidRPr="00951B88">
        <w:rPr>
          <w:rFonts w:ascii="Times New Roman" w:eastAsia="Times New Roman" w:hAnsi="Times New Roman" w:cs="Times New Roman"/>
          <w:iCs/>
        </w:rPr>
        <w:t>ModelBuilder</w:t>
      </w:r>
      <w:proofErr w:type="spellEnd"/>
      <w:r w:rsidRPr="00951B88">
        <w:rPr>
          <w:rFonts w:ascii="Times New Roman" w:eastAsia="Times New Roman" w:hAnsi="Times New Roman" w:cs="Times New Roman"/>
          <w:iCs/>
        </w:rPr>
        <w:t xml:space="preserve"> to populate the local data warehouse, cutting data processing time by 75% and enhancing </w:t>
      </w:r>
      <w:r w:rsidR="00A33498">
        <w:rPr>
          <w:rFonts w:ascii="Times New Roman" w:eastAsia="Times New Roman" w:hAnsi="Times New Roman" w:cs="Times New Roman"/>
          <w:iCs/>
        </w:rPr>
        <w:t>data</w:t>
      </w:r>
      <w:r w:rsidRPr="00951B88">
        <w:rPr>
          <w:rFonts w:ascii="Times New Roman" w:eastAsia="Times New Roman" w:hAnsi="Times New Roman" w:cs="Times New Roman"/>
          <w:iCs/>
        </w:rPr>
        <w:t xml:space="preserve"> accuracy.</w:t>
      </w:r>
    </w:p>
    <w:p w14:paraId="50820AAA" w14:textId="7F26101D" w:rsidR="00DB4604" w:rsidRDefault="00E75484" w:rsidP="009D70D7">
      <w:pPr>
        <w:pStyle w:val="ListParagraph"/>
        <w:widowControl w:val="0"/>
        <w:numPr>
          <w:ilvl w:val="0"/>
          <w:numId w:val="3"/>
        </w:numPr>
        <w:spacing w:after="120" w:line="240" w:lineRule="auto"/>
        <w:ind w:left="-426" w:right="-919" w:hanging="278"/>
        <w:jc w:val="both"/>
        <w:rPr>
          <w:rFonts w:ascii="Times New Roman" w:eastAsia="Times New Roman" w:hAnsi="Times New Roman" w:cs="Times New Roman"/>
          <w:iCs/>
        </w:rPr>
      </w:pPr>
      <w:r w:rsidRPr="00E75484">
        <w:rPr>
          <w:rFonts w:ascii="Times New Roman" w:eastAsia="Times New Roman" w:hAnsi="Times New Roman" w:cs="Times New Roman"/>
          <w:iCs/>
        </w:rPr>
        <w:t>Successfully delivered over 900 statutory consultation plans for the North Humber to High Marnham grid upgrade, ensuring full compliance with client standards</w:t>
      </w:r>
      <w:r w:rsidR="007C6183">
        <w:rPr>
          <w:rFonts w:ascii="Times New Roman" w:eastAsia="Times New Roman" w:hAnsi="Times New Roman" w:cs="Times New Roman"/>
          <w:iCs/>
        </w:rPr>
        <w:t xml:space="preserve"> and legislation requir</w:t>
      </w:r>
      <w:r w:rsidR="00B36CA3">
        <w:rPr>
          <w:rFonts w:ascii="Times New Roman" w:eastAsia="Times New Roman" w:hAnsi="Times New Roman" w:cs="Times New Roman"/>
          <w:iCs/>
        </w:rPr>
        <w:t>e</w:t>
      </w:r>
      <w:r w:rsidR="007C6183">
        <w:rPr>
          <w:rFonts w:ascii="Times New Roman" w:eastAsia="Times New Roman" w:hAnsi="Times New Roman" w:cs="Times New Roman"/>
          <w:iCs/>
        </w:rPr>
        <w:t>ments</w:t>
      </w:r>
      <w:r w:rsidRPr="00E75484">
        <w:rPr>
          <w:rFonts w:ascii="Times New Roman" w:eastAsia="Times New Roman" w:hAnsi="Times New Roman" w:cs="Times New Roman"/>
          <w:iCs/>
        </w:rPr>
        <w:t>.</w:t>
      </w:r>
    </w:p>
    <w:p w14:paraId="24FF2CAB" w14:textId="7D0D059E" w:rsidR="00AB0226" w:rsidRDefault="00AB0226" w:rsidP="009D70D7">
      <w:pPr>
        <w:pStyle w:val="ListParagraph"/>
        <w:widowControl w:val="0"/>
        <w:numPr>
          <w:ilvl w:val="0"/>
          <w:numId w:val="3"/>
        </w:numPr>
        <w:spacing w:before="126" w:after="120" w:line="240" w:lineRule="auto"/>
        <w:ind w:left="-426" w:right="-919" w:hanging="278"/>
        <w:jc w:val="both"/>
        <w:rPr>
          <w:rFonts w:ascii="Times New Roman" w:eastAsia="Times New Roman" w:hAnsi="Times New Roman" w:cs="Times New Roman"/>
          <w:iCs/>
        </w:rPr>
      </w:pPr>
      <w:r w:rsidRPr="00AB0226">
        <w:rPr>
          <w:rFonts w:ascii="Times New Roman" w:eastAsia="Times New Roman" w:hAnsi="Times New Roman" w:cs="Times New Roman"/>
          <w:iCs/>
        </w:rPr>
        <w:t>Independently manage</w:t>
      </w:r>
      <w:r>
        <w:rPr>
          <w:rFonts w:ascii="Times New Roman" w:eastAsia="Times New Roman" w:hAnsi="Times New Roman" w:cs="Times New Roman"/>
          <w:iCs/>
        </w:rPr>
        <w:t>d</w:t>
      </w:r>
      <w:r w:rsidRPr="00AB0226">
        <w:rPr>
          <w:rFonts w:ascii="Times New Roman" w:eastAsia="Times New Roman" w:hAnsi="Times New Roman" w:cs="Times New Roman"/>
          <w:iCs/>
        </w:rPr>
        <w:t xml:space="preserve"> GIS operations for SSE projects</w:t>
      </w:r>
      <w:r w:rsidR="001F574E">
        <w:rPr>
          <w:rFonts w:ascii="Times New Roman" w:eastAsia="Times New Roman" w:hAnsi="Times New Roman" w:cs="Times New Roman"/>
          <w:iCs/>
        </w:rPr>
        <w:t xml:space="preserve"> including cable reinfo</w:t>
      </w:r>
      <w:r w:rsidR="008C1E5D">
        <w:rPr>
          <w:rFonts w:ascii="Times New Roman" w:eastAsia="Times New Roman" w:hAnsi="Times New Roman" w:cs="Times New Roman"/>
          <w:iCs/>
        </w:rPr>
        <w:t xml:space="preserve">rcement projects </w:t>
      </w:r>
      <w:r w:rsidR="003C1A17">
        <w:rPr>
          <w:rFonts w:ascii="Times New Roman" w:eastAsia="Times New Roman" w:hAnsi="Times New Roman" w:cs="Times New Roman"/>
          <w:iCs/>
        </w:rPr>
        <w:t xml:space="preserve">around Buckie and Cullen, </w:t>
      </w:r>
      <w:r w:rsidR="00CA46B0">
        <w:rPr>
          <w:rFonts w:ascii="Times New Roman" w:eastAsia="Times New Roman" w:hAnsi="Times New Roman" w:cs="Times New Roman"/>
          <w:iCs/>
        </w:rPr>
        <w:t>c</w:t>
      </w:r>
      <w:r w:rsidR="00CA46B0" w:rsidRPr="00CA46B0">
        <w:rPr>
          <w:rFonts w:ascii="Times New Roman" w:eastAsia="Times New Roman" w:hAnsi="Times New Roman" w:cs="Times New Roman"/>
          <w:iCs/>
        </w:rPr>
        <w:t xml:space="preserve">oordinating with </w:t>
      </w:r>
      <w:r w:rsidR="00253D36">
        <w:rPr>
          <w:rFonts w:ascii="Times New Roman" w:eastAsia="Times New Roman" w:hAnsi="Times New Roman" w:cs="Times New Roman"/>
          <w:iCs/>
        </w:rPr>
        <w:t xml:space="preserve">field </w:t>
      </w:r>
      <w:r w:rsidR="00CA46B0" w:rsidRPr="00CA46B0">
        <w:rPr>
          <w:rFonts w:ascii="Times New Roman" w:eastAsia="Times New Roman" w:hAnsi="Times New Roman" w:cs="Times New Roman"/>
          <w:iCs/>
        </w:rPr>
        <w:t>surveyors across</w:t>
      </w:r>
      <w:r w:rsidR="00253D36">
        <w:rPr>
          <w:rFonts w:ascii="Times New Roman" w:eastAsia="Times New Roman" w:hAnsi="Times New Roman" w:cs="Times New Roman"/>
          <w:iCs/>
        </w:rPr>
        <w:t xml:space="preserve"> regional t</w:t>
      </w:r>
      <w:r w:rsidR="002B61B3">
        <w:rPr>
          <w:rFonts w:ascii="Times New Roman" w:eastAsia="Times New Roman" w:hAnsi="Times New Roman" w:cs="Times New Roman"/>
          <w:iCs/>
        </w:rPr>
        <w:t>eams</w:t>
      </w:r>
      <w:r w:rsidR="00CA46B0" w:rsidRPr="00CA46B0">
        <w:rPr>
          <w:rFonts w:ascii="Times New Roman" w:eastAsia="Times New Roman" w:hAnsi="Times New Roman" w:cs="Times New Roman"/>
          <w:iCs/>
        </w:rPr>
        <w:t xml:space="preserve"> to ensure project </w:t>
      </w:r>
      <w:r w:rsidR="00FD1D8C">
        <w:rPr>
          <w:rFonts w:ascii="Times New Roman" w:eastAsia="Times New Roman" w:hAnsi="Times New Roman" w:cs="Times New Roman"/>
          <w:iCs/>
        </w:rPr>
        <w:t>completion</w:t>
      </w:r>
      <w:r w:rsidR="002B61B3">
        <w:rPr>
          <w:rFonts w:ascii="Times New Roman" w:eastAsia="Times New Roman" w:hAnsi="Times New Roman" w:cs="Times New Roman"/>
          <w:iCs/>
        </w:rPr>
        <w:t xml:space="preserve"> within deadline</w:t>
      </w:r>
      <w:r w:rsidRPr="00AB0226">
        <w:rPr>
          <w:rFonts w:ascii="Times New Roman" w:eastAsia="Times New Roman" w:hAnsi="Times New Roman" w:cs="Times New Roman"/>
          <w:iCs/>
        </w:rPr>
        <w:t>.</w:t>
      </w:r>
    </w:p>
    <w:p w14:paraId="3948EDE7" w14:textId="219338BE" w:rsidR="003B4C1C" w:rsidRPr="002F0093" w:rsidRDefault="00802816" w:rsidP="002F0093">
      <w:pPr>
        <w:pStyle w:val="ListParagraph"/>
        <w:widowControl w:val="0"/>
        <w:numPr>
          <w:ilvl w:val="0"/>
          <w:numId w:val="3"/>
        </w:numPr>
        <w:spacing w:before="126" w:after="120" w:line="240" w:lineRule="auto"/>
        <w:ind w:left="-426" w:right="-919" w:hanging="278"/>
        <w:jc w:val="both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Created </w:t>
      </w:r>
      <w:r w:rsidR="007C5EF2">
        <w:rPr>
          <w:rFonts w:ascii="Times New Roman" w:eastAsia="Times New Roman" w:hAnsi="Times New Roman" w:cs="Times New Roman"/>
          <w:iCs/>
        </w:rPr>
        <w:t>standard</w:t>
      </w:r>
      <w:r w:rsidR="00F47A5F">
        <w:rPr>
          <w:rFonts w:ascii="Times New Roman" w:eastAsia="Times New Roman" w:hAnsi="Times New Roman" w:cs="Times New Roman"/>
          <w:iCs/>
        </w:rPr>
        <w:t>ised</w:t>
      </w:r>
      <w:r w:rsidR="007C5EF2">
        <w:rPr>
          <w:rFonts w:ascii="Times New Roman" w:eastAsia="Times New Roman" w:hAnsi="Times New Roman" w:cs="Times New Roman"/>
          <w:iCs/>
        </w:rPr>
        <w:t xml:space="preserve"> template</w:t>
      </w:r>
      <w:r w:rsidR="00887C3A">
        <w:rPr>
          <w:rFonts w:ascii="Times New Roman" w:eastAsia="Times New Roman" w:hAnsi="Times New Roman" w:cs="Times New Roman"/>
          <w:iCs/>
        </w:rPr>
        <w:t>s</w:t>
      </w:r>
      <w:r w:rsidR="007C5EF2">
        <w:rPr>
          <w:rFonts w:ascii="Times New Roman" w:eastAsia="Times New Roman" w:hAnsi="Times New Roman" w:cs="Times New Roman"/>
          <w:iCs/>
        </w:rPr>
        <w:t xml:space="preserve"> and </w:t>
      </w:r>
      <w:r w:rsidR="00F940C9">
        <w:rPr>
          <w:rFonts w:ascii="Times New Roman" w:eastAsia="Times New Roman" w:hAnsi="Times New Roman" w:cs="Times New Roman"/>
          <w:iCs/>
        </w:rPr>
        <w:t>best practice</w:t>
      </w:r>
      <w:r w:rsidR="007C5EF2">
        <w:rPr>
          <w:rFonts w:ascii="Times New Roman" w:eastAsia="Times New Roman" w:hAnsi="Times New Roman" w:cs="Times New Roman"/>
          <w:iCs/>
        </w:rPr>
        <w:t xml:space="preserve"> guidelines for </w:t>
      </w:r>
      <w:r w:rsidR="00DC56A4">
        <w:rPr>
          <w:rFonts w:ascii="Times New Roman" w:eastAsia="Times New Roman" w:hAnsi="Times New Roman" w:cs="Times New Roman"/>
          <w:iCs/>
        </w:rPr>
        <w:t xml:space="preserve">long-term </w:t>
      </w:r>
      <w:r w:rsidR="00F035A1">
        <w:rPr>
          <w:rFonts w:ascii="Times New Roman" w:eastAsia="Times New Roman" w:hAnsi="Times New Roman" w:cs="Times New Roman"/>
          <w:iCs/>
        </w:rPr>
        <w:t xml:space="preserve">infrastructure </w:t>
      </w:r>
      <w:r w:rsidR="0098396B">
        <w:rPr>
          <w:rFonts w:ascii="Times New Roman" w:eastAsia="Times New Roman" w:hAnsi="Times New Roman" w:cs="Times New Roman"/>
          <w:iCs/>
        </w:rPr>
        <w:t>planning</w:t>
      </w:r>
      <w:r w:rsidR="00F940C9">
        <w:rPr>
          <w:rFonts w:ascii="Times New Roman" w:eastAsia="Times New Roman" w:hAnsi="Times New Roman" w:cs="Times New Roman"/>
          <w:iCs/>
        </w:rPr>
        <w:t xml:space="preserve"> </w:t>
      </w:r>
      <w:r w:rsidR="00C41520">
        <w:rPr>
          <w:rFonts w:ascii="Times New Roman" w:eastAsia="Times New Roman" w:hAnsi="Times New Roman" w:cs="Times New Roman"/>
          <w:iCs/>
        </w:rPr>
        <w:t>adopted</w:t>
      </w:r>
      <w:r w:rsidR="00F2091D">
        <w:rPr>
          <w:rFonts w:ascii="Times New Roman" w:eastAsia="Times New Roman" w:hAnsi="Times New Roman" w:cs="Times New Roman"/>
          <w:iCs/>
        </w:rPr>
        <w:t xml:space="preserve"> across</w:t>
      </w:r>
      <w:r w:rsidR="0098396B">
        <w:rPr>
          <w:rFonts w:ascii="Times New Roman" w:eastAsia="Times New Roman" w:hAnsi="Times New Roman" w:cs="Times New Roman"/>
          <w:iCs/>
        </w:rPr>
        <w:t xml:space="preserve"> multiple SSE projects in Scotland</w:t>
      </w:r>
      <w:r w:rsidR="00F940C9">
        <w:rPr>
          <w:rFonts w:ascii="Times New Roman" w:eastAsia="Times New Roman" w:hAnsi="Times New Roman" w:cs="Times New Roman"/>
          <w:iCs/>
        </w:rPr>
        <w:t xml:space="preserve">, considerably </w:t>
      </w:r>
      <w:r w:rsidR="008E2BEE">
        <w:rPr>
          <w:rFonts w:ascii="Times New Roman" w:eastAsia="Times New Roman" w:hAnsi="Times New Roman" w:cs="Times New Roman"/>
          <w:iCs/>
        </w:rPr>
        <w:t>reduc</w:t>
      </w:r>
      <w:r w:rsidR="00F940C9">
        <w:rPr>
          <w:rFonts w:ascii="Times New Roman" w:eastAsia="Times New Roman" w:hAnsi="Times New Roman" w:cs="Times New Roman"/>
          <w:iCs/>
        </w:rPr>
        <w:t>ing</w:t>
      </w:r>
      <w:r w:rsidR="00F2091D">
        <w:rPr>
          <w:rFonts w:ascii="Times New Roman" w:eastAsia="Times New Roman" w:hAnsi="Times New Roman" w:cs="Times New Roman"/>
          <w:iCs/>
        </w:rPr>
        <w:t xml:space="preserve"> new starter training time</w:t>
      </w:r>
      <w:r w:rsidR="003B4C1C">
        <w:rPr>
          <w:rFonts w:ascii="Times New Roman" w:eastAsia="Times New Roman" w:hAnsi="Times New Roman" w:cs="Times New Roman"/>
          <w:iCs/>
        </w:rPr>
        <w:t>.</w:t>
      </w:r>
      <w:r w:rsidR="0098396B">
        <w:rPr>
          <w:rFonts w:ascii="Times New Roman" w:eastAsia="Times New Roman" w:hAnsi="Times New Roman" w:cs="Times New Roman"/>
          <w:iCs/>
        </w:rPr>
        <w:t xml:space="preserve"> </w:t>
      </w:r>
    </w:p>
    <w:p w14:paraId="2B9AD0A8" w14:textId="77777777" w:rsidR="003B4C1C" w:rsidRPr="003B4C1C" w:rsidRDefault="003B4C1C" w:rsidP="003B4C1C">
      <w:pPr>
        <w:widowControl w:val="0"/>
        <w:spacing w:before="126" w:line="240" w:lineRule="auto"/>
        <w:ind w:right="-917"/>
        <w:jc w:val="both"/>
        <w:rPr>
          <w:rFonts w:ascii="Times New Roman" w:eastAsia="Times New Roman" w:hAnsi="Times New Roman" w:cs="Times New Roman"/>
          <w:iCs/>
        </w:rPr>
      </w:pPr>
    </w:p>
    <w:tbl>
      <w:tblPr>
        <w:tblStyle w:val="TableGrid"/>
        <w:tblW w:w="10485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5"/>
        <w:gridCol w:w="2830"/>
      </w:tblGrid>
      <w:tr w:rsidR="004D781F" w14:paraId="213EE3DE" w14:textId="77777777" w:rsidTr="00274919">
        <w:tc>
          <w:tcPr>
            <w:tcW w:w="7655" w:type="dxa"/>
          </w:tcPr>
          <w:p w14:paraId="51716BCC" w14:textId="2F0EBFDB" w:rsidR="004D781F" w:rsidRDefault="004D781F" w:rsidP="000279F6">
            <w:pPr>
              <w:widowControl w:val="0"/>
              <w:spacing w:before="120"/>
              <w:ind w:right="-917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Team Member</w:t>
            </w:r>
          </w:p>
          <w:p w14:paraId="0741616E" w14:textId="1EEE7C49" w:rsidR="004D781F" w:rsidRPr="00B36410" w:rsidRDefault="004D781F" w:rsidP="000279F6">
            <w:pPr>
              <w:widowControl w:val="0"/>
              <w:spacing w:line="199" w:lineRule="auto"/>
              <w:ind w:right="-917"/>
              <w:jc w:val="both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National Museum of the Royal Navy</w:t>
            </w:r>
            <w:r w:rsidRPr="00E6085B">
              <w:rPr>
                <w:rFonts w:ascii="Times New Roman" w:eastAsia="Times New Roman" w:hAnsi="Times New Roman" w:cs="Times New Roman"/>
                <w:i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i/>
              </w:rPr>
              <w:t>Portsmouth</w:t>
            </w:r>
          </w:p>
        </w:tc>
        <w:tc>
          <w:tcPr>
            <w:tcW w:w="2830" w:type="dxa"/>
          </w:tcPr>
          <w:p w14:paraId="72437726" w14:textId="141F583E" w:rsidR="004D781F" w:rsidRDefault="004D781F" w:rsidP="000279F6">
            <w:pPr>
              <w:widowControl w:val="0"/>
              <w:spacing w:before="120"/>
              <w:ind w:right="-917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E4440"/>
                <w:sz w:val="24"/>
                <w:szCs w:val="24"/>
              </w:rPr>
              <w:t xml:space="preserve">  </w:t>
            </w:r>
            <w:r w:rsidR="00274919">
              <w:rPr>
                <w:rFonts w:ascii="Times New Roman" w:eastAsia="Times New Roman" w:hAnsi="Times New Roman" w:cs="Times New Roman"/>
                <w:color w:val="2E4440"/>
                <w:sz w:val="24"/>
                <w:szCs w:val="24"/>
              </w:rPr>
              <w:t>April 2023</w:t>
            </w:r>
            <w:r w:rsidRPr="009E7DD8">
              <w:rPr>
                <w:rFonts w:ascii="Times New Roman" w:eastAsia="Times New Roman" w:hAnsi="Times New Roman" w:cs="Times New Roman"/>
                <w:color w:val="2E4440"/>
                <w:sz w:val="24"/>
                <w:szCs w:val="24"/>
              </w:rPr>
              <w:t xml:space="preserve"> – </w:t>
            </w:r>
            <w:r w:rsidR="00274919">
              <w:rPr>
                <w:rFonts w:ascii="Times New Roman" w:eastAsia="Times New Roman" w:hAnsi="Times New Roman" w:cs="Times New Roman"/>
                <w:color w:val="2E4440"/>
                <w:sz w:val="24"/>
                <w:szCs w:val="24"/>
              </w:rPr>
              <w:t>October 2023</w:t>
            </w:r>
          </w:p>
        </w:tc>
      </w:tr>
    </w:tbl>
    <w:p w14:paraId="45DF2FE6" w14:textId="5C54707F" w:rsidR="004D781F" w:rsidRPr="00274919" w:rsidRDefault="00274919" w:rsidP="004D781F">
      <w:pPr>
        <w:pStyle w:val="ListParagraph"/>
        <w:widowControl w:val="0"/>
        <w:numPr>
          <w:ilvl w:val="0"/>
          <w:numId w:val="4"/>
        </w:numPr>
        <w:spacing w:line="240" w:lineRule="auto"/>
        <w:ind w:left="-426" w:right="-917" w:hanging="283"/>
        <w:jc w:val="both"/>
        <w:rPr>
          <w:rFonts w:ascii="Times New Roman" w:eastAsia="Times New Roman" w:hAnsi="Times New Roman" w:cs="Times New Roman"/>
          <w:iCs/>
        </w:rPr>
      </w:pPr>
      <w:r>
        <w:rPr>
          <w:rFonts w:ascii="Times New Roman" w:hAnsi="Times New Roman" w:cs="Times New Roman"/>
        </w:rPr>
        <w:t>Delivered outstanding customer service to visitors and ensured first-class visitor experience across different heritage attractions</w:t>
      </w:r>
      <w:r w:rsidR="004D781F">
        <w:rPr>
          <w:rFonts w:ascii="Times New Roman" w:hAnsi="Times New Roman" w:cs="Times New Roman"/>
        </w:rPr>
        <w:t>.</w:t>
      </w:r>
    </w:p>
    <w:p w14:paraId="178A8596" w14:textId="315DAD33" w:rsidR="00274919" w:rsidRDefault="00274919" w:rsidP="004D781F">
      <w:pPr>
        <w:pStyle w:val="ListParagraph"/>
        <w:widowControl w:val="0"/>
        <w:numPr>
          <w:ilvl w:val="0"/>
          <w:numId w:val="4"/>
        </w:numPr>
        <w:spacing w:line="240" w:lineRule="auto"/>
        <w:ind w:left="-426" w:right="-917" w:hanging="283"/>
        <w:jc w:val="both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>Coordinated with crew members aboard historic ships like the HMS Victory and HMS Warrior to maintain visitor safety and continued preservation of historic artefacts.</w:t>
      </w:r>
    </w:p>
    <w:p w14:paraId="1CD65901" w14:textId="10AE5C6E" w:rsidR="00F7147E" w:rsidRPr="00A11249" w:rsidRDefault="00274919" w:rsidP="00A11249">
      <w:pPr>
        <w:pStyle w:val="ListParagraph"/>
        <w:widowControl w:val="0"/>
        <w:numPr>
          <w:ilvl w:val="0"/>
          <w:numId w:val="4"/>
        </w:numPr>
        <w:spacing w:after="240" w:line="240" w:lineRule="auto"/>
        <w:ind w:left="-426" w:right="-917" w:hanging="283"/>
        <w:jc w:val="both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Engaged with diverse audiences, communicating </w:t>
      </w:r>
      <w:r w:rsidR="00A24F8D">
        <w:rPr>
          <w:rFonts w:ascii="Times New Roman" w:eastAsia="Times New Roman" w:hAnsi="Times New Roman" w:cs="Times New Roman"/>
          <w:iCs/>
        </w:rPr>
        <w:t xml:space="preserve">useful information </w:t>
      </w:r>
      <w:r>
        <w:rPr>
          <w:rFonts w:ascii="Times New Roman" w:eastAsia="Times New Roman" w:hAnsi="Times New Roman" w:cs="Times New Roman"/>
          <w:iCs/>
        </w:rPr>
        <w:t>and answering questions pertaining to historical events.</w:t>
      </w:r>
    </w:p>
    <w:tbl>
      <w:tblPr>
        <w:tblStyle w:val="TableGrid"/>
        <w:tblW w:w="10485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2693"/>
      </w:tblGrid>
      <w:tr w:rsidR="00B36410" w14:paraId="414D88B0" w14:textId="77777777" w:rsidTr="00E6085B">
        <w:tc>
          <w:tcPr>
            <w:tcW w:w="7792" w:type="dxa"/>
          </w:tcPr>
          <w:p w14:paraId="4DCCA0C6" w14:textId="77777777" w:rsidR="00B36410" w:rsidRDefault="00B36410" w:rsidP="00F8018E">
            <w:pPr>
              <w:widowControl w:val="0"/>
              <w:spacing w:before="120"/>
              <w:ind w:right="-917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Customer Service Advisor</w:t>
            </w:r>
          </w:p>
          <w:p w14:paraId="17C7FAB6" w14:textId="2DFE401C" w:rsidR="00B36410" w:rsidRPr="00B36410" w:rsidRDefault="00B36410" w:rsidP="00B36410">
            <w:pPr>
              <w:widowControl w:val="0"/>
              <w:spacing w:line="199" w:lineRule="auto"/>
              <w:ind w:right="-917"/>
              <w:jc w:val="both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Scottish and Southern Electricity Networks, Havant</w:t>
            </w:r>
          </w:p>
        </w:tc>
        <w:tc>
          <w:tcPr>
            <w:tcW w:w="2693" w:type="dxa"/>
          </w:tcPr>
          <w:p w14:paraId="6DE9E6F0" w14:textId="72961329" w:rsidR="00B36410" w:rsidRDefault="00B36410" w:rsidP="00F8018E">
            <w:pPr>
              <w:widowControl w:val="0"/>
              <w:spacing w:before="120"/>
              <w:ind w:right="-917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E7DD8">
              <w:rPr>
                <w:rFonts w:ascii="Times New Roman" w:eastAsia="Times New Roman" w:hAnsi="Times New Roman" w:cs="Times New Roman"/>
                <w:color w:val="2E4440"/>
                <w:sz w:val="24"/>
                <w:szCs w:val="24"/>
              </w:rPr>
              <w:t>October 202</w:t>
            </w:r>
            <w:r>
              <w:rPr>
                <w:rFonts w:ascii="Times New Roman" w:eastAsia="Times New Roman" w:hAnsi="Times New Roman" w:cs="Times New Roman"/>
                <w:color w:val="2E4440"/>
                <w:sz w:val="24"/>
                <w:szCs w:val="24"/>
              </w:rPr>
              <w:t>2</w:t>
            </w:r>
            <w:r w:rsidRPr="009E7DD8">
              <w:rPr>
                <w:rFonts w:ascii="Times New Roman" w:eastAsia="Times New Roman" w:hAnsi="Times New Roman" w:cs="Times New Roman"/>
                <w:color w:val="2E4440"/>
                <w:sz w:val="24"/>
                <w:szCs w:val="24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color w:val="2E4440"/>
                <w:sz w:val="24"/>
                <w:szCs w:val="24"/>
              </w:rPr>
              <w:t>April 2023</w:t>
            </w:r>
          </w:p>
        </w:tc>
      </w:tr>
    </w:tbl>
    <w:p w14:paraId="0ADE3CC8" w14:textId="0DB08350" w:rsidR="0005241A" w:rsidRPr="0005241A" w:rsidRDefault="0005241A" w:rsidP="009D70D7">
      <w:pPr>
        <w:pStyle w:val="ListParagraph"/>
        <w:widowControl w:val="0"/>
        <w:numPr>
          <w:ilvl w:val="0"/>
          <w:numId w:val="4"/>
        </w:numPr>
        <w:spacing w:line="240" w:lineRule="auto"/>
        <w:ind w:left="-426" w:right="-917" w:hanging="283"/>
        <w:jc w:val="both"/>
        <w:rPr>
          <w:rFonts w:ascii="Times New Roman" w:eastAsia="Times New Roman" w:hAnsi="Times New Roman" w:cs="Times New Roman"/>
          <w:iCs/>
        </w:rPr>
      </w:pPr>
      <w:r w:rsidRPr="0005241A">
        <w:rPr>
          <w:rFonts w:ascii="Times New Roman" w:hAnsi="Times New Roman" w:cs="Times New Roman"/>
        </w:rPr>
        <w:t xml:space="preserve">Utilised Citrix Workspace to generate budget reports and conduct cost analysis </w:t>
      </w:r>
      <w:r w:rsidR="00DC333E">
        <w:rPr>
          <w:rFonts w:ascii="Times New Roman" w:hAnsi="Times New Roman" w:cs="Times New Roman"/>
        </w:rPr>
        <w:t>for submitted ticket</w:t>
      </w:r>
      <w:r w:rsidR="00D51FC8">
        <w:rPr>
          <w:rFonts w:ascii="Times New Roman" w:hAnsi="Times New Roman" w:cs="Times New Roman"/>
        </w:rPr>
        <w:t xml:space="preserve"> requests</w:t>
      </w:r>
      <w:r w:rsidR="00DC333E">
        <w:rPr>
          <w:rFonts w:ascii="Times New Roman" w:hAnsi="Times New Roman" w:cs="Times New Roman"/>
        </w:rPr>
        <w:t xml:space="preserve"> </w:t>
      </w:r>
      <w:r w:rsidRPr="0005241A">
        <w:rPr>
          <w:rFonts w:ascii="Times New Roman" w:hAnsi="Times New Roman" w:cs="Times New Roman"/>
        </w:rPr>
        <w:t>relat</w:t>
      </w:r>
      <w:r w:rsidR="009B6A5F">
        <w:rPr>
          <w:rFonts w:ascii="Times New Roman" w:hAnsi="Times New Roman" w:cs="Times New Roman"/>
        </w:rPr>
        <w:t>ing</w:t>
      </w:r>
      <w:r w:rsidRPr="0005241A">
        <w:rPr>
          <w:rFonts w:ascii="Times New Roman" w:hAnsi="Times New Roman" w:cs="Times New Roman"/>
        </w:rPr>
        <w:t xml:space="preserve"> to</w:t>
      </w:r>
      <w:r w:rsidR="00C12240">
        <w:rPr>
          <w:rFonts w:ascii="Times New Roman" w:hAnsi="Times New Roman" w:cs="Times New Roman"/>
        </w:rPr>
        <w:t xml:space="preserve"> </w:t>
      </w:r>
      <w:r w:rsidR="00910500">
        <w:rPr>
          <w:rFonts w:ascii="Times New Roman" w:hAnsi="Times New Roman" w:cs="Times New Roman"/>
        </w:rPr>
        <w:t>EV</w:t>
      </w:r>
      <w:r w:rsidRPr="0005241A">
        <w:rPr>
          <w:rFonts w:ascii="Times New Roman" w:hAnsi="Times New Roman" w:cs="Times New Roman"/>
        </w:rPr>
        <w:t xml:space="preserve"> connection</w:t>
      </w:r>
      <w:r w:rsidR="004E7ED4">
        <w:rPr>
          <w:rFonts w:ascii="Times New Roman" w:hAnsi="Times New Roman" w:cs="Times New Roman"/>
        </w:rPr>
        <w:t xml:space="preserve">s </w:t>
      </w:r>
      <w:r w:rsidRPr="0005241A">
        <w:rPr>
          <w:rFonts w:ascii="Times New Roman" w:hAnsi="Times New Roman" w:cs="Times New Roman"/>
        </w:rPr>
        <w:t>and contract renewals, supporting operational planning.</w:t>
      </w:r>
    </w:p>
    <w:p w14:paraId="26DA7F08" w14:textId="124C22F0" w:rsidR="00A0505D" w:rsidRPr="000D3EC6" w:rsidRDefault="00A0505D" w:rsidP="009D70D7">
      <w:pPr>
        <w:pStyle w:val="ListParagraph"/>
        <w:widowControl w:val="0"/>
        <w:numPr>
          <w:ilvl w:val="0"/>
          <w:numId w:val="4"/>
        </w:numPr>
        <w:spacing w:before="126" w:line="240" w:lineRule="auto"/>
        <w:ind w:left="-426" w:right="-917" w:hanging="283"/>
        <w:jc w:val="both"/>
        <w:rPr>
          <w:rFonts w:ascii="Times New Roman" w:eastAsia="Times New Roman" w:hAnsi="Times New Roman" w:cs="Times New Roman"/>
          <w:iCs/>
        </w:rPr>
      </w:pPr>
      <w:r w:rsidRPr="000D3EC6">
        <w:rPr>
          <w:rFonts w:ascii="Times New Roman" w:eastAsia="Times New Roman" w:hAnsi="Times New Roman" w:cs="Times New Roman"/>
          <w:iCs/>
        </w:rPr>
        <w:t>Provided</w:t>
      </w:r>
      <w:r w:rsidR="009D70D7">
        <w:rPr>
          <w:rFonts w:ascii="Times New Roman" w:eastAsia="Times New Roman" w:hAnsi="Times New Roman" w:cs="Times New Roman"/>
          <w:iCs/>
        </w:rPr>
        <w:t xml:space="preserve"> </w:t>
      </w:r>
      <w:r w:rsidR="00F8018E" w:rsidRPr="00F8018E">
        <w:rPr>
          <w:rFonts w:ascii="Times New Roman" w:eastAsia="Times New Roman" w:hAnsi="Times New Roman" w:cs="Times New Roman"/>
          <w:iCs/>
        </w:rPr>
        <w:t>support to distressed customers</w:t>
      </w:r>
      <w:r w:rsidR="009D70D7">
        <w:rPr>
          <w:rFonts w:ascii="Times New Roman" w:eastAsia="Times New Roman" w:hAnsi="Times New Roman" w:cs="Times New Roman"/>
          <w:iCs/>
        </w:rPr>
        <w:t xml:space="preserve"> ensuring ti</w:t>
      </w:r>
      <w:r w:rsidR="00F8018E" w:rsidRPr="00F8018E">
        <w:rPr>
          <w:rFonts w:ascii="Times New Roman" w:eastAsia="Times New Roman" w:hAnsi="Times New Roman" w:cs="Times New Roman"/>
          <w:iCs/>
        </w:rPr>
        <w:t>mely de-escalation</w:t>
      </w:r>
      <w:r w:rsidR="00F127AA">
        <w:rPr>
          <w:rFonts w:ascii="Times New Roman" w:eastAsia="Times New Roman" w:hAnsi="Times New Roman" w:cs="Times New Roman"/>
          <w:iCs/>
        </w:rPr>
        <w:t xml:space="preserve"> and</w:t>
      </w:r>
      <w:r w:rsidR="00F8018E" w:rsidRPr="00F8018E">
        <w:rPr>
          <w:rFonts w:ascii="Times New Roman" w:eastAsia="Times New Roman" w:hAnsi="Times New Roman" w:cs="Times New Roman"/>
          <w:iCs/>
        </w:rPr>
        <w:t xml:space="preserve"> enhancing overall customer satisfaction.</w:t>
      </w:r>
    </w:p>
    <w:p w14:paraId="17420003" w14:textId="3F411B21" w:rsidR="000D5F42" w:rsidRDefault="0012139B" w:rsidP="000D5F42">
      <w:pPr>
        <w:pStyle w:val="ListParagraph"/>
        <w:widowControl w:val="0"/>
        <w:numPr>
          <w:ilvl w:val="0"/>
          <w:numId w:val="4"/>
        </w:numPr>
        <w:spacing w:before="126" w:after="240" w:line="240" w:lineRule="auto"/>
        <w:ind w:left="-426" w:right="-917" w:hanging="283"/>
        <w:jc w:val="both"/>
        <w:rPr>
          <w:rFonts w:ascii="Times New Roman" w:eastAsia="Times New Roman" w:hAnsi="Times New Roman" w:cs="Times New Roman"/>
          <w:iCs/>
        </w:rPr>
      </w:pPr>
      <w:r w:rsidRPr="000D3EC6">
        <w:rPr>
          <w:rFonts w:ascii="Times New Roman" w:eastAsia="Times New Roman" w:hAnsi="Times New Roman" w:cs="Times New Roman"/>
          <w:iCs/>
        </w:rPr>
        <w:t xml:space="preserve">Managed </w:t>
      </w:r>
      <w:r w:rsidR="00F8018E" w:rsidRPr="00F8018E">
        <w:rPr>
          <w:rFonts w:ascii="Times New Roman" w:eastAsia="Times New Roman" w:hAnsi="Times New Roman" w:cs="Times New Roman"/>
          <w:iCs/>
        </w:rPr>
        <w:t xml:space="preserve">customer data and monitored compliance with GDPR regulations, safeguarding customer data and reinforcing </w:t>
      </w:r>
      <w:r w:rsidR="00E756ED">
        <w:rPr>
          <w:rFonts w:ascii="Times New Roman" w:eastAsia="Times New Roman" w:hAnsi="Times New Roman" w:cs="Times New Roman"/>
          <w:iCs/>
        </w:rPr>
        <w:t>customer trust</w:t>
      </w:r>
      <w:r w:rsidR="00F8018E" w:rsidRPr="00F8018E">
        <w:rPr>
          <w:rFonts w:ascii="Times New Roman" w:eastAsia="Times New Roman" w:hAnsi="Times New Roman" w:cs="Times New Roman"/>
          <w:iCs/>
        </w:rPr>
        <w:t>.</w:t>
      </w:r>
    </w:p>
    <w:tbl>
      <w:tblPr>
        <w:tblStyle w:val="TableGrid"/>
        <w:tblW w:w="10485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2"/>
        <w:gridCol w:w="3113"/>
      </w:tblGrid>
      <w:tr w:rsidR="001D4BE9" w14:paraId="3E5063D8" w14:textId="77777777" w:rsidTr="00B97972">
        <w:tc>
          <w:tcPr>
            <w:tcW w:w="7372" w:type="dxa"/>
          </w:tcPr>
          <w:p w14:paraId="0A66EED6" w14:textId="77777777" w:rsidR="001D4BE9" w:rsidRDefault="001D4BE9" w:rsidP="00B97972">
            <w:pPr>
              <w:widowControl w:val="0"/>
              <w:spacing w:before="120"/>
              <w:ind w:right="-917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6085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 Management Consultant</w:t>
            </w:r>
          </w:p>
          <w:p w14:paraId="29E53B38" w14:textId="77777777" w:rsidR="001D4BE9" w:rsidRPr="00B36410" w:rsidRDefault="001D4BE9" w:rsidP="00B97972">
            <w:pPr>
              <w:widowControl w:val="0"/>
              <w:spacing w:line="199" w:lineRule="auto"/>
              <w:ind w:right="-917"/>
              <w:jc w:val="both"/>
              <w:rPr>
                <w:rFonts w:ascii="Times New Roman" w:eastAsia="Times New Roman" w:hAnsi="Times New Roman" w:cs="Times New Roman"/>
                <w:i/>
              </w:rPr>
            </w:pPr>
            <w:r w:rsidRPr="00E6085B">
              <w:rPr>
                <w:rFonts w:ascii="Times New Roman" w:eastAsia="Times New Roman" w:hAnsi="Times New Roman" w:cs="Times New Roman"/>
                <w:i/>
              </w:rPr>
              <w:t>Health Systems Consult Group, Abuja</w:t>
            </w:r>
          </w:p>
        </w:tc>
        <w:tc>
          <w:tcPr>
            <w:tcW w:w="3113" w:type="dxa"/>
          </w:tcPr>
          <w:p w14:paraId="5A1DA504" w14:textId="77777777" w:rsidR="001D4BE9" w:rsidRDefault="001D4BE9" w:rsidP="00B97972">
            <w:pPr>
              <w:widowControl w:val="0"/>
              <w:spacing w:before="120"/>
              <w:ind w:right="-917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E4440"/>
                <w:sz w:val="24"/>
                <w:szCs w:val="24"/>
              </w:rPr>
              <w:t xml:space="preserve">  February</w:t>
            </w:r>
            <w:r w:rsidRPr="009E7DD8">
              <w:rPr>
                <w:rFonts w:ascii="Times New Roman" w:eastAsia="Times New Roman" w:hAnsi="Times New Roman" w:cs="Times New Roman"/>
                <w:color w:val="2E4440"/>
                <w:sz w:val="24"/>
                <w:szCs w:val="24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color w:val="2E4440"/>
                <w:sz w:val="24"/>
                <w:szCs w:val="24"/>
              </w:rPr>
              <w:t>1</w:t>
            </w:r>
            <w:r w:rsidRPr="009E7DD8">
              <w:rPr>
                <w:rFonts w:ascii="Times New Roman" w:eastAsia="Times New Roman" w:hAnsi="Times New Roman" w:cs="Times New Roman"/>
                <w:color w:val="2E4440"/>
                <w:sz w:val="24"/>
                <w:szCs w:val="24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color w:val="2E4440"/>
                <w:sz w:val="24"/>
                <w:szCs w:val="24"/>
              </w:rPr>
              <w:t>August 2022</w:t>
            </w:r>
          </w:p>
        </w:tc>
      </w:tr>
    </w:tbl>
    <w:p w14:paraId="737C7813" w14:textId="520F48F9" w:rsidR="001D4BE9" w:rsidRPr="00477E39" w:rsidRDefault="001D4BE9" w:rsidP="00477E39">
      <w:pPr>
        <w:pStyle w:val="ListParagraph"/>
        <w:widowControl w:val="0"/>
        <w:numPr>
          <w:ilvl w:val="0"/>
          <w:numId w:val="4"/>
        </w:numPr>
        <w:spacing w:after="240" w:line="240" w:lineRule="auto"/>
        <w:ind w:left="-426" w:right="-917" w:hanging="283"/>
        <w:jc w:val="both"/>
        <w:rPr>
          <w:rFonts w:ascii="Times New Roman" w:eastAsia="Times New Roman" w:hAnsi="Times New Roman" w:cs="Times New Roman"/>
          <w:iCs/>
        </w:rPr>
      </w:pPr>
      <w:r>
        <w:rPr>
          <w:rFonts w:ascii="Times New Roman" w:hAnsi="Times New Roman" w:cs="Times New Roman"/>
        </w:rPr>
        <w:t xml:space="preserve">Optimized </w:t>
      </w:r>
      <w:r w:rsidRPr="00E6085B">
        <w:rPr>
          <w:rFonts w:ascii="Times New Roman" w:hAnsi="Times New Roman" w:cs="Times New Roman"/>
        </w:rPr>
        <w:t>database performance and minimi</w:t>
      </w:r>
      <w:r>
        <w:rPr>
          <w:rFonts w:ascii="Times New Roman" w:hAnsi="Times New Roman" w:cs="Times New Roman"/>
        </w:rPr>
        <w:t>s</w:t>
      </w:r>
      <w:r w:rsidRPr="00E6085B">
        <w:rPr>
          <w:rFonts w:ascii="Times New Roman" w:hAnsi="Times New Roman" w:cs="Times New Roman"/>
        </w:rPr>
        <w:t xml:space="preserve">ed downtime through scheduled maintenance and </w:t>
      </w:r>
      <w:r>
        <w:rPr>
          <w:rFonts w:ascii="Times New Roman" w:hAnsi="Times New Roman" w:cs="Times New Roman"/>
        </w:rPr>
        <w:t xml:space="preserve">carrying out </w:t>
      </w:r>
      <w:r w:rsidRPr="00E6085B">
        <w:rPr>
          <w:rFonts w:ascii="Times New Roman" w:hAnsi="Times New Roman" w:cs="Times New Roman"/>
        </w:rPr>
        <w:t>regular</w:t>
      </w:r>
      <w:r>
        <w:rPr>
          <w:rFonts w:ascii="Times New Roman" w:hAnsi="Times New Roman" w:cs="Times New Roman"/>
        </w:rPr>
        <w:t xml:space="preserve"> backup/recovery testing.</w:t>
      </w:r>
    </w:p>
    <w:tbl>
      <w:tblPr>
        <w:tblStyle w:val="TableGrid"/>
        <w:tblW w:w="10485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30"/>
        <w:gridCol w:w="3255"/>
      </w:tblGrid>
      <w:tr w:rsidR="00477E39" w14:paraId="13896A3F" w14:textId="77777777" w:rsidTr="00310337">
        <w:tc>
          <w:tcPr>
            <w:tcW w:w="7230" w:type="dxa"/>
          </w:tcPr>
          <w:p w14:paraId="2E87AF6E" w14:textId="4FF7C40D" w:rsidR="00477E39" w:rsidRDefault="00722ADC" w:rsidP="00B97972">
            <w:pPr>
              <w:widowControl w:val="0"/>
              <w:spacing w:before="120"/>
              <w:ind w:right="-917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Junior Geologist</w:t>
            </w:r>
          </w:p>
          <w:p w14:paraId="2661D4A5" w14:textId="5327B044" w:rsidR="00477E39" w:rsidRPr="00B36410" w:rsidRDefault="00BE13BC" w:rsidP="00B97972">
            <w:pPr>
              <w:widowControl w:val="0"/>
              <w:spacing w:line="199" w:lineRule="auto"/>
              <w:ind w:right="-917"/>
              <w:jc w:val="both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 xml:space="preserve">First Patriot Ltd,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Ab</w:t>
            </w:r>
            <w:r w:rsidR="00310337">
              <w:rPr>
                <w:rFonts w:ascii="Times New Roman" w:eastAsia="Times New Roman" w:hAnsi="Times New Roman" w:cs="Times New Roman"/>
                <w:i/>
              </w:rPr>
              <w:t>akiliki</w:t>
            </w:r>
            <w:proofErr w:type="spellEnd"/>
          </w:p>
        </w:tc>
        <w:tc>
          <w:tcPr>
            <w:tcW w:w="3255" w:type="dxa"/>
          </w:tcPr>
          <w:p w14:paraId="122794F0" w14:textId="136A608C" w:rsidR="00477E39" w:rsidRDefault="00310337" w:rsidP="00B97972">
            <w:pPr>
              <w:widowControl w:val="0"/>
              <w:spacing w:before="120"/>
              <w:ind w:right="-917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E4440"/>
                <w:sz w:val="24"/>
                <w:szCs w:val="24"/>
              </w:rPr>
              <w:t xml:space="preserve">  </w:t>
            </w:r>
            <w:r w:rsidR="00477E39">
              <w:rPr>
                <w:rFonts w:ascii="Times New Roman" w:eastAsia="Times New Roman" w:hAnsi="Times New Roman" w:cs="Times New Roman"/>
                <w:color w:val="2E4440"/>
                <w:sz w:val="24"/>
                <w:szCs w:val="24"/>
              </w:rPr>
              <w:t>February</w:t>
            </w:r>
            <w:r w:rsidR="00477E39" w:rsidRPr="009E7DD8">
              <w:rPr>
                <w:rFonts w:ascii="Times New Roman" w:eastAsia="Times New Roman" w:hAnsi="Times New Roman" w:cs="Times New Roman"/>
                <w:color w:val="2E4440"/>
                <w:sz w:val="24"/>
                <w:szCs w:val="24"/>
              </w:rPr>
              <w:t xml:space="preserve"> 202</w:t>
            </w:r>
            <w:r w:rsidR="00BE13BC">
              <w:rPr>
                <w:rFonts w:ascii="Times New Roman" w:eastAsia="Times New Roman" w:hAnsi="Times New Roman" w:cs="Times New Roman"/>
                <w:color w:val="2E4440"/>
                <w:sz w:val="24"/>
                <w:szCs w:val="24"/>
              </w:rPr>
              <w:t>0</w:t>
            </w:r>
            <w:r w:rsidR="00477E39" w:rsidRPr="009E7DD8">
              <w:rPr>
                <w:rFonts w:ascii="Times New Roman" w:eastAsia="Times New Roman" w:hAnsi="Times New Roman" w:cs="Times New Roman"/>
                <w:color w:val="2E4440"/>
                <w:sz w:val="24"/>
                <w:szCs w:val="24"/>
              </w:rPr>
              <w:t xml:space="preserve"> – </w:t>
            </w:r>
            <w:r w:rsidR="00BE13BC">
              <w:rPr>
                <w:rFonts w:ascii="Times New Roman" w:eastAsia="Times New Roman" w:hAnsi="Times New Roman" w:cs="Times New Roman"/>
                <w:color w:val="2E4440"/>
                <w:sz w:val="24"/>
                <w:szCs w:val="24"/>
              </w:rPr>
              <w:t>February 20</w:t>
            </w:r>
            <w:r w:rsidR="00973B7F">
              <w:rPr>
                <w:rFonts w:ascii="Times New Roman" w:eastAsia="Times New Roman" w:hAnsi="Times New Roman" w:cs="Times New Roman"/>
                <w:color w:val="2E4440"/>
                <w:sz w:val="24"/>
                <w:szCs w:val="24"/>
              </w:rPr>
              <w:t>21</w:t>
            </w:r>
          </w:p>
        </w:tc>
      </w:tr>
    </w:tbl>
    <w:p w14:paraId="63722F26" w14:textId="145F4F8C" w:rsidR="00477E39" w:rsidRPr="00310337" w:rsidRDefault="00973B7F" w:rsidP="00310337">
      <w:pPr>
        <w:pStyle w:val="ListParagraph"/>
        <w:widowControl w:val="0"/>
        <w:numPr>
          <w:ilvl w:val="0"/>
          <w:numId w:val="4"/>
        </w:numPr>
        <w:spacing w:line="240" w:lineRule="auto"/>
        <w:ind w:left="-426" w:right="-917" w:hanging="283"/>
        <w:jc w:val="both"/>
        <w:rPr>
          <w:rFonts w:ascii="Times New Roman" w:eastAsia="Times New Roman" w:hAnsi="Times New Roman" w:cs="Times New Roman"/>
          <w:iCs/>
        </w:rPr>
      </w:pPr>
      <w:r w:rsidRPr="00973B7F">
        <w:rPr>
          <w:rFonts w:ascii="Times New Roman" w:hAnsi="Times New Roman" w:cs="Times New Roman"/>
        </w:rPr>
        <w:t>Exploration and geophysical survey of lead-zinc ore deposits in rural communities, successfully managing core drilling procedures to ascertain extent of mineralization.</w:t>
      </w:r>
    </w:p>
    <w:p w14:paraId="05B29AFB" w14:textId="3FDBC0AB" w:rsidR="00752E5E" w:rsidRPr="00DB4604" w:rsidRDefault="00752E5E" w:rsidP="00A24F8D">
      <w:pPr>
        <w:pStyle w:val="Heading1"/>
        <w:pBdr>
          <w:bottom w:val="single" w:sz="4" w:space="1" w:color="auto"/>
        </w:pBdr>
        <w:ind w:left="-709" w:right="-91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EXPERIENCES</w:t>
      </w:r>
    </w:p>
    <w:p w14:paraId="3D220F64" w14:textId="118E82D2" w:rsidR="004E0D2F" w:rsidRDefault="00A24F8D" w:rsidP="00A24F8D">
      <w:pPr>
        <w:pStyle w:val="ListParagraph"/>
        <w:widowControl w:val="0"/>
        <w:numPr>
          <w:ilvl w:val="0"/>
          <w:numId w:val="7"/>
        </w:numPr>
        <w:spacing w:line="240" w:lineRule="auto"/>
        <w:ind w:left="-426" w:right="-917" w:hanging="283"/>
        <w:jc w:val="both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Technical presentation on the </w:t>
      </w:r>
      <w:r w:rsidR="008203FB">
        <w:rPr>
          <w:rFonts w:ascii="Times New Roman" w:eastAsia="Times New Roman" w:hAnsi="Times New Roman" w:cs="Times New Roman"/>
          <w:iCs/>
        </w:rPr>
        <w:t>s</w:t>
      </w:r>
      <w:r>
        <w:rPr>
          <w:rFonts w:ascii="Times New Roman" w:eastAsia="Times New Roman" w:hAnsi="Times New Roman" w:cs="Times New Roman"/>
          <w:iCs/>
        </w:rPr>
        <w:t>edimentology, stacking patterns and depositional environment in the Palaeocene succession of the Niger Delta Basin at the NMGS 55</w:t>
      </w:r>
      <w:r w:rsidRPr="00A24F8D">
        <w:rPr>
          <w:rFonts w:ascii="Times New Roman" w:eastAsia="Times New Roman" w:hAnsi="Times New Roman" w:cs="Times New Roman"/>
          <w:iCs/>
          <w:vertAlign w:val="superscript"/>
        </w:rPr>
        <w:t>th</w:t>
      </w:r>
      <w:r>
        <w:rPr>
          <w:rFonts w:ascii="Times New Roman" w:eastAsia="Times New Roman" w:hAnsi="Times New Roman" w:cs="Times New Roman"/>
          <w:iCs/>
        </w:rPr>
        <w:t xml:space="preserve"> Annual Conference and Exhibition.</w:t>
      </w:r>
    </w:p>
    <w:p w14:paraId="268D459C" w14:textId="414354E3" w:rsidR="00A24F8D" w:rsidRDefault="00A24F8D" w:rsidP="00A24F8D">
      <w:pPr>
        <w:pStyle w:val="ListParagraph"/>
        <w:widowControl w:val="0"/>
        <w:numPr>
          <w:ilvl w:val="0"/>
          <w:numId w:val="7"/>
        </w:numPr>
        <w:spacing w:line="240" w:lineRule="auto"/>
        <w:ind w:left="-426" w:right="-917" w:hanging="283"/>
        <w:jc w:val="both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>Terrain mapping of the Cotswold hills using Lidar data analysis to generate Digital Elevation Maps to support hazard evaluation reports.</w:t>
      </w:r>
    </w:p>
    <w:p w14:paraId="0E560320" w14:textId="32A1C348" w:rsidR="00A24F8D" w:rsidRDefault="00A24F8D" w:rsidP="00A24F8D">
      <w:pPr>
        <w:pStyle w:val="ListParagraph"/>
        <w:widowControl w:val="0"/>
        <w:numPr>
          <w:ilvl w:val="0"/>
          <w:numId w:val="7"/>
        </w:numPr>
        <w:spacing w:line="240" w:lineRule="auto"/>
        <w:ind w:left="-426" w:right="-917" w:hanging="283"/>
        <w:jc w:val="both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>Geolocation and mapping of locations affected by the February 2023 earthquakes in Turkey and Syria, working alongside</w:t>
      </w:r>
      <w:r w:rsidR="00A05712">
        <w:rPr>
          <w:rFonts w:ascii="Times New Roman" w:eastAsia="Times New Roman" w:hAnsi="Times New Roman" w:cs="Times New Roman"/>
          <w:iCs/>
        </w:rPr>
        <w:t xml:space="preserve"> volunteers from the Central European University in updating OS map to assist first responders.</w:t>
      </w:r>
    </w:p>
    <w:p w14:paraId="1C6DC2EB" w14:textId="10FD57E9" w:rsidR="00A05712" w:rsidRPr="00A24F8D" w:rsidRDefault="00A05712" w:rsidP="00A24F8D">
      <w:pPr>
        <w:pStyle w:val="ListParagraph"/>
        <w:widowControl w:val="0"/>
        <w:numPr>
          <w:ilvl w:val="0"/>
          <w:numId w:val="7"/>
        </w:numPr>
        <w:spacing w:line="240" w:lineRule="auto"/>
        <w:ind w:left="-426" w:right="-917" w:hanging="283"/>
        <w:jc w:val="both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Topographical Surveying of the </w:t>
      </w:r>
      <w:proofErr w:type="spellStart"/>
      <w:r>
        <w:rPr>
          <w:rFonts w:ascii="Times New Roman" w:eastAsia="Times New Roman" w:hAnsi="Times New Roman" w:cs="Times New Roman"/>
          <w:iCs/>
        </w:rPr>
        <w:t>Sullington</w:t>
      </w:r>
      <w:proofErr w:type="spellEnd"/>
      <w:r>
        <w:rPr>
          <w:rFonts w:ascii="Times New Roman" w:eastAsia="Times New Roman" w:hAnsi="Times New Roman" w:cs="Times New Roman"/>
          <w:iCs/>
        </w:rPr>
        <w:t xml:space="preserve"> Warren National Trust site using total stations, drones and ground penetrating radar. </w:t>
      </w:r>
    </w:p>
    <w:sectPr w:rsidR="00A05712" w:rsidRPr="00A24F8D" w:rsidSect="006058F2">
      <w:headerReference w:type="default" r:id="rId8"/>
      <w:type w:val="continuous"/>
      <w:pgSz w:w="12240" w:h="15840"/>
      <w:pgMar w:top="0" w:right="1737" w:bottom="426" w:left="1781" w:header="0" w:footer="567" w:gutter="0"/>
      <w:cols w:space="720" w:equalWidth="0">
        <w:col w:w="8720" w:space="0"/>
      </w:cols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1B177" w14:textId="77777777" w:rsidR="008D785D" w:rsidRDefault="008D785D" w:rsidP="00936608">
      <w:pPr>
        <w:spacing w:line="240" w:lineRule="auto"/>
      </w:pPr>
      <w:r>
        <w:separator/>
      </w:r>
    </w:p>
  </w:endnote>
  <w:endnote w:type="continuationSeparator" w:id="0">
    <w:p w14:paraId="5A129F36" w14:textId="77777777" w:rsidR="008D785D" w:rsidRDefault="008D785D" w:rsidP="009366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EDDF4" w14:textId="77777777" w:rsidR="008D785D" w:rsidRDefault="008D785D" w:rsidP="00936608">
      <w:pPr>
        <w:spacing w:line="240" w:lineRule="auto"/>
      </w:pPr>
      <w:r>
        <w:separator/>
      </w:r>
    </w:p>
  </w:footnote>
  <w:footnote w:type="continuationSeparator" w:id="0">
    <w:p w14:paraId="1DC20C63" w14:textId="77777777" w:rsidR="008D785D" w:rsidRDefault="008D785D" w:rsidP="009366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0E7CF" w14:textId="77777777" w:rsidR="00936608" w:rsidRDefault="00936608">
    <w:pPr>
      <w:pStyle w:val="Header"/>
    </w:pPr>
  </w:p>
  <w:p w14:paraId="48618324" w14:textId="3DB42C6F" w:rsidR="00936608" w:rsidRPr="008F4B1A" w:rsidRDefault="00087D3B" w:rsidP="00936608">
    <w:pPr>
      <w:widowControl w:val="0"/>
      <w:pBdr>
        <w:top w:val="nil"/>
        <w:left w:val="nil"/>
        <w:bottom w:val="nil"/>
        <w:right w:val="nil"/>
        <w:between w:val="nil"/>
      </w:pBdr>
      <w:spacing w:line="199" w:lineRule="auto"/>
      <w:jc w:val="center"/>
      <w:rPr>
        <w:b/>
        <w:color w:val="424242"/>
        <w:sz w:val="24"/>
        <w:szCs w:val="24"/>
      </w:rPr>
    </w:pPr>
    <w:r>
      <w:rPr>
        <w:b/>
        <w:color w:val="424242"/>
        <w:sz w:val="24"/>
        <w:szCs w:val="24"/>
      </w:rPr>
      <w:t>Kenechukwu Victor Akoma</w:t>
    </w:r>
  </w:p>
  <w:p w14:paraId="566DABB8" w14:textId="60129D56" w:rsidR="00936608" w:rsidRPr="00936608" w:rsidRDefault="00936608" w:rsidP="00936608">
    <w:pPr>
      <w:widowControl w:val="0"/>
      <w:pBdr>
        <w:top w:val="nil"/>
        <w:left w:val="nil"/>
        <w:bottom w:val="nil"/>
        <w:right w:val="nil"/>
        <w:between w:val="nil"/>
      </w:pBdr>
      <w:spacing w:line="199" w:lineRule="auto"/>
      <w:jc w:val="center"/>
      <w:rPr>
        <w:color w:val="000000"/>
        <w:sz w:val="24"/>
        <w:szCs w:val="24"/>
      </w:rPr>
    </w:pPr>
    <w:r>
      <w:rPr>
        <w:color w:val="000000"/>
        <w:sz w:val="24"/>
        <w:szCs w:val="24"/>
      </w:rPr>
      <w:t>+</w:t>
    </w:r>
    <w:r w:rsidR="00061406">
      <w:rPr>
        <w:color w:val="000000"/>
        <w:sz w:val="24"/>
        <w:szCs w:val="24"/>
      </w:rPr>
      <w:t>44</w:t>
    </w:r>
    <w:r w:rsidR="00804E31">
      <w:rPr>
        <w:color w:val="000000"/>
        <w:sz w:val="24"/>
        <w:szCs w:val="24"/>
      </w:rPr>
      <w:t>7495424706</w:t>
    </w:r>
    <w:r w:rsidR="00C109A8">
      <w:rPr>
        <w:color w:val="000000"/>
        <w:sz w:val="24"/>
        <w:szCs w:val="24"/>
      </w:rPr>
      <w:t xml:space="preserve"> </w:t>
    </w:r>
    <w:r w:rsidR="00292866">
      <w:rPr>
        <w:color w:val="000000"/>
        <w:sz w:val="24"/>
        <w:szCs w:val="24"/>
      </w:rPr>
      <w:t>|</w:t>
    </w:r>
    <w:r w:rsidR="00C109A8">
      <w:rPr>
        <w:color w:val="000000"/>
        <w:sz w:val="24"/>
        <w:szCs w:val="24"/>
      </w:rPr>
      <w:t xml:space="preserve"> +2348105576913 |</w:t>
    </w:r>
    <w:r>
      <w:rPr>
        <w:color w:val="000000"/>
        <w:sz w:val="24"/>
        <w:szCs w:val="24"/>
      </w:rPr>
      <w:t xml:space="preserve"> </w:t>
    </w:r>
    <w:hyperlink r:id="rId1" w:history="1">
      <w:r w:rsidR="002373D0" w:rsidRPr="00D31046">
        <w:rPr>
          <w:rStyle w:val="Hyperlink"/>
          <w:sz w:val="24"/>
          <w:szCs w:val="24"/>
        </w:rPr>
        <w:t>akomavictor@gmail.com</w:t>
      </w:r>
    </w:hyperlink>
    <w:r>
      <w:rPr>
        <w:color w:val="000000"/>
        <w:sz w:val="24"/>
        <w:szCs w:val="24"/>
      </w:rPr>
      <w:t xml:space="preserve"> </w:t>
    </w:r>
    <w:r w:rsidR="00292866">
      <w:rPr>
        <w:color w:val="000000"/>
        <w:sz w:val="24"/>
        <w:szCs w:val="24"/>
      </w:rPr>
      <w:t xml:space="preserve">| </w:t>
    </w:r>
    <w:hyperlink r:id="rId2" w:history="1">
      <w:r w:rsidR="00292866" w:rsidRPr="00292866">
        <w:rPr>
          <w:rStyle w:val="Hyperlink"/>
          <w:sz w:val="24"/>
          <w:szCs w:val="24"/>
        </w:rPr>
        <w:t>LinkedIn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72C0"/>
    <w:multiLevelType w:val="hybridMultilevel"/>
    <w:tmpl w:val="DFDC7E08"/>
    <w:lvl w:ilvl="0" w:tplc="08090001">
      <w:start w:val="1"/>
      <w:numFmt w:val="bullet"/>
      <w:lvlText w:val=""/>
      <w:lvlJc w:val="left"/>
      <w:pPr>
        <w:ind w:left="3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1" w15:restartNumberingAfterBreak="0">
    <w:nsid w:val="1F553B73"/>
    <w:multiLevelType w:val="hybridMultilevel"/>
    <w:tmpl w:val="EB72F13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4042F2E"/>
    <w:multiLevelType w:val="hybridMultilevel"/>
    <w:tmpl w:val="4EEC1266"/>
    <w:lvl w:ilvl="0" w:tplc="0809000B">
      <w:start w:val="1"/>
      <w:numFmt w:val="bullet"/>
      <w:lvlText w:val=""/>
      <w:lvlJc w:val="left"/>
      <w:pPr>
        <w:ind w:left="11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3" w15:restartNumberingAfterBreak="0">
    <w:nsid w:val="3A4C428F"/>
    <w:multiLevelType w:val="hybridMultilevel"/>
    <w:tmpl w:val="54D60D1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1F52F2"/>
    <w:multiLevelType w:val="hybridMultilevel"/>
    <w:tmpl w:val="A2089BBC"/>
    <w:lvl w:ilvl="0" w:tplc="08090001">
      <w:start w:val="1"/>
      <w:numFmt w:val="bullet"/>
      <w:lvlText w:val=""/>
      <w:lvlJc w:val="left"/>
      <w:pPr>
        <w:ind w:left="200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2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4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6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8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60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2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4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61" w:hanging="360"/>
      </w:pPr>
      <w:rPr>
        <w:rFonts w:ascii="Wingdings" w:hAnsi="Wingdings" w:hint="default"/>
      </w:rPr>
    </w:lvl>
  </w:abstractNum>
  <w:abstractNum w:abstractNumId="5" w15:restartNumberingAfterBreak="0">
    <w:nsid w:val="3C2101CD"/>
    <w:multiLevelType w:val="hybridMultilevel"/>
    <w:tmpl w:val="8B7C8EF6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CD06F66"/>
    <w:multiLevelType w:val="hybridMultilevel"/>
    <w:tmpl w:val="D6C03A32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2E82F89"/>
    <w:multiLevelType w:val="hybridMultilevel"/>
    <w:tmpl w:val="A18886C6"/>
    <w:lvl w:ilvl="0" w:tplc="0809000B">
      <w:start w:val="1"/>
      <w:numFmt w:val="bullet"/>
      <w:lvlText w:val=""/>
      <w:lvlJc w:val="left"/>
      <w:pPr>
        <w:ind w:left="11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8" w15:restartNumberingAfterBreak="0">
    <w:nsid w:val="75837667"/>
    <w:multiLevelType w:val="hybridMultilevel"/>
    <w:tmpl w:val="49768D8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64985964">
    <w:abstractNumId w:val="4"/>
  </w:num>
  <w:num w:numId="2" w16cid:durableId="1398433124">
    <w:abstractNumId w:val="0"/>
  </w:num>
  <w:num w:numId="3" w16cid:durableId="1664772351">
    <w:abstractNumId w:val="5"/>
  </w:num>
  <w:num w:numId="4" w16cid:durableId="221721291">
    <w:abstractNumId w:val="6"/>
  </w:num>
  <w:num w:numId="5" w16cid:durableId="1198733722">
    <w:abstractNumId w:val="8"/>
  </w:num>
  <w:num w:numId="6" w16cid:durableId="1743478877">
    <w:abstractNumId w:val="1"/>
  </w:num>
  <w:num w:numId="7" w16cid:durableId="1161194311">
    <w:abstractNumId w:val="7"/>
  </w:num>
  <w:num w:numId="8" w16cid:durableId="608659887">
    <w:abstractNumId w:val="2"/>
  </w:num>
  <w:num w:numId="9" w16cid:durableId="15562353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696"/>
    <w:rsid w:val="0000078A"/>
    <w:rsid w:val="00031F0C"/>
    <w:rsid w:val="00032B9D"/>
    <w:rsid w:val="00033EA0"/>
    <w:rsid w:val="00035C02"/>
    <w:rsid w:val="0003657C"/>
    <w:rsid w:val="0004098D"/>
    <w:rsid w:val="00043673"/>
    <w:rsid w:val="0005058C"/>
    <w:rsid w:val="0005241A"/>
    <w:rsid w:val="00053FFF"/>
    <w:rsid w:val="00061406"/>
    <w:rsid w:val="00063076"/>
    <w:rsid w:val="00072002"/>
    <w:rsid w:val="00074C6D"/>
    <w:rsid w:val="00076158"/>
    <w:rsid w:val="00077A6A"/>
    <w:rsid w:val="00077AD8"/>
    <w:rsid w:val="00080C65"/>
    <w:rsid w:val="00085FA4"/>
    <w:rsid w:val="00086CCF"/>
    <w:rsid w:val="00087D3B"/>
    <w:rsid w:val="00087EC6"/>
    <w:rsid w:val="000927BF"/>
    <w:rsid w:val="0009446F"/>
    <w:rsid w:val="000A0989"/>
    <w:rsid w:val="000A5A46"/>
    <w:rsid w:val="000A6C2B"/>
    <w:rsid w:val="000B112D"/>
    <w:rsid w:val="000B3593"/>
    <w:rsid w:val="000B667B"/>
    <w:rsid w:val="000C5CCE"/>
    <w:rsid w:val="000C682E"/>
    <w:rsid w:val="000D2B67"/>
    <w:rsid w:val="000D2BD0"/>
    <w:rsid w:val="000D3EC6"/>
    <w:rsid w:val="000D5617"/>
    <w:rsid w:val="000D5F42"/>
    <w:rsid w:val="000E13B4"/>
    <w:rsid w:val="000E57C5"/>
    <w:rsid w:val="000F4B77"/>
    <w:rsid w:val="000F7431"/>
    <w:rsid w:val="00116619"/>
    <w:rsid w:val="00117586"/>
    <w:rsid w:val="00117C49"/>
    <w:rsid w:val="0012139B"/>
    <w:rsid w:val="00126F0B"/>
    <w:rsid w:val="00134EE6"/>
    <w:rsid w:val="00140AB0"/>
    <w:rsid w:val="00162358"/>
    <w:rsid w:val="001625E9"/>
    <w:rsid w:val="0016479F"/>
    <w:rsid w:val="00164D54"/>
    <w:rsid w:val="00174751"/>
    <w:rsid w:val="00183B73"/>
    <w:rsid w:val="00185DC5"/>
    <w:rsid w:val="00190EC7"/>
    <w:rsid w:val="00193AAF"/>
    <w:rsid w:val="001A098A"/>
    <w:rsid w:val="001A1BE4"/>
    <w:rsid w:val="001B1981"/>
    <w:rsid w:val="001B668F"/>
    <w:rsid w:val="001C4771"/>
    <w:rsid w:val="001C65BE"/>
    <w:rsid w:val="001D09E6"/>
    <w:rsid w:val="001D4BC1"/>
    <w:rsid w:val="001D4BE9"/>
    <w:rsid w:val="001E1F61"/>
    <w:rsid w:val="001E2FEB"/>
    <w:rsid w:val="001F09B3"/>
    <w:rsid w:val="001F53D8"/>
    <w:rsid w:val="001F574E"/>
    <w:rsid w:val="001F595A"/>
    <w:rsid w:val="00200EE3"/>
    <w:rsid w:val="002041BC"/>
    <w:rsid w:val="00214847"/>
    <w:rsid w:val="0022318A"/>
    <w:rsid w:val="0022527B"/>
    <w:rsid w:val="002259CB"/>
    <w:rsid w:val="00231D24"/>
    <w:rsid w:val="0023701F"/>
    <w:rsid w:val="002373D0"/>
    <w:rsid w:val="00241E54"/>
    <w:rsid w:val="00243104"/>
    <w:rsid w:val="002440A8"/>
    <w:rsid w:val="00244BB3"/>
    <w:rsid w:val="00253D36"/>
    <w:rsid w:val="00254B6D"/>
    <w:rsid w:val="00263484"/>
    <w:rsid w:val="00263D85"/>
    <w:rsid w:val="00264C3A"/>
    <w:rsid w:val="00266015"/>
    <w:rsid w:val="00272D99"/>
    <w:rsid w:val="00274919"/>
    <w:rsid w:val="00275181"/>
    <w:rsid w:val="00277738"/>
    <w:rsid w:val="0028617F"/>
    <w:rsid w:val="00292866"/>
    <w:rsid w:val="002950FC"/>
    <w:rsid w:val="002976AF"/>
    <w:rsid w:val="002A3463"/>
    <w:rsid w:val="002A5BE2"/>
    <w:rsid w:val="002A73BF"/>
    <w:rsid w:val="002B2090"/>
    <w:rsid w:val="002B5983"/>
    <w:rsid w:val="002B61B3"/>
    <w:rsid w:val="002C662D"/>
    <w:rsid w:val="002C743F"/>
    <w:rsid w:val="002D2830"/>
    <w:rsid w:val="002D2AA4"/>
    <w:rsid w:val="002E1EF0"/>
    <w:rsid w:val="002F0093"/>
    <w:rsid w:val="002F1BEB"/>
    <w:rsid w:val="00302581"/>
    <w:rsid w:val="00304B82"/>
    <w:rsid w:val="003063F2"/>
    <w:rsid w:val="00310337"/>
    <w:rsid w:val="003127AA"/>
    <w:rsid w:val="00313304"/>
    <w:rsid w:val="00316BC2"/>
    <w:rsid w:val="00330479"/>
    <w:rsid w:val="00335D86"/>
    <w:rsid w:val="00343AEB"/>
    <w:rsid w:val="003504E6"/>
    <w:rsid w:val="003524F0"/>
    <w:rsid w:val="00354E7C"/>
    <w:rsid w:val="0036003A"/>
    <w:rsid w:val="00366B51"/>
    <w:rsid w:val="003815DA"/>
    <w:rsid w:val="00385D2C"/>
    <w:rsid w:val="0039365F"/>
    <w:rsid w:val="003A07DB"/>
    <w:rsid w:val="003A14A9"/>
    <w:rsid w:val="003B0775"/>
    <w:rsid w:val="003B27DD"/>
    <w:rsid w:val="003B4C1C"/>
    <w:rsid w:val="003B6B98"/>
    <w:rsid w:val="003C0C59"/>
    <w:rsid w:val="003C1011"/>
    <w:rsid w:val="003C1A17"/>
    <w:rsid w:val="003C357D"/>
    <w:rsid w:val="003C7D22"/>
    <w:rsid w:val="003D4D4B"/>
    <w:rsid w:val="003D6DAB"/>
    <w:rsid w:val="003E060A"/>
    <w:rsid w:val="003E3F5F"/>
    <w:rsid w:val="003F7070"/>
    <w:rsid w:val="00401570"/>
    <w:rsid w:val="00411AB5"/>
    <w:rsid w:val="004133C9"/>
    <w:rsid w:val="00414825"/>
    <w:rsid w:val="00420D9E"/>
    <w:rsid w:val="00421268"/>
    <w:rsid w:val="00427DB8"/>
    <w:rsid w:val="00427FA1"/>
    <w:rsid w:val="00430762"/>
    <w:rsid w:val="0043180C"/>
    <w:rsid w:val="004327E9"/>
    <w:rsid w:val="00435721"/>
    <w:rsid w:val="0045082B"/>
    <w:rsid w:val="004517EF"/>
    <w:rsid w:val="004560D1"/>
    <w:rsid w:val="00457C8F"/>
    <w:rsid w:val="00476871"/>
    <w:rsid w:val="00476F92"/>
    <w:rsid w:val="00477E39"/>
    <w:rsid w:val="00481D1C"/>
    <w:rsid w:val="0048409D"/>
    <w:rsid w:val="004969C7"/>
    <w:rsid w:val="004A0514"/>
    <w:rsid w:val="004A0B6F"/>
    <w:rsid w:val="004A3229"/>
    <w:rsid w:val="004A67C2"/>
    <w:rsid w:val="004A7400"/>
    <w:rsid w:val="004A798E"/>
    <w:rsid w:val="004B32D5"/>
    <w:rsid w:val="004C0D9A"/>
    <w:rsid w:val="004C2125"/>
    <w:rsid w:val="004C669B"/>
    <w:rsid w:val="004C73BE"/>
    <w:rsid w:val="004D2B7B"/>
    <w:rsid w:val="004D781F"/>
    <w:rsid w:val="004E0D2F"/>
    <w:rsid w:val="004E4F5C"/>
    <w:rsid w:val="004E5226"/>
    <w:rsid w:val="004E7ED4"/>
    <w:rsid w:val="004F37F8"/>
    <w:rsid w:val="004F4DC4"/>
    <w:rsid w:val="004F70EF"/>
    <w:rsid w:val="004F7C00"/>
    <w:rsid w:val="0050555F"/>
    <w:rsid w:val="00512218"/>
    <w:rsid w:val="00516D9C"/>
    <w:rsid w:val="00517064"/>
    <w:rsid w:val="005211E8"/>
    <w:rsid w:val="00524119"/>
    <w:rsid w:val="0052669C"/>
    <w:rsid w:val="00527B1C"/>
    <w:rsid w:val="00535C20"/>
    <w:rsid w:val="00542EFB"/>
    <w:rsid w:val="00543DDA"/>
    <w:rsid w:val="00543F60"/>
    <w:rsid w:val="00543FBD"/>
    <w:rsid w:val="00544838"/>
    <w:rsid w:val="00544F06"/>
    <w:rsid w:val="005453E7"/>
    <w:rsid w:val="00557083"/>
    <w:rsid w:val="00560165"/>
    <w:rsid w:val="0056257B"/>
    <w:rsid w:val="005728CB"/>
    <w:rsid w:val="0057671C"/>
    <w:rsid w:val="00581BFB"/>
    <w:rsid w:val="005829F7"/>
    <w:rsid w:val="0059038B"/>
    <w:rsid w:val="00590BD2"/>
    <w:rsid w:val="00591E27"/>
    <w:rsid w:val="00592774"/>
    <w:rsid w:val="00597C19"/>
    <w:rsid w:val="005A3445"/>
    <w:rsid w:val="005A3D8F"/>
    <w:rsid w:val="005B1210"/>
    <w:rsid w:val="005B4E4C"/>
    <w:rsid w:val="005C2128"/>
    <w:rsid w:val="005C6F27"/>
    <w:rsid w:val="005D3692"/>
    <w:rsid w:val="005D5E1E"/>
    <w:rsid w:val="005E4BFF"/>
    <w:rsid w:val="005F57ED"/>
    <w:rsid w:val="005F5F3A"/>
    <w:rsid w:val="005F6AC3"/>
    <w:rsid w:val="006058F2"/>
    <w:rsid w:val="006126A2"/>
    <w:rsid w:val="006216FA"/>
    <w:rsid w:val="00622372"/>
    <w:rsid w:val="006228A8"/>
    <w:rsid w:val="0063468F"/>
    <w:rsid w:val="00637CFF"/>
    <w:rsid w:val="00640B35"/>
    <w:rsid w:val="0064679E"/>
    <w:rsid w:val="0066747E"/>
    <w:rsid w:val="00667F7D"/>
    <w:rsid w:val="0068180E"/>
    <w:rsid w:val="00684EF3"/>
    <w:rsid w:val="006851A7"/>
    <w:rsid w:val="00692F0E"/>
    <w:rsid w:val="006967F8"/>
    <w:rsid w:val="00697A0F"/>
    <w:rsid w:val="006A4196"/>
    <w:rsid w:val="006B0BA4"/>
    <w:rsid w:val="006B0EA4"/>
    <w:rsid w:val="006B1DF5"/>
    <w:rsid w:val="006B5FA7"/>
    <w:rsid w:val="006C1698"/>
    <w:rsid w:val="006C35FF"/>
    <w:rsid w:val="006C7CB1"/>
    <w:rsid w:val="006D3C95"/>
    <w:rsid w:val="006D5199"/>
    <w:rsid w:val="006E6E67"/>
    <w:rsid w:val="006F46B5"/>
    <w:rsid w:val="00700A84"/>
    <w:rsid w:val="00705704"/>
    <w:rsid w:val="00711105"/>
    <w:rsid w:val="00722ADC"/>
    <w:rsid w:val="00726612"/>
    <w:rsid w:val="00733F92"/>
    <w:rsid w:val="00734A47"/>
    <w:rsid w:val="00743D9D"/>
    <w:rsid w:val="00746A7F"/>
    <w:rsid w:val="007478C8"/>
    <w:rsid w:val="00750C58"/>
    <w:rsid w:val="0075278C"/>
    <w:rsid w:val="00752E5E"/>
    <w:rsid w:val="00757244"/>
    <w:rsid w:val="007625E5"/>
    <w:rsid w:val="00764555"/>
    <w:rsid w:val="00767BE7"/>
    <w:rsid w:val="00772600"/>
    <w:rsid w:val="00775F7E"/>
    <w:rsid w:val="0078530F"/>
    <w:rsid w:val="00791C18"/>
    <w:rsid w:val="00791DBD"/>
    <w:rsid w:val="00793F8C"/>
    <w:rsid w:val="00794787"/>
    <w:rsid w:val="00796B5F"/>
    <w:rsid w:val="00796C76"/>
    <w:rsid w:val="007A1C55"/>
    <w:rsid w:val="007A2686"/>
    <w:rsid w:val="007A3EDC"/>
    <w:rsid w:val="007A410B"/>
    <w:rsid w:val="007C3F49"/>
    <w:rsid w:val="007C41C1"/>
    <w:rsid w:val="007C5EF2"/>
    <w:rsid w:val="007C6183"/>
    <w:rsid w:val="007D044B"/>
    <w:rsid w:val="007D20F4"/>
    <w:rsid w:val="007D4C82"/>
    <w:rsid w:val="007D4EB8"/>
    <w:rsid w:val="007D6144"/>
    <w:rsid w:val="007D6F1D"/>
    <w:rsid w:val="007E0F53"/>
    <w:rsid w:val="007E7803"/>
    <w:rsid w:val="007F2705"/>
    <w:rsid w:val="007F56D8"/>
    <w:rsid w:val="00801944"/>
    <w:rsid w:val="0080254C"/>
    <w:rsid w:val="0080257F"/>
    <w:rsid w:val="00802816"/>
    <w:rsid w:val="00804E31"/>
    <w:rsid w:val="00807554"/>
    <w:rsid w:val="0081111D"/>
    <w:rsid w:val="0081547A"/>
    <w:rsid w:val="00816F86"/>
    <w:rsid w:val="008203FB"/>
    <w:rsid w:val="0083178B"/>
    <w:rsid w:val="0084199B"/>
    <w:rsid w:val="00843566"/>
    <w:rsid w:val="00844903"/>
    <w:rsid w:val="0084526C"/>
    <w:rsid w:val="0084778F"/>
    <w:rsid w:val="008621D0"/>
    <w:rsid w:val="00862716"/>
    <w:rsid w:val="0086421A"/>
    <w:rsid w:val="00866EEC"/>
    <w:rsid w:val="008675C6"/>
    <w:rsid w:val="008711D9"/>
    <w:rsid w:val="00873AA9"/>
    <w:rsid w:val="00874BFC"/>
    <w:rsid w:val="008811D5"/>
    <w:rsid w:val="00886C62"/>
    <w:rsid w:val="00887C3A"/>
    <w:rsid w:val="0089050D"/>
    <w:rsid w:val="00894793"/>
    <w:rsid w:val="008A06F5"/>
    <w:rsid w:val="008A15F6"/>
    <w:rsid w:val="008A2A5F"/>
    <w:rsid w:val="008A3741"/>
    <w:rsid w:val="008A399C"/>
    <w:rsid w:val="008B458A"/>
    <w:rsid w:val="008B558F"/>
    <w:rsid w:val="008C1E5D"/>
    <w:rsid w:val="008C5F85"/>
    <w:rsid w:val="008D785D"/>
    <w:rsid w:val="008E084A"/>
    <w:rsid w:val="008E08B4"/>
    <w:rsid w:val="008E2BEE"/>
    <w:rsid w:val="008E7874"/>
    <w:rsid w:val="008F4B1A"/>
    <w:rsid w:val="008F7CC9"/>
    <w:rsid w:val="00900129"/>
    <w:rsid w:val="009005C4"/>
    <w:rsid w:val="009051E8"/>
    <w:rsid w:val="0090662F"/>
    <w:rsid w:val="00910500"/>
    <w:rsid w:val="00917146"/>
    <w:rsid w:val="009245D6"/>
    <w:rsid w:val="00924B32"/>
    <w:rsid w:val="0092652A"/>
    <w:rsid w:val="00926DA0"/>
    <w:rsid w:val="009275EA"/>
    <w:rsid w:val="009346EF"/>
    <w:rsid w:val="00936608"/>
    <w:rsid w:val="00940BE7"/>
    <w:rsid w:val="00942EA4"/>
    <w:rsid w:val="00946455"/>
    <w:rsid w:val="00951B88"/>
    <w:rsid w:val="0095251E"/>
    <w:rsid w:val="00957746"/>
    <w:rsid w:val="00973B7F"/>
    <w:rsid w:val="00981529"/>
    <w:rsid w:val="00982188"/>
    <w:rsid w:val="0098367F"/>
    <w:rsid w:val="0098396B"/>
    <w:rsid w:val="00987B13"/>
    <w:rsid w:val="00987B7B"/>
    <w:rsid w:val="009974C9"/>
    <w:rsid w:val="009A5A45"/>
    <w:rsid w:val="009A5CAD"/>
    <w:rsid w:val="009A68EC"/>
    <w:rsid w:val="009B46F1"/>
    <w:rsid w:val="009B6823"/>
    <w:rsid w:val="009B6A5F"/>
    <w:rsid w:val="009C215D"/>
    <w:rsid w:val="009C4ABF"/>
    <w:rsid w:val="009C77B1"/>
    <w:rsid w:val="009D4396"/>
    <w:rsid w:val="009D441F"/>
    <w:rsid w:val="009D6AAB"/>
    <w:rsid w:val="009D70D7"/>
    <w:rsid w:val="009E28E8"/>
    <w:rsid w:val="009E5346"/>
    <w:rsid w:val="009E5CB9"/>
    <w:rsid w:val="009E7DD8"/>
    <w:rsid w:val="009F58FB"/>
    <w:rsid w:val="00A0505D"/>
    <w:rsid w:val="00A05712"/>
    <w:rsid w:val="00A11249"/>
    <w:rsid w:val="00A16430"/>
    <w:rsid w:val="00A23ED8"/>
    <w:rsid w:val="00A24F8D"/>
    <w:rsid w:val="00A26962"/>
    <w:rsid w:val="00A30789"/>
    <w:rsid w:val="00A33498"/>
    <w:rsid w:val="00A346F0"/>
    <w:rsid w:val="00A3692A"/>
    <w:rsid w:val="00A411F9"/>
    <w:rsid w:val="00A46643"/>
    <w:rsid w:val="00A473E5"/>
    <w:rsid w:val="00A567D8"/>
    <w:rsid w:val="00A60B02"/>
    <w:rsid w:val="00A63DEC"/>
    <w:rsid w:val="00A74703"/>
    <w:rsid w:val="00A77C2C"/>
    <w:rsid w:val="00A80811"/>
    <w:rsid w:val="00A852FB"/>
    <w:rsid w:val="00A865BB"/>
    <w:rsid w:val="00A90E59"/>
    <w:rsid w:val="00AA5019"/>
    <w:rsid w:val="00AA5401"/>
    <w:rsid w:val="00AA54C2"/>
    <w:rsid w:val="00AA6929"/>
    <w:rsid w:val="00AB0226"/>
    <w:rsid w:val="00AB3497"/>
    <w:rsid w:val="00AB545C"/>
    <w:rsid w:val="00AC301C"/>
    <w:rsid w:val="00AC6D37"/>
    <w:rsid w:val="00AD7072"/>
    <w:rsid w:val="00AE0B3A"/>
    <w:rsid w:val="00AE56B6"/>
    <w:rsid w:val="00AF0F64"/>
    <w:rsid w:val="00AF2169"/>
    <w:rsid w:val="00AF77BD"/>
    <w:rsid w:val="00B06712"/>
    <w:rsid w:val="00B069C9"/>
    <w:rsid w:val="00B069E6"/>
    <w:rsid w:val="00B104CB"/>
    <w:rsid w:val="00B16F71"/>
    <w:rsid w:val="00B17763"/>
    <w:rsid w:val="00B17BBA"/>
    <w:rsid w:val="00B22D61"/>
    <w:rsid w:val="00B232CD"/>
    <w:rsid w:val="00B3625C"/>
    <w:rsid w:val="00B36410"/>
    <w:rsid w:val="00B36952"/>
    <w:rsid w:val="00B36CA3"/>
    <w:rsid w:val="00B36CD5"/>
    <w:rsid w:val="00B36D38"/>
    <w:rsid w:val="00B37C27"/>
    <w:rsid w:val="00B411D0"/>
    <w:rsid w:val="00B413C8"/>
    <w:rsid w:val="00B41DBE"/>
    <w:rsid w:val="00B43007"/>
    <w:rsid w:val="00B444BA"/>
    <w:rsid w:val="00B51DEC"/>
    <w:rsid w:val="00B527DB"/>
    <w:rsid w:val="00B62350"/>
    <w:rsid w:val="00B66158"/>
    <w:rsid w:val="00B663D9"/>
    <w:rsid w:val="00B7461E"/>
    <w:rsid w:val="00B75C4A"/>
    <w:rsid w:val="00B773EC"/>
    <w:rsid w:val="00B77741"/>
    <w:rsid w:val="00B8034E"/>
    <w:rsid w:val="00B9705A"/>
    <w:rsid w:val="00BA5E04"/>
    <w:rsid w:val="00BB0E88"/>
    <w:rsid w:val="00BB2137"/>
    <w:rsid w:val="00BB7C5C"/>
    <w:rsid w:val="00BD2925"/>
    <w:rsid w:val="00BE13BC"/>
    <w:rsid w:val="00BE3CB9"/>
    <w:rsid w:val="00C04C4F"/>
    <w:rsid w:val="00C109A8"/>
    <w:rsid w:val="00C12240"/>
    <w:rsid w:val="00C15DC6"/>
    <w:rsid w:val="00C24D14"/>
    <w:rsid w:val="00C252A0"/>
    <w:rsid w:val="00C326E2"/>
    <w:rsid w:val="00C3279E"/>
    <w:rsid w:val="00C32C31"/>
    <w:rsid w:val="00C368F1"/>
    <w:rsid w:val="00C40FBC"/>
    <w:rsid w:val="00C41520"/>
    <w:rsid w:val="00C452D0"/>
    <w:rsid w:val="00C47CEC"/>
    <w:rsid w:val="00C535A9"/>
    <w:rsid w:val="00C53653"/>
    <w:rsid w:val="00C55390"/>
    <w:rsid w:val="00C569E0"/>
    <w:rsid w:val="00C63388"/>
    <w:rsid w:val="00C662BB"/>
    <w:rsid w:val="00C72970"/>
    <w:rsid w:val="00C80874"/>
    <w:rsid w:val="00C80FBB"/>
    <w:rsid w:val="00CA13DD"/>
    <w:rsid w:val="00CA46B0"/>
    <w:rsid w:val="00CA7145"/>
    <w:rsid w:val="00CA7DAE"/>
    <w:rsid w:val="00CB6F79"/>
    <w:rsid w:val="00CC43D5"/>
    <w:rsid w:val="00CD53FA"/>
    <w:rsid w:val="00CD7E01"/>
    <w:rsid w:val="00CE160E"/>
    <w:rsid w:val="00CE4947"/>
    <w:rsid w:val="00CF0D1E"/>
    <w:rsid w:val="00CF537F"/>
    <w:rsid w:val="00D10163"/>
    <w:rsid w:val="00D13758"/>
    <w:rsid w:val="00D17E6F"/>
    <w:rsid w:val="00D20BA8"/>
    <w:rsid w:val="00D2185D"/>
    <w:rsid w:val="00D263C5"/>
    <w:rsid w:val="00D265D9"/>
    <w:rsid w:val="00D26F47"/>
    <w:rsid w:val="00D3563A"/>
    <w:rsid w:val="00D37DFA"/>
    <w:rsid w:val="00D425AF"/>
    <w:rsid w:val="00D43B2F"/>
    <w:rsid w:val="00D44D5E"/>
    <w:rsid w:val="00D51FC8"/>
    <w:rsid w:val="00D55DBB"/>
    <w:rsid w:val="00D57864"/>
    <w:rsid w:val="00D603A3"/>
    <w:rsid w:val="00D6051F"/>
    <w:rsid w:val="00D70655"/>
    <w:rsid w:val="00D80558"/>
    <w:rsid w:val="00D80822"/>
    <w:rsid w:val="00D80A15"/>
    <w:rsid w:val="00D92418"/>
    <w:rsid w:val="00D93052"/>
    <w:rsid w:val="00DA4B75"/>
    <w:rsid w:val="00DA7AFE"/>
    <w:rsid w:val="00DB4604"/>
    <w:rsid w:val="00DB4A74"/>
    <w:rsid w:val="00DB5231"/>
    <w:rsid w:val="00DC333E"/>
    <w:rsid w:val="00DC56A4"/>
    <w:rsid w:val="00DC613C"/>
    <w:rsid w:val="00DD25B4"/>
    <w:rsid w:val="00DD3F8A"/>
    <w:rsid w:val="00DE5E48"/>
    <w:rsid w:val="00DF4599"/>
    <w:rsid w:val="00E001CF"/>
    <w:rsid w:val="00E02A72"/>
    <w:rsid w:val="00E04679"/>
    <w:rsid w:val="00E063A3"/>
    <w:rsid w:val="00E11FF4"/>
    <w:rsid w:val="00E12219"/>
    <w:rsid w:val="00E15496"/>
    <w:rsid w:val="00E210D2"/>
    <w:rsid w:val="00E41B31"/>
    <w:rsid w:val="00E42136"/>
    <w:rsid w:val="00E4493E"/>
    <w:rsid w:val="00E44AED"/>
    <w:rsid w:val="00E459AB"/>
    <w:rsid w:val="00E47D14"/>
    <w:rsid w:val="00E549F2"/>
    <w:rsid w:val="00E55FCB"/>
    <w:rsid w:val="00E6085B"/>
    <w:rsid w:val="00E65DE6"/>
    <w:rsid w:val="00E66F8E"/>
    <w:rsid w:val="00E75484"/>
    <w:rsid w:val="00E756ED"/>
    <w:rsid w:val="00E7728C"/>
    <w:rsid w:val="00E81379"/>
    <w:rsid w:val="00E81E61"/>
    <w:rsid w:val="00E83549"/>
    <w:rsid w:val="00E87A93"/>
    <w:rsid w:val="00EA0CE9"/>
    <w:rsid w:val="00EA3DAD"/>
    <w:rsid w:val="00EA49D2"/>
    <w:rsid w:val="00EA4F70"/>
    <w:rsid w:val="00EA68A2"/>
    <w:rsid w:val="00EB0D45"/>
    <w:rsid w:val="00EB1D13"/>
    <w:rsid w:val="00EB341C"/>
    <w:rsid w:val="00EC5D7F"/>
    <w:rsid w:val="00EC5DF2"/>
    <w:rsid w:val="00ED3B56"/>
    <w:rsid w:val="00ED7696"/>
    <w:rsid w:val="00EE1F6F"/>
    <w:rsid w:val="00EE56E7"/>
    <w:rsid w:val="00EE5942"/>
    <w:rsid w:val="00EF7403"/>
    <w:rsid w:val="00F01D92"/>
    <w:rsid w:val="00F035A1"/>
    <w:rsid w:val="00F03F41"/>
    <w:rsid w:val="00F05083"/>
    <w:rsid w:val="00F102B9"/>
    <w:rsid w:val="00F110FE"/>
    <w:rsid w:val="00F127AA"/>
    <w:rsid w:val="00F2091D"/>
    <w:rsid w:val="00F20C53"/>
    <w:rsid w:val="00F230D3"/>
    <w:rsid w:val="00F3196C"/>
    <w:rsid w:val="00F34A06"/>
    <w:rsid w:val="00F422E4"/>
    <w:rsid w:val="00F43562"/>
    <w:rsid w:val="00F4502E"/>
    <w:rsid w:val="00F462E7"/>
    <w:rsid w:val="00F47A5F"/>
    <w:rsid w:val="00F61BF4"/>
    <w:rsid w:val="00F643DE"/>
    <w:rsid w:val="00F66398"/>
    <w:rsid w:val="00F7147E"/>
    <w:rsid w:val="00F8018E"/>
    <w:rsid w:val="00F84E52"/>
    <w:rsid w:val="00F850B3"/>
    <w:rsid w:val="00F859C5"/>
    <w:rsid w:val="00F905EB"/>
    <w:rsid w:val="00F91A2E"/>
    <w:rsid w:val="00F940C9"/>
    <w:rsid w:val="00FA4513"/>
    <w:rsid w:val="00FA56A3"/>
    <w:rsid w:val="00FA7224"/>
    <w:rsid w:val="00FA7AEA"/>
    <w:rsid w:val="00FB36B1"/>
    <w:rsid w:val="00FC0E87"/>
    <w:rsid w:val="00FC245E"/>
    <w:rsid w:val="00FC6FB2"/>
    <w:rsid w:val="00FD0C82"/>
    <w:rsid w:val="00FD19EB"/>
    <w:rsid w:val="00FD1D8C"/>
    <w:rsid w:val="00FD61BB"/>
    <w:rsid w:val="00FD7338"/>
    <w:rsid w:val="00FD76C9"/>
    <w:rsid w:val="00FE06D9"/>
    <w:rsid w:val="00FF0FB7"/>
    <w:rsid w:val="00FF1566"/>
    <w:rsid w:val="00FF6346"/>
    <w:rsid w:val="00FF6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73A77E"/>
  <w15:docId w15:val="{3937BB9C-06E3-414A-A5F9-E915D66DB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A84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16235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60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608"/>
  </w:style>
  <w:style w:type="paragraph" w:styleId="Footer">
    <w:name w:val="footer"/>
    <w:basedOn w:val="Normal"/>
    <w:link w:val="FooterChar"/>
    <w:uiPriority w:val="99"/>
    <w:unhideWhenUsed/>
    <w:rsid w:val="0093660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608"/>
  </w:style>
  <w:style w:type="table" w:styleId="TableGrid">
    <w:name w:val="Table Grid"/>
    <w:basedOn w:val="TableNormal"/>
    <w:uiPriority w:val="39"/>
    <w:rsid w:val="001D09E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52E5E"/>
    <w:rPr>
      <w:b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2373D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73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linkedin.com/in/kenechukwu-akoma-740630312/" TargetMode="External"/><Relationship Id="rId1" Type="http://schemas.openxmlformats.org/officeDocument/2006/relationships/hyperlink" Target="mailto:akomavicto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01C432-22D9-4ADF-85F9-D7F8AEBE6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1784</TotalTime>
  <Pages>2</Pages>
  <Words>790</Words>
  <Characters>4506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Kenechukwu Akoma</dc:creator>
  <cp:lastModifiedBy>Kenechukwu Akoma</cp:lastModifiedBy>
  <cp:revision>14</cp:revision>
  <cp:lastPrinted>2025-11-11T21:38:00Z</cp:lastPrinted>
  <dcterms:created xsi:type="dcterms:W3CDTF">2025-10-10T21:44:00Z</dcterms:created>
  <dcterms:modified xsi:type="dcterms:W3CDTF">2025-11-17T22:20:00Z</dcterms:modified>
</cp:coreProperties>
</file>