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tion"/>
      <w:bookmarkEnd w:id="46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numPr>
          <w:numId w:val="1009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build"/>
      <w:bookmarkEnd w:id="48"/>
      <w:r>
        <w:t xml:space="preserve">Build</w:t>
      </w:r>
    </w:p>
    <w:p>
      <w:pPr>
        <w:pStyle w:val="Compact"/>
        <w:numPr>
          <w:numId w:val="1011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2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2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49" w:name="author"/>
      <w:bookmarkEnd w:id="49"/>
      <w:r>
        <w:t xml:space="preserve">Author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4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4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5" w:name="where-to-find-me"/>
      <w:bookmarkEnd w:id="55"/>
      <w:r>
        <w:t xml:space="preserve">Where to find 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c3a2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9a42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