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218.8976377952756" w:top="1218.8976377952756" w:left="1133.8582677165355" w:right="1133.8582677165355" w:header="720" w:footer="720"/>
          <w:pgNumType w:start="1"/>
        </w:sectPr>
      </w:pPr>
      <w:bookmarkStart w:colFirst="0" w:colLast="0" w:name="_l4jsj95w1bs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Background Info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Problem, proposed solution, market, name of team</w:t>
      </w:r>
    </w:p>
    <w:p w:rsidR="00000000" w:rsidDel="00000000" w:rsidP="00000000" w:rsidRDefault="00000000" w:rsidRPr="00000000" w14:paraId="00000003">
      <w:pPr>
        <w:rPr>
          <w:b w:val="1"/>
          <w:bCs w:val="1"/>
        </w:rPr>
      </w:pPr>
      <w:r w:rsidDel="00000000" w:rsidR="00000000" w:rsidRPr="00000000">
        <w:rPr>
          <w:b w:val="1"/>
          <w:bCs w:val="1"/>
          <w:rtl w:val="0"/>
        </w:rPr>
        <w:t xml:space="preserve">Inhibition of Methane Production</w:t>
      </w:r>
    </w:p>
    <w:p w:rsidR="00000000" w:rsidDel="00000000" w:rsidP="00000000" w:rsidRDefault="00000000" w:rsidRPr="00000000" w14:paraId="00000004">
      <w:pPr>
        <w:rPr>
          <w:b w:val="1"/>
          <w:bCs w:val="1"/>
        </w:rPr>
      </w:pPr>
      <w:hyperlink r:id="rId7">
        <w:r w:rsidDel="00000000" w:rsidR="00000000" w:rsidRPr="00000000">
          <w:rPr>
            <w:b w:val="1"/>
            <w:bCs w:val="1"/>
            <w:color w:val="1155cc"/>
            <w:u w:val="single"/>
            <w:rtl w:val="0"/>
          </w:rPr>
          <w:t xml:space="preserve">https://www.csiro.au/en/research/animals/livestock/FutureFeed</w:t>
        </w:r>
      </w:hyperlink>
      <w:r w:rsidDel="00000000" w:rsidR="00000000" w:rsidRPr="00000000">
        <w:rPr>
          <w:b w:val="1"/>
          <w:bCs w:val="1"/>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Problems with Bromoform in Cattle/Humans: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8">
        <w:r w:rsidDel="00000000" w:rsidR="00000000" w:rsidRPr="00000000">
          <w:rPr>
            <w:color w:val="1155cc"/>
            <w:u w:val="single"/>
            <w:rtl w:val="0"/>
          </w:rPr>
          <w:t xml:space="preserve">https://www.murdoch.edu.au/news/articles/seaweed-might-not-be-the-answer-to-reducing-methane-from-cows</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Use hydrogen to increase biomass of cow to make product more useful</w:t>
      </w:r>
    </w:p>
    <w:p w:rsidR="00000000" w:rsidDel="00000000" w:rsidP="00000000" w:rsidRDefault="00000000" w:rsidRPr="00000000" w14:paraId="0000000B">
      <w:pPr>
        <w:numPr>
          <w:ilvl w:val="0"/>
          <w:numId w:val="13"/>
        </w:numPr>
        <w:ind w:left="720" w:hanging="360"/>
      </w:pPr>
      <w:r w:rsidDel="00000000" w:rsidR="00000000" w:rsidRPr="00000000">
        <w:rPr>
          <w:rtl w:val="0"/>
        </w:rPr>
        <w:t xml:space="preserve">make formate or acetate w formate hydrogenase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Methane Capture </w:t>
      </w:r>
      <w:r w:rsidDel="00000000" w:rsidR="00000000" w:rsidRPr="00000000">
        <w:rPr>
          <w:rtl w:val="0"/>
        </w:rPr>
        <w:t xml:space="preserve">to turn into useful product</w:t>
      </w:r>
    </w:p>
    <w:p w:rsidR="00000000" w:rsidDel="00000000" w:rsidP="00000000" w:rsidRDefault="00000000" w:rsidRPr="00000000" w14:paraId="0000000E">
      <w:pPr>
        <w:rPr/>
      </w:pPr>
      <w:r w:rsidDel="00000000" w:rsidR="00000000" w:rsidRPr="00000000">
        <w:rPr>
          <w:rtl w:val="0"/>
        </w:rPr>
        <w:t xml:space="preserve">Methanococcus Capsilodus?</w:t>
      </w:r>
    </w:p>
    <w:p w:rsidR="00000000" w:rsidDel="00000000" w:rsidP="00000000" w:rsidRDefault="00000000" w:rsidRPr="00000000" w14:paraId="0000000F">
      <w:pPr>
        <w:rPr/>
      </w:pPr>
      <w:r w:rsidDel="00000000" w:rsidR="00000000" w:rsidRPr="00000000">
        <w:rPr>
          <w:rtl w:val="0"/>
        </w:rPr>
        <w:t xml:space="preserve">Methanotrophs</w:t>
      </w:r>
    </w:p>
    <w:p w:rsidR="00000000" w:rsidDel="00000000" w:rsidP="00000000" w:rsidRDefault="00000000" w:rsidRPr="00000000" w14:paraId="00000010">
      <w:pPr>
        <w:rPr>
          <w:color w:val="202122"/>
          <w:sz w:val="24"/>
          <w:szCs w:val="24"/>
          <w:highlight w:val="white"/>
        </w:rPr>
      </w:pPr>
      <w:r w:rsidDel="00000000" w:rsidR="00000000" w:rsidRPr="00000000">
        <w:rPr>
          <w:rtl w:val="0"/>
        </w:rPr>
        <w:t xml:space="preserve"> (</w:t>
      </w:r>
      <w:hyperlink r:id="rId9">
        <w:r w:rsidDel="00000000" w:rsidR="00000000" w:rsidRPr="00000000">
          <w:rPr>
            <w:color w:val="6a60b0"/>
            <w:sz w:val="24"/>
            <w:szCs w:val="24"/>
            <w:rtl w:val="0"/>
          </w:rPr>
          <w:t xml:space="preserve">prokaryotes</w:t>
        </w:r>
      </w:hyperlink>
      <w:r w:rsidDel="00000000" w:rsidR="00000000" w:rsidRPr="00000000">
        <w:rPr>
          <w:color w:val="202122"/>
          <w:sz w:val="24"/>
          <w:szCs w:val="24"/>
          <w:highlight w:val="white"/>
          <w:rtl w:val="0"/>
        </w:rPr>
        <w:t xml:space="preserve"> that </w:t>
      </w:r>
      <w:hyperlink r:id="rId10">
        <w:r w:rsidDel="00000000" w:rsidR="00000000" w:rsidRPr="00000000">
          <w:rPr>
            <w:color w:val="6a60b0"/>
            <w:sz w:val="24"/>
            <w:szCs w:val="24"/>
            <w:rtl w:val="0"/>
          </w:rPr>
          <w:t xml:space="preserve">metabolize</w:t>
        </w:r>
      </w:hyperlink>
      <w:r w:rsidDel="00000000" w:rsidR="00000000" w:rsidRPr="00000000">
        <w:rPr>
          <w:color w:val="202122"/>
          <w:sz w:val="24"/>
          <w:szCs w:val="24"/>
          <w:highlight w:val="white"/>
          <w:rtl w:val="0"/>
        </w:rPr>
        <w:t xml:space="preserve"> </w:t>
      </w:r>
      <w:hyperlink r:id="rId11">
        <w:r w:rsidDel="00000000" w:rsidR="00000000" w:rsidRPr="00000000">
          <w:rPr>
            <w:color w:val="6a60b0"/>
            <w:sz w:val="24"/>
            <w:szCs w:val="24"/>
            <w:rtl w:val="0"/>
          </w:rPr>
          <w:t xml:space="preserve">methane</w:t>
        </w:r>
      </w:hyperlink>
      <w:r w:rsidDel="00000000" w:rsidR="00000000" w:rsidRPr="00000000">
        <w:rPr>
          <w:color w:val="202122"/>
          <w:sz w:val="24"/>
          <w:szCs w:val="24"/>
          <w:highlight w:val="white"/>
          <w:rtl w:val="0"/>
        </w:rPr>
        <w:t xml:space="preserve"> as their source of </w:t>
      </w:r>
      <w:hyperlink r:id="rId12">
        <w:r w:rsidDel="00000000" w:rsidR="00000000" w:rsidRPr="00000000">
          <w:rPr>
            <w:color w:val="6a60b0"/>
            <w:sz w:val="24"/>
            <w:szCs w:val="24"/>
            <w:rtl w:val="0"/>
          </w:rPr>
          <w:t xml:space="preserve">carbon</w:t>
        </w:r>
      </w:hyperlink>
      <w:r w:rsidDel="00000000" w:rsidR="00000000" w:rsidRPr="00000000">
        <w:rPr>
          <w:color w:val="202122"/>
          <w:sz w:val="24"/>
          <w:szCs w:val="24"/>
          <w:highlight w:val="white"/>
          <w:rtl w:val="0"/>
        </w:rPr>
        <w:t xml:space="preserve"> and </w:t>
      </w:r>
      <w:hyperlink r:id="rId13">
        <w:r w:rsidDel="00000000" w:rsidR="00000000" w:rsidRPr="00000000">
          <w:rPr>
            <w:color w:val="6a60b0"/>
            <w:sz w:val="24"/>
            <w:szCs w:val="24"/>
            <w:rtl w:val="0"/>
          </w:rPr>
          <w:t xml:space="preserve">chemical energy</w:t>
        </w:r>
      </w:hyperlink>
      <w:r w:rsidDel="00000000" w:rsidR="00000000" w:rsidRPr="00000000">
        <w:rPr>
          <w:color w:val="202122"/>
          <w:sz w:val="24"/>
          <w:szCs w:val="24"/>
          <w:highlight w:val="white"/>
          <w:rtl w:val="0"/>
        </w:rPr>
        <w:t xml:space="preserve">. They are </w:t>
      </w:r>
      <w:hyperlink r:id="rId14">
        <w:r w:rsidDel="00000000" w:rsidR="00000000" w:rsidRPr="00000000">
          <w:rPr>
            <w:color w:val="6a60b0"/>
            <w:sz w:val="24"/>
            <w:szCs w:val="24"/>
            <w:rtl w:val="0"/>
          </w:rPr>
          <w:t xml:space="preserve">bacteria</w:t>
        </w:r>
      </w:hyperlink>
      <w:r w:rsidDel="00000000" w:rsidR="00000000" w:rsidRPr="00000000">
        <w:rPr>
          <w:color w:val="202122"/>
          <w:sz w:val="24"/>
          <w:szCs w:val="24"/>
          <w:highlight w:val="white"/>
          <w:rtl w:val="0"/>
        </w:rPr>
        <w:t xml:space="preserve"> or </w:t>
      </w:r>
      <w:hyperlink r:id="rId15">
        <w:r w:rsidDel="00000000" w:rsidR="00000000" w:rsidRPr="00000000">
          <w:rPr>
            <w:color w:val="6a60b0"/>
            <w:sz w:val="24"/>
            <w:szCs w:val="24"/>
            <w:rtl w:val="0"/>
          </w:rPr>
          <w:t xml:space="preserve">archaea</w:t>
        </w:r>
      </w:hyperlink>
      <w:r w:rsidDel="00000000" w:rsidR="00000000" w:rsidRPr="00000000">
        <w:rPr>
          <w:color w:val="202122"/>
          <w:sz w:val="24"/>
          <w:szCs w:val="24"/>
          <w:highlight w:val="white"/>
          <w:rtl w:val="0"/>
        </w:rPr>
        <w:t xml:space="preserve">, can grow </w:t>
      </w:r>
      <w:hyperlink r:id="rId16">
        <w:r w:rsidDel="00000000" w:rsidR="00000000" w:rsidRPr="00000000">
          <w:rPr>
            <w:color w:val="6a60b0"/>
            <w:sz w:val="24"/>
            <w:szCs w:val="24"/>
            <w:rtl w:val="0"/>
          </w:rPr>
          <w:t xml:space="preserve">aerobically</w:t>
        </w:r>
      </w:hyperlink>
      <w:r w:rsidDel="00000000" w:rsidR="00000000" w:rsidRPr="00000000">
        <w:rPr>
          <w:color w:val="202122"/>
          <w:sz w:val="24"/>
          <w:szCs w:val="24"/>
          <w:highlight w:val="white"/>
          <w:rtl w:val="0"/>
        </w:rPr>
        <w:t xml:space="preserve"> or </w:t>
      </w:r>
      <w:hyperlink r:id="rId17">
        <w:r w:rsidDel="00000000" w:rsidR="00000000" w:rsidRPr="00000000">
          <w:rPr>
            <w:color w:val="6a60b0"/>
            <w:sz w:val="24"/>
            <w:szCs w:val="24"/>
            <w:rtl w:val="0"/>
          </w:rPr>
          <w:t xml:space="preserve">anaerobically</w:t>
        </w:r>
      </w:hyperlink>
      <w:r w:rsidDel="00000000" w:rsidR="00000000" w:rsidRPr="00000000">
        <w:rPr>
          <w:color w:val="202122"/>
          <w:sz w:val="24"/>
          <w:szCs w:val="24"/>
          <w:highlight w:val="white"/>
          <w:rtl w:val="0"/>
        </w:rPr>
        <w:t xml:space="preserve">, and require single-carbon </w:t>
      </w:r>
      <w:hyperlink r:id="rId18">
        <w:r w:rsidDel="00000000" w:rsidR="00000000" w:rsidRPr="00000000">
          <w:rPr>
            <w:color w:val="6a60b0"/>
            <w:sz w:val="24"/>
            <w:szCs w:val="24"/>
            <w:rtl w:val="0"/>
          </w:rPr>
          <w:t xml:space="preserve">compounds</w:t>
        </w:r>
      </w:hyperlink>
      <w:r w:rsidDel="00000000" w:rsidR="00000000" w:rsidRPr="00000000">
        <w:rPr>
          <w:color w:val="202122"/>
          <w:sz w:val="24"/>
          <w:szCs w:val="24"/>
          <w:highlight w:val="white"/>
          <w:rtl w:val="0"/>
        </w:rPr>
        <w:t xml:space="preserve"> to survive.)</w:t>
      </w:r>
    </w:p>
    <w:p w:rsidR="00000000" w:rsidDel="00000000" w:rsidP="00000000" w:rsidRDefault="00000000" w:rsidRPr="00000000" w14:paraId="00000011">
      <w:pPr>
        <w:rPr>
          <w:color w:val="202122"/>
          <w:sz w:val="24"/>
          <w:szCs w:val="24"/>
          <w:highlight w:val="white"/>
        </w:rPr>
      </w:pPr>
      <w:r w:rsidDel="00000000" w:rsidR="00000000" w:rsidRPr="00000000">
        <w:rPr>
          <w:rtl w:val="0"/>
        </w:rPr>
      </w:r>
    </w:p>
    <w:p w:rsidR="00000000" w:rsidDel="00000000" w:rsidP="00000000" w:rsidRDefault="00000000" w:rsidRPr="00000000" w14:paraId="00000012">
      <w:pPr>
        <w:rPr>
          <w:color w:val="202122"/>
          <w:sz w:val="24"/>
          <w:szCs w:val="24"/>
          <w:highlight w:val="white"/>
        </w:rPr>
      </w:pPr>
      <w:r w:rsidDel="00000000" w:rsidR="00000000" w:rsidRPr="00000000">
        <w:rPr>
          <w:color w:val="202122"/>
          <w:sz w:val="24"/>
          <w:szCs w:val="24"/>
          <w:highlight w:val="white"/>
          <w:rtl w:val="0"/>
        </w:rPr>
        <w:t xml:space="preserve">methnemoxigenase: transforms CH4 and other C compunds</w:t>
      </w:r>
    </w:p>
    <w:p w:rsidR="00000000" w:rsidDel="00000000" w:rsidP="00000000" w:rsidRDefault="00000000" w:rsidRPr="00000000" w14:paraId="00000013">
      <w:pPr>
        <w:rPr>
          <w:color w:val="202122"/>
          <w:sz w:val="24"/>
          <w:szCs w:val="24"/>
          <w:highlight w:val="white"/>
        </w:rPr>
      </w:pPr>
      <w:r w:rsidDel="00000000" w:rsidR="00000000" w:rsidRPr="00000000">
        <w:rPr>
          <w:rtl w:val="0"/>
        </w:rPr>
      </w:r>
    </w:p>
    <w:p w:rsidR="00000000" w:rsidDel="00000000" w:rsidP="00000000" w:rsidRDefault="00000000" w:rsidRPr="00000000" w14:paraId="00000014">
      <w:pPr>
        <w:rPr>
          <w:color w:val="202122"/>
          <w:sz w:val="24"/>
          <w:szCs w:val="24"/>
          <w:highlight w:val="white"/>
        </w:rPr>
      </w:pPr>
      <w:r w:rsidDel="00000000" w:rsidR="00000000" w:rsidRPr="00000000">
        <w:rPr>
          <w:rtl w:val="0"/>
        </w:rPr>
      </w:r>
    </w:p>
    <w:p w:rsidR="00000000" w:rsidDel="00000000" w:rsidP="00000000" w:rsidRDefault="00000000" w:rsidRPr="00000000" w14:paraId="00000015">
      <w:pPr>
        <w:rPr>
          <w:color w:val="202122"/>
          <w:sz w:val="24"/>
          <w:szCs w:val="24"/>
          <w:highlight w:val="white"/>
        </w:rPr>
      </w:pPr>
      <w:r w:rsidDel="00000000" w:rsidR="00000000" w:rsidRPr="00000000">
        <w:rPr>
          <w:rtl w:val="0"/>
        </w:rPr>
      </w:r>
    </w:p>
    <w:p w:rsidR="00000000" w:rsidDel="00000000" w:rsidP="00000000" w:rsidRDefault="00000000" w:rsidRPr="00000000" w14:paraId="00000016">
      <w:pPr>
        <w:rPr>
          <w:color w:val="202122"/>
          <w:sz w:val="24"/>
          <w:szCs w:val="24"/>
          <w:highlight w:val="white"/>
        </w:rPr>
      </w:pPr>
      <w:r w:rsidDel="00000000" w:rsidR="00000000" w:rsidRPr="00000000">
        <w:rPr>
          <w:color w:val="202122"/>
          <w:sz w:val="24"/>
          <w:szCs w:val="24"/>
          <w:highlight w:val="white"/>
          <w:rtl w:val="0"/>
        </w:rPr>
        <w:t xml:space="preserve">What already exists/is being developed?</w:t>
      </w:r>
    </w:p>
    <w:p w:rsidR="00000000" w:rsidDel="00000000" w:rsidP="00000000" w:rsidRDefault="00000000" w:rsidRPr="00000000" w14:paraId="00000017">
      <w:pPr>
        <w:rPr>
          <w:color w:val="202122"/>
          <w:sz w:val="24"/>
          <w:szCs w:val="24"/>
          <w:highlight w:val="white"/>
        </w:rPr>
      </w:pPr>
      <w:r w:rsidDel="00000000" w:rsidR="00000000" w:rsidRPr="00000000">
        <w:rPr>
          <w:rtl w:val="0"/>
        </w:rPr>
      </w:r>
    </w:p>
    <w:p w:rsidR="00000000" w:rsidDel="00000000" w:rsidP="00000000" w:rsidRDefault="00000000" w:rsidRPr="00000000" w14:paraId="00000018">
      <w:pPr>
        <w:rPr>
          <w:color w:val="202122"/>
          <w:sz w:val="24"/>
          <w:szCs w:val="24"/>
          <w:highlight w:val="white"/>
        </w:rPr>
      </w:pPr>
      <w:r w:rsidDel="00000000" w:rsidR="00000000" w:rsidRPr="00000000">
        <w:rPr>
          <w:color w:val="202122"/>
          <w:sz w:val="24"/>
          <w:szCs w:val="24"/>
          <w:highlight w:val="white"/>
          <w:rtl w:val="0"/>
        </w:rPr>
        <w:t xml:space="preserve">Problems in the industry?</w:t>
      </w:r>
    </w:p>
    <w:p w:rsidR="00000000" w:rsidDel="00000000" w:rsidP="00000000" w:rsidRDefault="00000000" w:rsidRPr="00000000" w14:paraId="00000019">
      <w:pPr>
        <w:rPr>
          <w:color w:val="202122"/>
          <w:sz w:val="24"/>
          <w:szCs w:val="24"/>
          <w:highlight w:val="white"/>
        </w:rPr>
      </w:pPr>
      <w:r w:rsidDel="00000000" w:rsidR="00000000" w:rsidRPr="00000000">
        <w:rPr>
          <w:rtl w:val="0"/>
        </w:rPr>
      </w:r>
    </w:p>
    <w:p w:rsidR="00000000" w:rsidDel="00000000" w:rsidP="00000000" w:rsidRDefault="00000000" w:rsidRPr="00000000" w14:paraId="0000001A">
      <w:pPr>
        <w:rPr>
          <w:color w:val="202122"/>
          <w:sz w:val="24"/>
          <w:szCs w:val="24"/>
          <w:highlight w:val="white"/>
        </w:rPr>
      </w:pPr>
      <w:r w:rsidDel="00000000" w:rsidR="00000000" w:rsidRPr="00000000">
        <w:rPr>
          <w:color w:val="202122"/>
          <w:sz w:val="24"/>
          <w:szCs w:val="24"/>
          <w:highlight w:val="white"/>
          <w:rtl w:val="0"/>
        </w:rPr>
        <w:t xml:space="preserve">C.autoethanogenum: uses H2,CO and CO2 to produce ethanol</w:t>
      </w:r>
    </w:p>
    <w:p w:rsidR="00000000" w:rsidDel="00000000" w:rsidP="00000000" w:rsidRDefault="00000000" w:rsidRPr="00000000" w14:paraId="0000001B">
      <w:pPr>
        <w:rPr>
          <w:color w:val="202122"/>
          <w:sz w:val="24"/>
          <w:szCs w:val="24"/>
          <w:highlight w:val="white"/>
        </w:rPr>
      </w:pPr>
      <w:r w:rsidDel="00000000" w:rsidR="00000000" w:rsidRPr="00000000">
        <w:rPr>
          <w:rtl w:val="0"/>
        </w:rPr>
      </w:r>
    </w:p>
    <w:p w:rsidR="00000000" w:rsidDel="00000000" w:rsidP="00000000" w:rsidRDefault="00000000" w:rsidRPr="00000000" w14:paraId="0000001C">
      <w:pPr>
        <w:rPr>
          <w:color w:val="202122"/>
          <w:sz w:val="24"/>
          <w:szCs w:val="24"/>
          <w:highlight w:val="white"/>
        </w:rPr>
      </w:pPr>
      <w:r w:rsidDel="00000000" w:rsidR="00000000" w:rsidRPr="00000000">
        <w:rPr>
          <w:rtl w:val="0"/>
        </w:rPr>
      </w:r>
    </w:p>
    <w:p w:rsidR="00000000" w:rsidDel="00000000" w:rsidP="00000000" w:rsidRDefault="00000000" w:rsidRPr="00000000" w14:paraId="0000001D">
      <w:pPr>
        <w:rPr>
          <w:color w:val="202122"/>
          <w:sz w:val="24"/>
          <w:szCs w:val="24"/>
          <w:highlight w:val="white"/>
        </w:rPr>
      </w:pPr>
      <w:r w:rsidDel="00000000" w:rsidR="00000000" w:rsidRPr="00000000">
        <w:rPr>
          <w:color w:val="202122"/>
          <w:sz w:val="24"/>
          <w:szCs w:val="24"/>
          <w:highlight w:val="white"/>
          <w:rtl w:val="0"/>
        </w:rPr>
        <w:t xml:space="preserve">Enzyme: converting CH4</w:t>
      </w:r>
    </w:p>
    <w:p w:rsidR="00000000" w:rsidDel="00000000" w:rsidP="00000000" w:rsidRDefault="00000000" w:rsidRPr="00000000" w14:paraId="0000001E">
      <w:pPr>
        <w:rPr>
          <w:color w:val="202122"/>
          <w:sz w:val="24"/>
          <w:szCs w:val="24"/>
          <w:highlight w:val="white"/>
        </w:rPr>
      </w:pPr>
      <w:r w:rsidDel="00000000" w:rsidR="00000000" w:rsidRPr="00000000">
        <w:rPr>
          <w:rtl w:val="0"/>
        </w:rPr>
      </w:r>
    </w:p>
    <w:p w:rsidR="00000000" w:rsidDel="00000000" w:rsidP="00000000" w:rsidRDefault="00000000" w:rsidRPr="00000000" w14:paraId="0000001F">
      <w:pPr>
        <w:rPr>
          <w:color w:val="202122"/>
          <w:sz w:val="24"/>
          <w:szCs w:val="24"/>
          <w:highlight w:val="white"/>
        </w:rPr>
      </w:pPr>
      <w:r w:rsidDel="00000000" w:rsidR="00000000" w:rsidRPr="00000000">
        <w:rPr>
          <w:color w:val="202122"/>
          <w:sz w:val="24"/>
          <w:szCs w:val="24"/>
          <w:highlight w:val="white"/>
          <w:rtl w:val="0"/>
        </w:rPr>
        <w:t xml:space="preserve">If you remove methanogenic bacteria you increase H2 in rumen which can make the gut acid. You need to engineer a system to turn H into protein or other compound</w:t>
      </w:r>
    </w:p>
    <w:p w:rsidR="00000000" w:rsidDel="00000000" w:rsidP="00000000" w:rsidRDefault="00000000" w:rsidRPr="00000000" w14:paraId="00000020">
      <w:pPr>
        <w:rPr>
          <w:color w:val="202122"/>
          <w:sz w:val="24"/>
          <w:szCs w:val="24"/>
          <w:highlight w:val="white"/>
        </w:rPr>
      </w:pPr>
      <w:r w:rsidDel="00000000" w:rsidR="00000000" w:rsidRPr="00000000">
        <w:rPr>
          <w:rtl w:val="0"/>
        </w:rPr>
      </w:r>
    </w:p>
    <w:p w:rsidR="00000000" w:rsidDel="00000000" w:rsidP="00000000" w:rsidRDefault="00000000" w:rsidRPr="00000000" w14:paraId="00000021">
      <w:pPr>
        <w:rPr>
          <w:color w:val="202122"/>
          <w:sz w:val="24"/>
          <w:szCs w:val="24"/>
          <w:highlight w:val="white"/>
        </w:rPr>
      </w:pPr>
      <w:r w:rsidDel="00000000" w:rsidR="00000000" w:rsidRPr="00000000">
        <w:rPr>
          <w:rtl w:val="0"/>
        </w:rPr>
      </w:r>
    </w:p>
    <w:p w:rsidR="00000000" w:rsidDel="00000000" w:rsidP="00000000" w:rsidRDefault="00000000" w:rsidRPr="00000000" w14:paraId="00000022">
      <w:pPr>
        <w:rPr>
          <w:color w:val="202122"/>
          <w:sz w:val="24"/>
          <w:szCs w:val="24"/>
          <w:highlight w:val="white"/>
        </w:rPr>
      </w:pPr>
      <w:r w:rsidDel="00000000" w:rsidR="00000000" w:rsidRPr="00000000">
        <w:rPr>
          <w:color w:val="202122"/>
          <w:sz w:val="24"/>
          <w:szCs w:val="24"/>
          <w:highlight w:val="white"/>
          <w:rtl w:val="0"/>
        </w:rPr>
        <w:t xml:space="preserve">In cows</w:t>
      </w:r>
    </w:p>
    <w:p w:rsidR="00000000" w:rsidDel="00000000" w:rsidP="00000000" w:rsidRDefault="00000000" w:rsidRPr="00000000" w14:paraId="00000023">
      <w:pPr>
        <w:rPr>
          <w:color w:val="202122"/>
          <w:sz w:val="24"/>
          <w:szCs w:val="24"/>
          <w:highlight w:val="white"/>
        </w:rPr>
      </w:pPr>
      <w:r w:rsidDel="00000000" w:rsidR="00000000" w:rsidRPr="00000000">
        <w:rPr>
          <w:color w:val="202122"/>
          <w:sz w:val="24"/>
          <w:szCs w:val="24"/>
          <w:highlight w:val="white"/>
          <w:rtl w:val="0"/>
        </w:rPr>
        <w:t xml:space="preserve">food enters rumen (like a storage area): enteric fermentation by microbes in rumen, methane is a waste product - gets burped out by cows</w:t>
      </w:r>
    </w:p>
    <w:p w:rsidR="00000000" w:rsidDel="00000000" w:rsidP="00000000" w:rsidRDefault="00000000" w:rsidRPr="00000000" w14:paraId="00000024">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grass/hay stay in rumen longer → ferment more → more methane emitted</w:t>
      </w:r>
    </w:p>
    <w:p w:rsidR="00000000" w:rsidDel="00000000" w:rsidP="00000000" w:rsidRDefault="00000000" w:rsidRPr="00000000" w14:paraId="00000025">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carbohydrates (e.g. corn) stay for shorter time → ferment less → less methane emitted</w:t>
      </w:r>
    </w:p>
    <w:p w:rsidR="00000000" w:rsidDel="00000000" w:rsidP="00000000" w:rsidRDefault="00000000" w:rsidRPr="00000000" w14:paraId="00000026">
      <w:pPr>
        <w:rPr>
          <w:color w:val="202122"/>
          <w:sz w:val="24"/>
          <w:szCs w:val="24"/>
          <w:highlight w:val="white"/>
        </w:rPr>
      </w:pPr>
      <w:r w:rsidDel="00000000" w:rsidR="00000000" w:rsidRPr="00000000">
        <w:rPr>
          <w:rtl w:val="0"/>
        </w:rPr>
      </w:r>
    </w:p>
    <w:p w:rsidR="00000000" w:rsidDel="00000000" w:rsidP="00000000" w:rsidRDefault="00000000" w:rsidRPr="00000000" w14:paraId="00000027">
      <w:pPr>
        <w:rPr>
          <w:color w:val="202122"/>
          <w:sz w:val="24"/>
          <w:szCs w:val="24"/>
          <w:highlight w:val="white"/>
        </w:rPr>
      </w:pPr>
      <w:r w:rsidDel="00000000" w:rsidR="00000000" w:rsidRPr="00000000">
        <w:rPr>
          <w:rtl w:val="0"/>
        </w:rPr>
      </w:r>
    </w:p>
    <w:p w:rsidR="00000000" w:rsidDel="00000000" w:rsidP="00000000" w:rsidRDefault="00000000" w:rsidRPr="00000000" w14:paraId="00000028">
      <w:pPr>
        <w:rPr>
          <w:color w:val="202122"/>
          <w:sz w:val="24"/>
          <w:szCs w:val="24"/>
          <w:highlight w:val="white"/>
        </w:rPr>
      </w:pPr>
      <w:r w:rsidDel="00000000" w:rsidR="00000000" w:rsidRPr="00000000">
        <w:rPr>
          <w:color w:val="202122"/>
          <w:sz w:val="24"/>
          <w:szCs w:val="24"/>
          <w:highlight w:val="white"/>
          <w:rtl w:val="0"/>
        </w:rPr>
        <w:t xml:space="preserve">Ermias Kebreab at UC davis - in 2018 led a study testing how cows reacted to red seaweed in their diets (grows in tropical/subtropical areas) (replicated the below in vitro study, but in vivo - reduced methane by up to 82%) - </w:t>
      </w:r>
    </w:p>
    <w:p w:rsidR="00000000" w:rsidDel="00000000" w:rsidP="00000000" w:rsidRDefault="00000000" w:rsidRPr="00000000" w14:paraId="00000029">
      <w:pPr>
        <w:rPr>
          <w:color w:val="202122"/>
          <w:sz w:val="24"/>
          <w:szCs w:val="24"/>
          <w:highlight w:val="white"/>
        </w:rPr>
      </w:pPr>
      <w:r w:rsidDel="00000000" w:rsidR="00000000" w:rsidRPr="00000000">
        <w:rPr>
          <w:color w:val="202122"/>
          <w:sz w:val="24"/>
          <w:szCs w:val="24"/>
          <w:highlight w:val="white"/>
          <w:rtl w:val="0"/>
        </w:rPr>
        <w:t xml:space="preserve"> (in 2016 aussie researchers found that sprinkling asparigopsis taxiformis on cow feed reduces methane in </w:t>
      </w:r>
      <w:r w:rsidDel="00000000" w:rsidR="00000000" w:rsidRPr="00000000">
        <w:rPr>
          <w:i w:val="1"/>
          <w:iCs w:val="1"/>
          <w:color w:val="202122"/>
          <w:sz w:val="24"/>
          <w:szCs w:val="24"/>
          <w:highlight w:val="white"/>
          <w:rtl w:val="0"/>
        </w:rPr>
        <w:t xml:space="preserve">in vitro</w:t>
      </w:r>
      <w:r w:rsidDel="00000000" w:rsidR="00000000" w:rsidRPr="00000000">
        <w:rPr>
          <w:color w:val="202122"/>
          <w:sz w:val="24"/>
          <w:szCs w:val="24"/>
          <w:highlight w:val="white"/>
          <w:rtl w:val="0"/>
        </w:rPr>
        <w:t xml:space="preserve"> fermentation with rumen fluid) by over 95%</w:t>
      </w:r>
    </w:p>
    <w:p w:rsidR="00000000" w:rsidDel="00000000" w:rsidP="00000000" w:rsidRDefault="00000000" w:rsidRPr="00000000" w14:paraId="0000002A">
      <w:pPr>
        <w:rPr>
          <w:color w:val="202122"/>
          <w:sz w:val="24"/>
          <w:szCs w:val="24"/>
          <w:highlight w:val="white"/>
        </w:rPr>
      </w:pPr>
      <w:r w:rsidDel="00000000" w:rsidR="00000000" w:rsidRPr="00000000">
        <w:rPr>
          <w:rtl w:val="0"/>
        </w:rPr>
      </w:r>
    </w:p>
    <w:p w:rsidR="00000000" w:rsidDel="00000000" w:rsidP="00000000" w:rsidRDefault="00000000" w:rsidRPr="00000000" w14:paraId="0000002B">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the seaweed has lots of bromoform → suppresses enzyme that makes methane - cows dont notice a change in meal</w:t>
      </w:r>
    </w:p>
    <w:p w:rsidR="00000000" w:rsidDel="00000000" w:rsidP="00000000" w:rsidRDefault="00000000" w:rsidRPr="00000000" w14:paraId="0000002C">
      <w:pPr>
        <w:numPr>
          <w:ilvl w:val="0"/>
          <w:numId w:val="22"/>
        </w:numPr>
        <w:ind w:left="720" w:hanging="360"/>
        <w:rPr>
          <w:color w:val="202122"/>
          <w:sz w:val="24"/>
          <w:szCs w:val="24"/>
          <w:highlight w:val="white"/>
        </w:rPr>
      </w:pPr>
      <w:r w:rsidDel="00000000" w:rsidR="00000000" w:rsidRPr="00000000">
        <w:rPr>
          <w:color w:val="202122"/>
          <w:sz w:val="24"/>
          <w:szCs w:val="24"/>
          <w:highlight w:val="white"/>
          <w:rtl w:val="0"/>
        </w:rPr>
        <w:t xml:space="preserve">can still get all nutrients, reduce waste, and grow but waste is reduced</w:t>
      </w:r>
    </w:p>
    <w:p w:rsidR="00000000" w:rsidDel="00000000" w:rsidP="00000000" w:rsidRDefault="00000000" w:rsidRPr="00000000" w14:paraId="0000002D">
      <w:pPr>
        <w:rPr>
          <w:color w:val="202122"/>
          <w:sz w:val="24"/>
          <w:szCs w:val="24"/>
          <w:highlight w:val="white"/>
        </w:rPr>
      </w:pPr>
      <w:r w:rsidDel="00000000" w:rsidR="00000000" w:rsidRPr="00000000">
        <w:rPr>
          <w:rtl w:val="0"/>
        </w:rPr>
      </w:r>
    </w:p>
    <w:p w:rsidR="00000000" w:rsidDel="00000000" w:rsidP="00000000" w:rsidRDefault="00000000" w:rsidRPr="00000000" w14:paraId="0000002E">
      <w:pPr>
        <w:rPr>
          <w:color w:val="202122"/>
          <w:sz w:val="24"/>
          <w:szCs w:val="24"/>
          <w:highlight w:val="white"/>
        </w:rPr>
      </w:pPr>
      <w:r w:rsidDel="00000000" w:rsidR="00000000" w:rsidRPr="00000000">
        <w:rPr>
          <w:color w:val="202122"/>
          <w:sz w:val="24"/>
          <w:szCs w:val="24"/>
          <w:highlight w:val="white"/>
          <w:rtl w:val="0"/>
        </w:rPr>
        <w:t xml:space="preserve">scaling up seaweed growth relatively easy - can be done in ocean and can help combat other issues like ocean acidification - how to do this all at a low cost? </w:t>
      </w:r>
      <w:r w:rsidDel="00000000" w:rsidR="00000000" w:rsidRPr="00000000">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247650</wp:posOffset>
            </wp:positionV>
            <wp:extent cx="4294913" cy="2264347"/>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294913" cy="2264347"/>
                    </a:xfrm>
                    <a:prstGeom prst="rect"/>
                    <a:ln/>
                  </pic:spPr>
                </pic:pic>
              </a:graphicData>
            </a:graphic>
          </wp:anchor>
        </w:drawing>
      </w:r>
    </w:p>
    <w:p w:rsidR="00000000" w:rsidDel="00000000" w:rsidP="00000000" w:rsidRDefault="00000000" w:rsidRPr="00000000" w14:paraId="0000002F">
      <w:pPr>
        <w:rPr>
          <w:color w:val="202122"/>
          <w:sz w:val="24"/>
          <w:szCs w:val="24"/>
          <w:highlight w:val="white"/>
        </w:rPr>
      </w:pPr>
      <w:r w:rsidDel="00000000" w:rsidR="00000000" w:rsidRPr="00000000">
        <w:rPr>
          <w:rtl w:val="0"/>
        </w:rPr>
      </w:r>
    </w:p>
    <w:p w:rsidR="00000000" w:rsidDel="00000000" w:rsidP="00000000" w:rsidRDefault="00000000" w:rsidRPr="00000000" w14:paraId="00000030">
      <w:pPr>
        <w:rPr>
          <w:color w:val="202122"/>
          <w:sz w:val="24"/>
          <w:szCs w:val="24"/>
          <w:highlight w:val="white"/>
        </w:rPr>
      </w:pPr>
      <w:r w:rsidDel="00000000" w:rsidR="00000000" w:rsidRPr="00000000">
        <w:rPr>
          <w:rtl w:val="0"/>
        </w:rPr>
      </w:r>
    </w:p>
    <w:p w:rsidR="00000000" w:rsidDel="00000000" w:rsidP="00000000" w:rsidRDefault="00000000" w:rsidRPr="00000000" w14:paraId="00000031">
      <w:pPr>
        <w:rPr>
          <w:color w:val="202122"/>
          <w:sz w:val="24"/>
          <w:szCs w:val="24"/>
          <w:highlight w:val="white"/>
        </w:rPr>
      </w:pPr>
      <w:r w:rsidDel="00000000" w:rsidR="00000000" w:rsidRPr="00000000">
        <w:rPr>
          <w:color w:val="202122"/>
          <w:sz w:val="24"/>
          <w:szCs w:val="24"/>
          <w:highlight w:val="white"/>
          <w:rtl w:val="0"/>
        </w:rPr>
        <w:t xml:space="preserve">But in 2023 an aus study found that the red seaweed only cut methane emissions by 30%</w:t>
      </w:r>
    </w:p>
    <w:p w:rsidR="00000000" w:rsidDel="00000000" w:rsidP="00000000" w:rsidRDefault="00000000" w:rsidRPr="00000000" w14:paraId="00000032">
      <w:pPr>
        <w:rPr>
          <w:color w:val="202122"/>
          <w:sz w:val="24"/>
          <w:szCs w:val="24"/>
          <w:highlight w:val="white"/>
        </w:rPr>
      </w:pPr>
      <w:r w:rsidDel="00000000" w:rsidR="00000000" w:rsidRPr="00000000">
        <w:rPr>
          <w:rtl w:val="0"/>
        </w:rPr>
      </w:r>
    </w:p>
    <w:p w:rsidR="00000000" w:rsidDel="00000000" w:rsidP="00000000" w:rsidRDefault="00000000" w:rsidRPr="00000000" w14:paraId="00000033">
      <w:pPr>
        <w:rPr>
          <w:color w:val="202122"/>
          <w:sz w:val="24"/>
          <w:szCs w:val="24"/>
          <w:highlight w:val="white"/>
        </w:rPr>
      </w:pPr>
      <w:r w:rsidDel="00000000" w:rsidR="00000000" w:rsidRPr="00000000">
        <w:rPr>
          <w:rtl w:val="0"/>
        </w:rPr>
      </w:r>
    </w:p>
    <w:p w:rsidR="00000000" w:rsidDel="00000000" w:rsidP="00000000" w:rsidRDefault="00000000" w:rsidRPr="00000000" w14:paraId="00000034">
      <w:pPr>
        <w:rPr>
          <w:color w:val="202122"/>
          <w:sz w:val="24"/>
          <w:szCs w:val="24"/>
          <w:highlight w:val="white"/>
        </w:rPr>
      </w:pPr>
      <w:r w:rsidDel="00000000" w:rsidR="00000000" w:rsidRPr="00000000">
        <w:rPr>
          <w:color w:val="202122"/>
          <w:sz w:val="24"/>
          <w:szCs w:val="24"/>
          <w:highlight w:val="white"/>
          <w:rtl w:val="0"/>
        </w:rPr>
        <w:t xml:space="preserve">Bromoform is also not great - in pure form (according to EPA…) can be a carcinogen</w:t>
      </w:r>
    </w:p>
    <w:p w:rsidR="00000000" w:rsidDel="00000000" w:rsidP="00000000" w:rsidRDefault="00000000" w:rsidRPr="00000000" w14:paraId="00000035">
      <w:pPr>
        <w:rPr>
          <w:color w:val="202122"/>
          <w:sz w:val="24"/>
          <w:szCs w:val="24"/>
          <w:highlight w:val="white"/>
        </w:rPr>
      </w:pPr>
      <w:r w:rsidDel="00000000" w:rsidR="00000000" w:rsidRPr="00000000">
        <w:rPr>
          <w:color w:val="202122"/>
          <w:sz w:val="24"/>
          <w:szCs w:val="24"/>
          <w:highlight w:val="white"/>
          <w:rtl w:val="0"/>
        </w:rPr>
        <w:t xml:space="preserve"> – but studies havent shown it at dangerous levels in milk/meat from cows eating the seaweed additive</w:t>
      </w:r>
    </w:p>
    <w:p w:rsidR="00000000" w:rsidDel="00000000" w:rsidP="00000000" w:rsidRDefault="00000000" w:rsidRPr="00000000" w14:paraId="00000036">
      <w:pPr>
        <w:rPr>
          <w:color w:val="202122"/>
          <w:sz w:val="24"/>
          <w:szCs w:val="24"/>
          <w:highlight w:val="white"/>
        </w:rPr>
      </w:pPr>
      <w:r w:rsidDel="00000000" w:rsidR="00000000" w:rsidRPr="00000000">
        <w:rPr>
          <w:rtl w:val="0"/>
        </w:rPr>
      </w:r>
    </w:p>
    <w:p w:rsidR="00000000" w:rsidDel="00000000" w:rsidP="00000000" w:rsidRDefault="00000000" w:rsidRPr="00000000" w14:paraId="00000037">
      <w:pPr>
        <w:rPr>
          <w:color w:val="202122"/>
          <w:sz w:val="24"/>
          <w:szCs w:val="24"/>
          <w:highlight w:val="white"/>
        </w:rPr>
      </w:pPr>
      <w:r w:rsidDel="00000000" w:rsidR="00000000" w:rsidRPr="00000000">
        <w:rPr>
          <w:rtl w:val="0"/>
        </w:rPr>
      </w:r>
    </w:p>
    <w:p w:rsidR="00000000" w:rsidDel="00000000" w:rsidP="00000000" w:rsidRDefault="00000000" w:rsidRPr="00000000" w14:paraId="00000038">
      <w:pPr>
        <w:rPr>
          <w:color w:val="202122"/>
          <w:sz w:val="24"/>
          <w:szCs w:val="24"/>
          <w:highlight w:val="white"/>
        </w:rPr>
      </w:pPr>
      <w:hyperlink r:id="rId20">
        <w:r w:rsidDel="00000000" w:rsidR="00000000" w:rsidRPr="00000000">
          <w:rPr>
            <w:color w:val="1155cc"/>
            <w:sz w:val="24"/>
            <w:szCs w:val="24"/>
            <w:highlight w:val="white"/>
            <w:u w:val="single"/>
            <w:rtl w:val="0"/>
          </w:rPr>
          <w:t xml:space="preserve">https://www.sciencedirect.com/science/article/pii/S1751731126000194</w:t>
        </w:r>
      </w:hyperlink>
      <w:r w:rsidDel="00000000" w:rsidR="00000000" w:rsidRPr="00000000">
        <w:rPr>
          <w:color w:val="202122"/>
          <w:sz w:val="24"/>
          <w:szCs w:val="24"/>
          <w:highlight w:val="white"/>
          <w:rtl w:val="0"/>
        </w:rPr>
        <w:t xml:space="preserve"> </w:t>
      </w:r>
    </w:p>
    <w:p w:rsidR="00000000" w:rsidDel="00000000" w:rsidP="00000000" w:rsidRDefault="00000000" w:rsidRPr="00000000" w14:paraId="00000039">
      <w:pPr>
        <w:rPr>
          <w:color w:val="202122"/>
          <w:sz w:val="24"/>
          <w:szCs w:val="24"/>
          <w:highlight w:val="white"/>
        </w:rPr>
      </w:pPr>
      <w:r w:rsidDel="00000000" w:rsidR="00000000" w:rsidRPr="00000000">
        <w:rPr>
          <w:rtl w:val="0"/>
        </w:rPr>
      </w:r>
    </w:p>
    <w:p w:rsidR="00000000" w:rsidDel="00000000" w:rsidP="00000000" w:rsidRDefault="00000000" w:rsidRPr="00000000" w14:paraId="0000003A">
      <w:pPr>
        <w:rPr>
          <w:color w:val="202122"/>
          <w:sz w:val="24"/>
          <w:szCs w:val="24"/>
          <w:highlight w:val="white"/>
        </w:rPr>
      </w:pPr>
      <w:r w:rsidDel="00000000" w:rsidR="00000000" w:rsidRPr="00000000">
        <w:rPr>
          <w:rtl w:val="0"/>
        </w:rPr>
      </w:r>
    </w:p>
    <w:p w:rsidR="00000000" w:rsidDel="00000000" w:rsidP="00000000" w:rsidRDefault="00000000" w:rsidRPr="00000000" w14:paraId="0000003B">
      <w:pPr>
        <w:rPr>
          <w:color w:val="202122"/>
          <w:sz w:val="24"/>
          <w:szCs w:val="24"/>
          <w:highlight w:val="white"/>
        </w:rPr>
      </w:pPr>
      <w:hyperlink r:id="rId21">
        <w:r w:rsidDel="00000000" w:rsidR="00000000" w:rsidRPr="00000000">
          <w:rPr>
            <w:color w:val="1155cc"/>
            <w:sz w:val="24"/>
            <w:szCs w:val="24"/>
            <w:highlight w:val="white"/>
            <w:u w:val="single"/>
            <w:rtl w:val="0"/>
          </w:rPr>
          <w:t xml:space="preserve">https://www.researchgate.net/figure/Metabolic-pathways-of-fermentation-that-can-be-exploited-through-the-carboxylate-platform_fig1_281620267</w:t>
        </w:r>
      </w:hyperlink>
      <w:r w:rsidDel="00000000" w:rsidR="00000000" w:rsidRPr="00000000">
        <w:rPr>
          <w:color w:val="202122"/>
          <w:sz w:val="24"/>
          <w:szCs w:val="24"/>
          <w:highlight w:val="white"/>
          <w:rtl w:val="0"/>
        </w:rPr>
        <w:t xml:space="preserve"> - useful overview of metabolic pathways in enteric fermentation</w:t>
      </w:r>
    </w:p>
    <w:p w:rsidR="00000000" w:rsidDel="00000000" w:rsidP="00000000" w:rsidRDefault="00000000" w:rsidRPr="00000000" w14:paraId="0000003C">
      <w:pPr>
        <w:rPr>
          <w:color w:val="202122"/>
          <w:sz w:val="24"/>
          <w:szCs w:val="24"/>
          <w:highlight w:val="white"/>
        </w:rPr>
      </w:pPr>
      <w:r w:rsidDel="00000000" w:rsidR="00000000" w:rsidRPr="00000000">
        <w:rPr>
          <w:rtl w:val="0"/>
        </w:rPr>
      </w:r>
    </w:p>
    <w:p w:rsidR="00000000" w:rsidDel="00000000" w:rsidP="00000000" w:rsidRDefault="00000000" w:rsidRPr="00000000" w14:paraId="0000003D">
      <w:pPr>
        <w:rPr>
          <w:color w:val="202122"/>
          <w:sz w:val="24"/>
          <w:szCs w:val="24"/>
          <w:highlight w:val="white"/>
        </w:rPr>
      </w:pPr>
      <w:r w:rsidDel="00000000" w:rsidR="00000000" w:rsidRPr="00000000">
        <w:rPr>
          <w:rtl w:val="0"/>
        </w:rPr>
      </w:r>
    </w:p>
    <w:p w:rsidR="00000000" w:rsidDel="00000000" w:rsidP="00000000" w:rsidRDefault="00000000" w:rsidRPr="00000000" w14:paraId="0000003E">
      <w:pPr>
        <w:rPr>
          <w:color w:val="202122"/>
          <w:sz w:val="24"/>
          <w:szCs w:val="24"/>
          <w:highlight w:val="white"/>
        </w:rPr>
      </w:pPr>
      <w:r w:rsidDel="00000000" w:rsidR="00000000" w:rsidRPr="00000000">
        <w:rPr>
          <w:rtl w:val="0"/>
        </w:rPr>
      </w:r>
    </w:p>
    <w:p w:rsidR="00000000" w:rsidDel="00000000" w:rsidP="00000000" w:rsidRDefault="00000000" w:rsidRPr="00000000" w14:paraId="0000003F">
      <w:pPr>
        <w:rPr>
          <w:color w:val="202122"/>
          <w:sz w:val="24"/>
          <w:szCs w:val="24"/>
          <w:highlight w:val="white"/>
        </w:rPr>
      </w:pPr>
      <w:r w:rsidDel="00000000" w:rsidR="00000000" w:rsidRPr="00000000">
        <w:rPr>
          <w:rtl w:val="0"/>
        </w:rPr>
      </w:r>
    </w:p>
    <w:p w:rsidR="00000000" w:rsidDel="00000000" w:rsidP="00000000" w:rsidRDefault="00000000" w:rsidRPr="00000000" w14:paraId="00000040">
      <w:pPr>
        <w:rPr>
          <w:color w:val="202122"/>
          <w:sz w:val="24"/>
          <w:szCs w:val="24"/>
          <w:highlight w:val="white"/>
        </w:rPr>
      </w:pPr>
      <w:r w:rsidDel="00000000" w:rsidR="00000000" w:rsidRPr="00000000">
        <w:rPr>
          <w:rtl w:val="0"/>
        </w:rPr>
      </w:r>
    </w:p>
    <w:p w:rsidR="00000000" w:rsidDel="00000000" w:rsidP="00000000" w:rsidRDefault="00000000" w:rsidRPr="00000000" w14:paraId="00000041">
      <w:pPr>
        <w:rPr>
          <w:color w:val="202122"/>
          <w:sz w:val="24"/>
          <w:szCs w:val="24"/>
          <w:highlight w:val="white"/>
        </w:rPr>
      </w:pPr>
      <w:r w:rsidDel="00000000" w:rsidR="00000000" w:rsidRPr="00000000">
        <w:rPr>
          <w:rtl w:val="0"/>
        </w:rPr>
      </w:r>
    </w:p>
    <w:p w:rsidR="00000000" w:rsidDel="00000000" w:rsidP="00000000" w:rsidRDefault="00000000" w:rsidRPr="00000000" w14:paraId="00000042">
      <w:pPr>
        <w:rPr>
          <w:color w:val="202122"/>
          <w:sz w:val="24"/>
          <w:szCs w:val="24"/>
          <w:highlight w:val="white"/>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60" w:lineRule="auto"/>
        <w:rPr>
          <w:b w:val="1"/>
          <w:bCs w:val="1"/>
          <w:color w:val="73726c"/>
          <w:sz w:val="17"/>
          <w:szCs w:val="17"/>
          <w:highlight w:val="whit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b w:val="1"/>
          <w:bCs w:val="1"/>
          <w:color w:val="73726c"/>
          <w:highlight w:val="white"/>
          <w:u w:val="single"/>
        </w:rPr>
      </w:pPr>
      <w:r w:rsidDel="00000000" w:rsidR="00000000" w:rsidRPr="00000000">
        <w:rPr>
          <w:rFonts w:ascii="Times New Roman" w:cs="Times New Roman" w:eastAsia="Times New Roman" w:hAnsi="Times New Roman"/>
          <w:b w:val="1"/>
          <w:bCs w:val="1"/>
          <w:color w:val="73726c"/>
          <w:highlight w:val="white"/>
          <w:u w:val="single"/>
          <w:rtl w:val="0"/>
        </w:rPr>
        <w:t xml:space="preserve">Opportunities: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60" w:lineRule="auto"/>
        <w:rPr>
          <w:b w:val="1"/>
          <w:bCs w:val="1"/>
          <w:color w:val="73726c"/>
          <w:sz w:val="17"/>
          <w:szCs w:val="17"/>
          <w:highlight w:val="white"/>
        </w:rPr>
      </w:pPr>
      <w:r w:rsidDel="00000000" w:rsidR="00000000" w:rsidRPr="00000000">
        <w:rPr>
          <w:b w:val="1"/>
          <w:bCs w:val="1"/>
          <w:color w:val="73726c"/>
          <w:sz w:val="17"/>
          <w:szCs w:val="17"/>
          <w:highlight w:val="white"/>
          <w:rtl w:val="0"/>
        </w:rPr>
        <w:t xml:space="preserve">Opportunity 1 — Bromoform safety &amp; delivery</w:t>
      </w:r>
    </w:p>
    <w:p w:rsidR="00000000" w:rsidDel="00000000" w:rsidP="00000000" w:rsidRDefault="00000000" w:rsidRPr="00000000" w14:paraId="00000046">
      <w:pPr>
        <w:shd w:fill="ffffff" w:val="clear"/>
        <w:spacing w:after="180" w:lineRule="auto"/>
        <w:rPr>
          <w:b w:val="1"/>
          <w:bCs w:val="1"/>
          <w:color w:val="3d3d3a"/>
          <w:sz w:val="20"/>
          <w:szCs w:val="20"/>
          <w:highlight w:val="white"/>
        </w:rPr>
      </w:pPr>
      <w:r w:rsidDel="00000000" w:rsidR="00000000" w:rsidRPr="00000000">
        <w:rPr>
          <w:b w:val="1"/>
          <w:bCs w:val="1"/>
          <w:color w:val="3d3d3a"/>
          <w:sz w:val="20"/>
          <w:szCs w:val="20"/>
          <w:highlight w:val="white"/>
          <w:rtl w:val="0"/>
        </w:rPr>
        <w:t xml:space="preserve">1a</w:t>
      </w:r>
    </w:p>
    <w:p w:rsidR="00000000" w:rsidDel="00000000" w:rsidP="00000000" w:rsidRDefault="00000000" w:rsidRPr="00000000" w14:paraId="00000047">
      <w:pPr>
        <w:shd w:fill="ffffff" w:val="clear"/>
        <w:spacing w:after="240" w:lineRule="auto"/>
        <w:rPr>
          <w:b w:val="1"/>
          <w:bCs w:val="1"/>
          <w:color w:val="141413"/>
          <w:sz w:val="23"/>
          <w:szCs w:val="23"/>
          <w:highlight w:val="white"/>
        </w:rPr>
      </w:pPr>
      <w:r w:rsidDel="00000000" w:rsidR="00000000" w:rsidRPr="00000000">
        <w:rPr>
          <w:b w:val="1"/>
          <w:bCs w:val="1"/>
          <w:color w:val="141413"/>
          <w:sz w:val="23"/>
          <w:szCs w:val="23"/>
          <w:highlight w:val="white"/>
          <w:rtl w:val="0"/>
        </w:rPr>
        <w:t xml:space="preserve">Synthetic bromoform safety profiling platform</w:t>
      </w:r>
    </w:p>
    <w:p w:rsidR="00000000" w:rsidDel="00000000" w:rsidP="00000000" w:rsidRDefault="00000000" w:rsidRPr="00000000" w14:paraId="00000048">
      <w:pPr>
        <w:shd w:fill="ffffff" w:val="clear"/>
        <w:spacing w:after="300" w:line="384.00000000000006" w:lineRule="auto"/>
        <w:rPr>
          <w:b w:val="1"/>
          <w:bCs w:val="1"/>
          <w:color w:val="3d3d3a"/>
          <w:sz w:val="20"/>
          <w:szCs w:val="20"/>
          <w:highlight w:val="white"/>
        </w:rPr>
      </w:pPr>
      <w:r w:rsidDel="00000000" w:rsidR="00000000" w:rsidRPr="00000000">
        <w:rPr>
          <w:b w:val="1"/>
          <w:bCs w:val="1"/>
          <w:color w:val="3d3d3a"/>
          <w:sz w:val="20"/>
          <w:szCs w:val="20"/>
          <w:highlight w:val="white"/>
          <w:rtl w:val="0"/>
        </w:rPr>
        <w:t xml:space="preserve">The core problem: bromoform works (up to 82% reduction in vivo), but carcinogenicity concerns haven't been systematically resolved at realistic cattle exposure levels. The gap is that existing studies show it doesn't appear in dangerous concentrations in meat/milk, but no one has built a continuous biomarker monitoring system tracking bromoform metabolites in milk across herd sizes, diets, and geographies. A portable, real-time milk-testing kit (or integration with milking machine sensors) that tracks residue levels per cow would give regulators and processors the data they need to confidently approve or refine use. This also doubles as a premium "verified safe" label for dairy brands.</w:t>
      </w:r>
    </w:p>
    <w:p w:rsidR="00000000" w:rsidDel="00000000" w:rsidP="00000000" w:rsidRDefault="00000000" w:rsidRPr="00000000" w14:paraId="00000049">
      <w:pPr>
        <w:shd w:fill="ffffff" w:val="clear"/>
        <w:spacing w:after="180" w:before="120" w:lineRule="auto"/>
        <w:rPr>
          <w:b w:val="1"/>
          <w:bCs w:val="1"/>
          <w:color w:val="5a4815"/>
          <w:sz w:val="17"/>
          <w:szCs w:val="17"/>
          <w:shd w:fill="f6eedf" w:val="clear"/>
        </w:rPr>
      </w:pPr>
      <w:r w:rsidDel="00000000" w:rsidR="00000000" w:rsidRPr="00000000">
        <w:rPr>
          <w:b w:val="1"/>
          <w:bCs w:val="1"/>
          <w:color w:val="993c1d"/>
          <w:sz w:val="17"/>
          <w:szCs w:val="17"/>
          <w:shd w:fill="faece7" w:val="clear"/>
          <w:rtl w:val="0"/>
        </w:rPr>
        <w:t xml:space="preserve">Regulatory unlock</w:t>
      </w:r>
      <w:r w:rsidDel="00000000" w:rsidR="00000000" w:rsidRPr="00000000">
        <w:rPr>
          <w:b w:val="1"/>
          <w:bCs w:val="1"/>
          <w:color w:val="854f0b"/>
          <w:sz w:val="17"/>
          <w:szCs w:val="17"/>
          <w:shd w:fill="faeeda" w:val="clear"/>
          <w:rtl w:val="0"/>
        </w:rPr>
        <w:t xml:space="preserve">Dairy market</w:t>
      </w:r>
      <w:r w:rsidDel="00000000" w:rsidR="00000000" w:rsidRPr="00000000">
        <w:rPr>
          <w:b w:val="1"/>
          <w:bCs w:val="1"/>
          <w:color w:val="5a4815"/>
          <w:sz w:val="17"/>
          <w:szCs w:val="17"/>
          <w:shd w:fill="f6eedf" w:val="clear"/>
          <w:rtl w:val="0"/>
        </w:rPr>
        <w:t xml:space="preserve">Underserved gap</w:t>
      </w:r>
    </w:p>
    <w:p w:rsidR="00000000" w:rsidDel="00000000" w:rsidP="00000000" w:rsidRDefault="00000000" w:rsidRPr="00000000" w14:paraId="0000004A">
      <w:pPr>
        <w:shd w:fill="ffffff" w:val="clear"/>
        <w:spacing w:after="180" w:lineRule="auto"/>
        <w:rPr>
          <w:b w:val="1"/>
          <w:bCs w:val="1"/>
          <w:color w:val="3d3d3a"/>
          <w:sz w:val="20"/>
          <w:szCs w:val="20"/>
          <w:highlight w:val="white"/>
        </w:rPr>
      </w:pPr>
      <w:r w:rsidDel="00000000" w:rsidR="00000000" w:rsidRPr="00000000">
        <w:rPr>
          <w:b w:val="1"/>
          <w:bCs w:val="1"/>
          <w:color w:val="3d3d3a"/>
          <w:sz w:val="20"/>
          <w:szCs w:val="20"/>
          <w:highlight w:val="white"/>
          <w:rtl w:val="0"/>
        </w:rPr>
        <w:t xml:space="preserve">1b</w:t>
      </w:r>
    </w:p>
    <w:p w:rsidR="00000000" w:rsidDel="00000000" w:rsidP="00000000" w:rsidRDefault="00000000" w:rsidRPr="00000000" w14:paraId="0000004B">
      <w:pPr>
        <w:shd w:fill="ffffff" w:val="clear"/>
        <w:spacing w:after="240" w:lineRule="auto"/>
        <w:rPr>
          <w:b w:val="1"/>
          <w:bCs w:val="1"/>
          <w:color w:val="141413"/>
          <w:sz w:val="23"/>
          <w:szCs w:val="23"/>
          <w:highlight w:val="white"/>
        </w:rPr>
      </w:pPr>
      <w:r w:rsidDel="00000000" w:rsidR="00000000" w:rsidRPr="00000000">
        <w:rPr>
          <w:b w:val="1"/>
          <w:bCs w:val="1"/>
          <w:color w:val="141413"/>
          <w:sz w:val="23"/>
          <w:szCs w:val="23"/>
          <w:highlight w:val="white"/>
          <w:rtl w:val="0"/>
        </w:rPr>
        <w:t xml:space="preserve">Precision-dose bromoform bolus for pasture cattle</w:t>
      </w:r>
    </w:p>
    <w:p w:rsidR="00000000" w:rsidDel="00000000" w:rsidP="00000000" w:rsidRDefault="00000000" w:rsidRPr="00000000" w14:paraId="0000004C">
      <w:pPr>
        <w:shd w:fill="ffffff" w:val="clear"/>
        <w:spacing w:after="300" w:line="384.00000000000006" w:lineRule="auto"/>
        <w:rPr>
          <w:b w:val="1"/>
          <w:bCs w:val="1"/>
          <w:color w:val="3d3d3a"/>
          <w:sz w:val="20"/>
          <w:szCs w:val="20"/>
          <w:highlight w:val="white"/>
        </w:rPr>
      </w:pPr>
      <w:r w:rsidDel="00000000" w:rsidR="00000000" w:rsidRPr="00000000">
        <w:rPr>
          <w:b w:val="1"/>
          <w:bCs w:val="1"/>
          <w:color w:val="3d3d3a"/>
          <w:sz w:val="20"/>
          <w:szCs w:val="20"/>
          <w:highlight w:val="white"/>
          <w:rtl w:val="0"/>
        </w:rPr>
        <w:t xml:space="preserve">Ruminant BioTech is already pursuing this, but the key unmet challenge is dose precision — delivering exactly the right amount over 90–180 days without spikes. Their current first-gen bolus achieves ~75% reduction. The next-gen opportunity is a microfluidic or osmotic pump bolus that modulates release rate based on rumen pH, allowing higher efficacy without increasing total bromoform load. Your team's H₂ metabolism knowledge is directly relevant — the system could also sense rising H₂ (a signal that methane suppression is working) and modulate accordingly.</w:t>
      </w:r>
    </w:p>
    <w:p w:rsidR="00000000" w:rsidDel="00000000" w:rsidP="00000000" w:rsidRDefault="00000000" w:rsidRPr="00000000" w14:paraId="0000004D">
      <w:pPr>
        <w:shd w:fill="ffffff" w:val="clear"/>
        <w:spacing w:after="180" w:before="120" w:lineRule="auto"/>
        <w:rPr>
          <w:b w:val="1"/>
          <w:bCs w:val="1"/>
          <w:color w:val="265b19"/>
          <w:sz w:val="17"/>
          <w:szCs w:val="17"/>
          <w:shd w:fill="e9f1dc" w:val="clear"/>
        </w:rPr>
      </w:pPr>
      <w:r w:rsidDel="00000000" w:rsidR="00000000" w:rsidRPr="00000000">
        <w:rPr>
          <w:b w:val="1"/>
          <w:bCs w:val="1"/>
          <w:color w:val="0f6e56"/>
          <w:sz w:val="17"/>
          <w:szCs w:val="17"/>
          <w:shd w:fill="e1f5ee" w:val="clear"/>
          <w:rtl w:val="0"/>
        </w:rPr>
        <w:t xml:space="preserve">Pasture systems</w:t>
      </w:r>
      <w:r w:rsidDel="00000000" w:rsidR="00000000" w:rsidRPr="00000000">
        <w:rPr>
          <w:b w:val="1"/>
          <w:bCs w:val="1"/>
          <w:color w:val="854f0b"/>
          <w:sz w:val="17"/>
          <w:szCs w:val="17"/>
          <w:shd w:fill="faeeda" w:val="clear"/>
          <w:rtl w:val="0"/>
        </w:rPr>
        <w:t xml:space="preserve">Engineering</w:t>
      </w:r>
      <w:r w:rsidDel="00000000" w:rsidR="00000000" w:rsidRPr="00000000">
        <w:rPr>
          <w:b w:val="1"/>
          <w:bCs w:val="1"/>
          <w:color w:val="265b19"/>
          <w:sz w:val="17"/>
          <w:szCs w:val="17"/>
          <w:shd w:fill="e9f1dc" w:val="clear"/>
          <w:rtl w:val="0"/>
        </w:rPr>
        <w:t xml:space="preserve">Builds on existing IP</w:t>
      </w:r>
    </w:p>
    <w:p w:rsidR="00000000" w:rsidDel="00000000" w:rsidP="00000000" w:rsidRDefault="00000000" w:rsidRPr="00000000" w14:paraId="0000004E">
      <w:pPr>
        <w:spacing w:after="240" w:before="240" w:lineRule="auto"/>
        <w:rPr>
          <w:b w:val="1"/>
          <w:bCs w:val="1"/>
          <w:color w:val="202122"/>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60" w:lineRule="auto"/>
        <w:rPr>
          <w:b w:val="1"/>
          <w:bCs w:val="1"/>
          <w:color w:val="73726c"/>
          <w:sz w:val="17"/>
          <w:szCs w:val="17"/>
          <w:highlight w:val="white"/>
        </w:rPr>
      </w:pPr>
      <w:r w:rsidDel="00000000" w:rsidR="00000000" w:rsidRPr="00000000">
        <w:rPr>
          <w:b w:val="1"/>
          <w:bCs w:val="1"/>
          <w:color w:val="73726c"/>
          <w:sz w:val="17"/>
          <w:szCs w:val="17"/>
          <w:highlight w:val="white"/>
          <w:rtl w:val="0"/>
        </w:rPr>
        <w:t xml:space="preserve">Opportunity 2 — Redirecting H₂ to useful products</w:t>
      </w:r>
    </w:p>
    <w:p w:rsidR="00000000" w:rsidDel="00000000" w:rsidP="00000000" w:rsidRDefault="00000000" w:rsidRPr="00000000" w14:paraId="00000050">
      <w:pPr>
        <w:shd w:fill="ffffff" w:val="clear"/>
        <w:spacing w:after="180" w:lineRule="auto"/>
        <w:rPr>
          <w:b w:val="1"/>
          <w:bCs w:val="1"/>
          <w:color w:val="3d3d3a"/>
          <w:sz w:val="20"/>
          <w:szCs w:val="20"/>
          <w:highlight w:val="white"/>
        </w:rPr>
      </w:pPr>
      <w:r w:rsidDel="00000000" w:rsidR="00000000" w:rsidRPr="00000000">
        <w:rPr>
          <w:rtl w:val="0"/>
        </w:rPr>
      </w:r>
    </w:p>
    <w:p w:rsidR="00000000" w:rsidDel="00000000" w:rsidP="00000000" w:rsidRDefault="00000000" w:rsidRPr="00000000" w14:paraId="00000051">
      <w:pPr>
        <w:shd w:fill="ffffff" w:val="clear"/>
        <w:spacing w:after="240" w:lineRule="auto"/>
        <w:rPr>
          <w:b w:val="1"/>
          <w:bCs w:val="1"/>
          <w:color w:val="141413"/>
          <w:sz w:val="23"/>
          <w:szCs w:val="23"/>
          <w:highlight w:val="green"/>
        </w:rPr>
      </w:pPr>
      <w:r w:rsidDel="00000000" w:rsidR="00000000" w:rsidRPr="00000000">
        <w:rPr>
          <w:b w:val="1"/>
          <w:bCs w:val="1"/>
          <w:color w:val="141413"/>
          <w:sz w:val="23"/>
          <w:szCs w:val="23"/>
          <w:highlight w:val="green"/>
          <w:rtl w:val="0"/>
        </w:rPr>
        <w:t xml:space="preserve">Engineered acetogens as rumen probiotics</w:t>
      </w:r>
    </w:p>
    <w:p w:rsidR="00000000" w:rsidDel="00000000" w:rsidP="00000000" w:rsidRDefault="00000000" w:rsidRPr="00000000" w14:paraId="00000052">
      <w:pPr>
        <w:shd w:fill="ffffff" w:val="clear"/>
        <w:spacing w:after="300" w:line="384.00000000000006" w:lineRule="auto"/>
        <w:rPr>
          <w:b w:val="1"/>
          <w:bCs w:val="1"/>
          <w:color w:val="3d3d3a"/>
          <w:sz w:val="20"/>
          <w:szCs w:val="20"/>
          <w:highlight w:val="white"/>
        </w:rPr>
      </w:pPr>
      <w:r w:rsidDel="00000000" w:rsidR="00000000" w:rsidRPr="00000000">
        <w:rPr>
          <w:b w:val="1"/>
          <w:bCs w:val="1"/>
          <w:color w:val="3d3d3a"/>
          <w:sz w:val="20"/>
          <w:szCs w:val="20"/>
          <w:highlight w:val="white"/>
          <w:rtl w:val="0"/>
        </w:rPr>
        <w:t xml:space="preserve">When you inhibit methanogens, H₂ accumulates — which acidifies the rumen and is counterproductive. The cleanest solution is to redirect that H₂ via acetogenesis. Strains like </w:t>
      </w:r>
      <w:r w:rsidDel="00000000" w:rsidR="00000000" w:rsidRPr="00000000">
        <w:rPr>
          <w:b w:val="1"/>
          <w:bCs w:val="1"/>
          <w:i w:val="1"/>
          <w:iCs w:val="1"/>
          <w:color w:val="3d3d3a"/>
          <w:sz w:val="20"/>
          <w:szCs w:val="20"/>
          <w:highlight w:val="white"/>
          <w:rtl w:val="0"/>
        </w:rPr>
        <w:t xml:space="preserve">Blautia schinkii</w:t>
      </w:r>
      <w:r w:rsidDel="00000000" w:rsidR="00000000" w:rsidRPr="00000000">
        <w:rPr>
          <w:b w:val="1"/>
          <w:bCs w:val="1"/>
          <w:color w:val="3d3d3a"/>
          <w:sz w:val="20"/>
          <w:szCs w:val="20"/>
          <w:highlight w:val="white"/>
          <w:rtl w:val="0"/>
        </w:rPr>
        <w:t xml:space="preserve">, </w:t>
      </w:r>
      <w:r w:rsidDel="00000000" w:rsidR="00000000" w:rsidRPr="00000000">
        <w:rPr>
          <w:b w:val="1"/>
          <w:bCs w:val="1"/>
          <w:i w:val="1"/>
          <w:iCs w:val="1"/>
          <w:color w:val="3d3d3a"/>
          <w:sz w:val="20"/>
          <w:szCs w:val="20"/>
          <w:highlight w:val="white"/>
          <w:rtl w:val="0"/>
        </w:rPr>
        <w:t xml:space="preserve">Eubacterium limosum</w:t>
      </w:r>
      <w:r w:rsidDel="00000000" w:rsidR="00000000" w:rsidRPr="00000000">
        <w:rPr>
          <w:b w:val="1"/>
          <w:bCs w:val="1"/>
          <w:color w:val="3d3d3a"/>
          <w:sz w:val="20"/>
          <w:szCs w:val="20"/>
          <w:highlight w:val="white"/>
          <w:rtl w:val="0"/>
        </w:rPr>
        <w:t xml:space="preserve">, and </w:t>
      </w:r>
      <w:r w:rsidDel="00000000" w:rsidR="00000000" w:rsidRPr="00000000">
        <w:rPr>
          <w:b w:val="1"/>
          <w:bCs w:val="1"/>
          <w:i w:val="1"/>
          <w:iCs w:val="1"/>
          <w:color w:val="3d3d3a"/>
          <w:sz w:val="20"/>
          <w:szCs w:val="20"/>
          <w:highlight w:val="white"/>
          <w:rtl w:val="0"/>
        </w:rPr>
        <w:t xml:space="preserve">Acetitomaculum ruminis</w:t>
      </w:r>
      <w:r w:rsidDel="00000000" w:rsidR="00000000" w:rsidRPr="00000000">
        <w:rPr>
          <w:rFonts w:ascii="Arial Unicode MS" w:cs="Arial Unicode MS" w:eastAsia="Arial Unicode MS" w:hAnsi="Arial Unicode MS"/>
          <w:b w:val="1"/>
          <w:bCs w:val="1"/>
          <w:color w:val="3d3d3a"/>
          <w:sz w:val="20"/>
          <w:szCs w:val="20"/>
          <w:highlight w:val="white"/>
          <w:rtl w:val="0"/>
        </w:rPr>
        <w:t xml:space="preserve"> use the Wood–Ljungdahl pathway to convert H₂ + CO₂ → acetate. Acetate is a direct energy source for the cow, so you simultaneously reduce methane AND improve feed efficiency. </w:t>
      </w:r>
      <w:r w:rsidDel="00000000" w:rsidR="00000000" w:rsidRPr="00000000">
        <w:rPr>
          <w:b w:val="1"/>
          <w:bCs w:val="1"/>
          <w:color w:val="3d3d3a"/>
          <w:sz w:val="20"/>
          <w:szCs w:val="20"/>
          <w:highlight w:val="white"/>
          <w:u w:val="single"/>
          <w:rtl w:val="0"/>
        </w:rPr>
        <w:t xml:space="preserve">The engineering challenge is that acetogens' H₂ affinity threshold is higher than methanogens', meaning they lose competition in normal rumen conditions. CRISPR approaches to lower the H₂ threshold of target acetogens — or to introduce formate hydrogenase to capture H₂ as formate first — could tip the balance. </w:t>
      </w:r>
      <w:r w:rsidDel="00000000" w:rsidR="00000000" w:rsidRPr="00000000">
        <w:rPr>
          <w:b w:val="1"/>
          <w:bCs w:val="1"/>
          <w:color w:val="3d3d3a"/>
          <w:sz w:val="20"/>
          <w:szCs w:val="20"/>
          <w:highlight w:val="white"/>
          <w:rtl w:val="0"/>
        </w:rPr>
        <w:t xml:space="preserve">This is the "H₂ into biomass/protein" direction your notes point at.</w:t>
      </w:r>
    </w:p>
    <w:p w:rsidR="00000000" w:rsidDel="00000000" w:rsidP="00000000" w:rsidRDefault="00000000" w:rsidRPr="00000000" w14:paraId="00000053">
      <w:pPr>
        <w:shd w:fill="ffffff" w:val="clear"/>
        <w:spacing w:after="180" w:before="120" w:lineRule="auto"/>
        <w:rPr>
          <w:b w:val="1"/>
          <w:bCs w:val="1"/>
          <w:color w:val="3266ad"/>
          <w:sz w:val="17"/>
          <w:szCs w:val="17"/>
          <w:shd w:fill="d6e4f6" w:val="clear"/>
        </w:rPr>
      </w:pPr>
      <w:r w:rsidDel="00000000" w:rsidR="00000000" w:rsidRPr="00000000">
        <w:rPr>
          <w:b w:val="1"/>
          <w:bCs w:val="1"/>
          <w:color w:val="3c3489"/>
          <w:sz w:val="17"/>
          <w:szCs w:val="17"/>
          <w:shd w:fill="eeedfe" w:val="clear"/>
          <w:rtl w:val="0"/>
        </w:rPr>
        <w:t xml:space="preserve">Synthetic biology</w:t>
      </w:r>
      <w:r w:rsidDel="00000000" w:rsidR="00000000" w:rsidRPr="00000000">
        <w:rPr>
          <w:b w:val="1"/>
          <w:bCs w:val="1"/>
          <w:color w:val="0f6e56"/>
          <w:sz w:val="17"/>
          <w:szCs w:val="17"/>
          <w:shd w:fill="e1f5ee" w:val="clear"/>
          <w:rtl w:val="0"/>
        </w:rPr>
        <w:t xml:space="preserve">Feed efficiency</w:t>
      </w:r>
      <w:r w:rsidDel="00000000" w:rsidR="00000000" w:rsidRPr="00000000">
        <w:rPr>
          <w:b w:val="1"/>
          <w:bCs w:val="1"/>
          <w:color w:val="3266ad"/>
          <w:sz w:val="17"/>
          <w:szCs w:val="17"/>
          <w:shd w:fill="d6e4f6" w:val="clear"/>
          <w:rtl w:val="0"/>
        </w:rPr>
        <w:t xml:space="preserve">Novel approach</w:t>
      </w:r>
    </w:p>
    <w:p w:rsidR="00000000" w:rsidDel="00000000" w:rsidP="00000000" w:rsidRDefault="00000000" w:rsidRPr="00000000" w14:paraId="00000054">
      <w:pPr>
        <w:shd w:fill="ffffff" w:val="clear"/>
        <w:spacing w:after="180" w:lineRule="auto"/>
        <w:rPr>
          <w:b w:val="1"/>
          <w:bCs w:val="1"/>
          <w:color w:val="3d3d3a"/>
          <w:sz w:val="20"/>
          <w:szCs w:val="20"/>
          <w:highlight w:val="white"/>
        </w:rPr>
      </w:pPr>
      <w:r w:rsidDel="00000000" w:rsidR="00000000" w:rsidRPr="00000000">
        <w:rPr>
          <w:rtl w:val="0"/>
        </w:rPr>
      </w:r>
    </w:p>
    <w:p w:rsidR="00000000" w:rsidDel="00000000" w:rsidP="00000000" w:rsidRDefault="00000000" w:rsidRPr="00000000" w14:paraId="00000055">
      <w:pPr>
        <w:shd w:fill="ffffff" w:val="clear"/>
        <w:spacing w:after="240" w:lineRule="auto"/>
        <w:rPr>
          <w:b w:val="1"/>
          <w:bCs w:val="1"/>
          <w:color w:val="141413"/>
          <w:sz w:val="23"/>
          <w:szCs w:val="23"/>
          <w:highlight w:val="green"/>
        </w:rPr>
      </w:pPr>
      <w:r w:rsidDel="00000000" w:rsidR="00000000" w:rsidRPr="00000000">
        <w:rPr>
          <w:rtl w:val="0"/>
        </w:rPr>
      </w:r>
    </w:p>
    <w:p w:rsidR="00000000" w:rsidDel="00000000" w:rsidP="00000000" w:rsidRDefault="00000000" w:rsidRPr="00000000" w14:paraId="00000056">
      <w:pPr>
        <w:shd w:fill="ffffff" w:val="clear"/>
        <w:spacing w:after="240" w:lineRule="auto"/>
        <w:rPr>
          <w:b w:val="1"/>
          <w:bCs w:val="1"/>
          <w:color w:val="141413"/>
          <w:sz w:val="23"/>
          <w:szCs w:val="23"/>
          <w:highlight w:val="green"/>
        </w:rPr>
      </w:pPr>
      <w:r w:rsidDel="00000000" w:rsidR="00000000" w:rsidRPr="00000000">
        <w:rPr>
          <w:b w:val="1"/>
          <w:bCs w:val="1"/>
          <w:color w:val="141413"/>
          <w:sz w:val="23"/>
          <w:szCs w:val="23"/>
          <w:highlight w:val="green"/>
          <w:rtl w:val="0"/>
        </w:rPr>
        <w:t xml:space="preserve">Formate hydrogenase rumen supplement</w:t>
      </w:r>
    </w:p>
    <w:p w:rsidR="00000000" w:rsidDel="00000000" w:rsidP="00000000" w:rsidRDefault="00000000" w:rsidRPr="00000000" w14:paraId="00000057">
      <w:pPr>
        <w:shd w:fill="ffffff" w:val="clear"/>
        <w:spacing w:after="300" w:line="384.00000000000006" w:lineRule="auto"/>
        <w:rPr>
          <w:b w:val="1"/>
          <w:bCs w:val="1"/>
          <w:color w:val="3d3d3a"/>
          <w:sz w:val="20"/>
          <w:szCs w:val="20"/>
          <w:highlight w:val="white"/>
        </w:rPr>
      </w:pPr>
      <w:r w:rsidDel="00000000" w:rsidR="00000000" w:rsidRPr="00000000">
        <w:rPr>
          <w:rFonts w:ascii="Arial Unicode MS" w:cs="Arial Unicode MS" w:eastAsia="Arial Unicode MS" w:hAnsi="Arial Unicode MS"/>
          <w:b w:val="1"/>
          <w:bCs w:val="1"/>
          <w:color w:val="3d3d3a"/>
          <w:sz w:val="20"/>
          <w:szCs w:val="20"/>
          <w:highlight w:val="white"/>
          <w:rtl w:val="0"/>
        </w:rPr>
        <w:t xml:space="preserve">Your notes specifically flag formate hydrogenase as a tool to convert H₂ → formate. Formate is a two-carbon molecule that can be taken up by the cow as an energy carrier or used by downstream rumen bacteria to produce acetate. The product here could be a stabilised enzyme supplement (lyophilised, slow-release pellet) added to feed that expresses formate hydrogenase in the rumen, giving H₂ somewhere to go other than methanogens. The commercial pitch is simple: less methane + same or better growth rates. This is likely more stable as a product than live bacterial inoculants, as enzymes don't need to compete ecologically once applied.</w:t>
      </w:r>
    </w:p>
    <w:p w:rsidR="00000000" w:rsidDel="00000000" w:rsidP="00000000" w:rsidRDefault="00000000" w:rsidRPr="00000000" w14:paraId="00000058">
      <w:pPr>
        <w:shd w:fill="ffffff" w:val="clear"/>
        <w:spacing w:after="300" w:line="384.00000000000006" w:lineRule="auto"/>
        <w:rPr>
          <w:b w:val="1"/>
          <w:bCs w:val="1"/>
          <w:color w:val="3d3d3a"/>
          <w:sz w:val="20"/>
          <w:szCs w:val="20"/>
          <w:highlight w:val="white"/>
        </w:rPr>
      </w:pPr>
      <w:hyperlink r:id="rId22">
        <w:r w:rsidDel="00000000" w:rsidR="00000000" w:rsidRPr="00000000">
          <w:rPr>
            <w:b w:val="1"/>
            <w:bCs w:val="1"/>
            <w:color w:val="1155cc"/>
            <w:sz w:val="20"/>
            <w:szCs w:val="20"/>
            <w:highlight w:val="white"/>
            <w:u w:val="single"/>
            <w:rtl w:val="0"/>
          </w:rPr>
          <w:t xml:space="preserve">https://pmc.ncbi.nlm.nih.gov/articles/PMC9719938/</w:t>
        </w:r>
      </w:hyperlink>
      <w:r w:rsidDel="00000000" w:rsidR="00000000" w:rsidRPr="00000000">
        <w:rPr>
          <w:b w:val="1"/>
          <w:bCs w:val="1"/>
          <w:color w:val="3d3d3a"/>
          <w:sz w:val="20"/>
          <w:szCs w:val="20"/>
          <w:highlight w:val="white"/>
          <w:rtl w:val="0"/>
        </w:rPr>
        <w:t xml:space="preserve"> - effective in sheep but decreased ruminal protozoa significantly </w:t>
      </w:r>
    </w:p>
    <w:p w:rsidR="00000000" w:rsidDel="00000000" w:rsidP="00000000" w:rsidRDefault="00000000" w:rsidRPr="00000000" w14:paraId="00000059">
      <w:pPr>
        <w:shd w:fill="ffffff" w:val="clear"/>
        <w:spacing w:after="180" w:before="120" w:lineRule="auto"/>
        <w:rPr>
          <w:b w:val="1"/>
          <w:bCs w:val="1"/>
          <w:color w:val="3266ad"/>
          <w:sz w:val="17"/>
          <w:szCs w:val="17"/>
          <w:shd w:fill="d6e4f6" w:val="clear"/>
        </w:rPr>
      </w:pPr>
      <w:r w:rsidDel="00000000" w:rsidR="00000000" w:rsidRPr="00000000">
        <w:rPr>
          <w:b w:val="1"/>
          <w:bCs w:val="1"/>
          <w:color w:val="3c3489"/>
          <w:sz w:val="17"/>
          <w:szCs w:val="17"/>
          <w:shd w:fill="eeedfe" w:val="clear"/>
          <w:rtl w:val="0"/>
        </w:rPr>
        <w:t xml:space="preserve">Enzyme engineering</w:t>
      </w:r>
      <w:r w:rsidDel="00000000" w:rsidR="00000000" w:rsidRPr="00000000">
        <w:rPr>
          <w:b w:val="1"/>
          <w:bCs w:val="1"/>
          <w:color w:val="854f0b"/>
          <w:sz w:val="17"/>
          <w:szCs w:val="17"/>
          <w:shd w:fill="faeeda" w:val="clear"/>
          <w:rtl w:val="0"/>
        </w:rPr>
        <w:t xml:space="preserve">Feedlot-ready</w:t>
      </w:r>
      <w:r w:rsidDel="00000000" w:rsidR="00000000" w:rsidRPr="00000000">
        <w:rPr>
          <w:b w:val="1"/>
          <w:bCs w:val="1"/>
          <w:color w:val="3266ad"/>
          <w:sz w:val="17"/>
          <w:szCs w:val="17"/>
          <w:shd w:fill="d6e4f6" w:val="clear"/>
          <w:rtl w:val="0"/>
        </w:rPr>
        <w:t xml:space="preserve">Novel approach</w:t>
      </w:r>
    </w:p>
    <w:p w:rsidR="00000000" w:rsidDel="00000000" w:rsidP="00000000" w:rsidRDefault="00000000" w:rsidRPr="00000000" w14:paraId="0000005A">
      <w:pPr>
        <w:spacing w:after="240" w:before="240" w:lineRule="auto"/>
        <w:rPr>
          <w:b w:val="1"/>
          <w:bCs w:val="1"/>
          <w:color w:val="202122"/>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60" w:lineRule="auto"/>
        <w:rPr>
          <w:b w:val="1"/>
          <w:bCs w:val="1"/>
          <w:color w:val="73726c"/>
          <w:sz w:val="17"/>
          <w:szCs w:val="17"/>
          <w:highlight w:val="white"/>
        </w:rPr>
      </w:pPr>
      <w:r w:rsidDel="00000000" w:rsidR="00000000" w:rsidRPr="00000000">
        <w:rPr>
          <w:b w:val="1"/>
          <w:bCs w:val="1"/>
          <w:color w:val="73726c"/>
          <w:sz w:val="17"/>
          <w:szCs w:val="17"/>
          <w:highlight w:val="white"/>
          <w:rtl w:val="0"/>
        </w:rPr>
        <w:t xml:space="preserve">Opportunity 3 — Methane capture &amp; conversion</w:t>
      </w:r>
    </w:p>
    <w:p w:rsidR="00000000" w:rsidDel="00000000" w:rsidP="00000000" w:rsidRDefault="00000000" w:rsidRPr="00000000" w14:paraId="0000005C">
      <w:pPr>
        <w:shd w:fill="ffffff" w:val="clear"/>
        <w:spacing w:after="180" w:lineRule="auto"/>
        <w:rPr>
          <w:b w:val="1"/>
          <w:bCs w:val="1"/>
          <w:color w:val="3d3d3a"/>
          <w:sz w:val="20"/>
          <w:szCs w:val="20"/>
          <w:highlight w:val="white"/>
        </w:rPr>
      </w:pPr>
      <w:r w:rsidDel="00000000" w:rsidR="00000000" w:rsidRPr="00000000">
        <w:rPr>
          <w:rtl w:val="0"/>
        </w:rPr>
      </w:r>
    </w:p>
    <w:p w:rsidR="00000000" w:rsidDel="00000000" w:rsidP="00000000" w:rsidRDefault="00000000" w:rsidRPr="00000000" w14:paraId="0000005D">
      <w:pPr>
        <w:shd w:fill="ffffff" w:val="clear"/>
        <w:spacing w:after="240" w:lineRule="auto"/>
        <w:rPr>
          <w:b w:val="1"/>
          <w:bCs w:val="1"/>
          <w:color w:val="141413"/>
          <w:sz w:val="23"/>
          <w:szCs w:val="23"/>
          <w:highlight w:val="white"/>
        </w:rPr>
      </w:pPr>
      <w:r w:rsidDel="00000000" w:rsidR="00000000" w:rsidRPr="00000000">
        <w:rPr>
          <w:b w:val="1"/>
          <w:bCs w:val="1"/>
          <w:color w:val="141413"/>
          <w:sz w:val="23"/>
          <w:szCs w:val="23"/>
          <w:highlight w:val="white"/>
          <w:rtl w:val="0"/>
        </w:rPr>
        <w:t xml:space="preserve">Methanotroph biofilter for feedlot barns</w:t>
      </w:r>
    </w:p>
    <w:p w:rsidR="00000000" w:rsidDel="00000000" w:rsidP="00000000" w:rsidRDefault="00000000" w:rsidRPr="00000000" w14:paraId="0000005E">
      <w:pPr>
        <w:shd w:fill="ffffff" w:val="clear"/>
        <w:spacing w:after="300" w:line="384.00000000000006" w:lineRule="auto"/>
        <w:rPr>
          <w:b w:val="1"/>
          <w:bCs w:val="1"/>
          <w:color w:val="3d3d3a"/>
          <w:sz w:val="20"/>
          <w:szCs w:val="20"/>
          <w:highlight w:val="white"/>
        </w:rPr>
      </w:pPr>
      <w:r w:rsidDel="00000000" w:rsidR="00000000" w:rsidRPr="00000000">
        <w:rPr>
          <w:b w:val="1"/>
          <w:bCs w:val="1"/>
          <w:color w:val="3d3d3a"/>
          <w:sz w:val="20"/>
          <w:szCs w:val="20"/>
          <w:highlight w:val="white"/>
          <w:rtl w:val="0"/>
        </w:rPr>
        <w:t xml:space="preserve">95% of methane exits via burping, not manure — so capture devices near the cow's mouth are impractical at scale (and raise welfare concerns). But feedlot barns and dairy sheds concentrate the exhaled methane in the air stream. </w:t>
      </w:r>
      <w:r w:rsidDel="00000000" w:rsidR="00000000" w:rsidRPr="00000000">
        <w:rPr>
          <w:b w:val="1"/>
          <w:bCs w:val="1"/>
          <w:i w:val="1"/>
          <w:iCs w:val="1"/>
          <w:color w:val="3d3d3a"/>
          <w:sz w:val="20"/>
          <w:szCs w:val="20"/>
          <w:highlight w:val="white"/>
          <w:rtl w:val="0"/>
        </w:rPr>
        <w:t xml:space="preserve">Methylotuvimicrobium buryatense 5GB1C</w:t>
      </w:r>
      <w:r w:rsidDel="00000000" w:rsidR="00000000" w:rsidRPr="00000000">
        <w:rPr>
          <w:b w:val="1"/>
          <w:bCs w:val="1"/>
          <w:color w:val="3d3d3a"/>
          <w:sz w:val="20"/>
          <w:szCs w:val="20"/>
          <w:highlight w:val="white"/>
          <w:rtl w:val="0"/>
        </w:rPr>
        <w:t xml:space="preserve"> can grow at low methane concentrations (200–1,000 ppm) and has superior consumption rates. A barn-scale biofilter system using this organism as the active layer — e</w:t>
      </w:r>
      <w:r w:rsidDel="00000000" w:rsidR="00000000" w:rsidRPr="00000000">
        <w:rPr>
          <w:b w:val="1"/>
          <w:bCs w:val="1"/>
          <w:color w:val="3d3d3a"/>
          <w:sz w:val="20"/>
          <w:szCs w:val="20"/>
          <w:highlight w:val="green"/>
          <w:rtl w:val="0"/>
        </w:rPr>
        <w:t xml:space="preserve">ssentially a bioreactor integrated into existing ventilation — could oxidise 40–60% of emitted methane from intensive operations. T</w:t>
      </w:r>
      <w:r w:rsidDel="00000000" w:rsidR="00000000" w:rsidRPr="00000000">
        <w:rPr>
          <w:b w:val="1"/>
          <w:bCs w:val="1"/>
          <w:color w:val="3d3d3a"/>
          <w:sz w:val="20"/>
          <w:szCs w:val="20"/>
          <w:highlight w:val="white"/>
          <w:rtl w:val="0"/>
        </w:rPr>
        <w:t xml:space="preserve">he biomass produced (methanotrophic cells are protein-rich) could be harvested as a low-cost feed supplement, closing the loop. Target market: large-scale dairy and beef operations where barn ventilation infrastructure already exists.</w:t>
      </w:r>
    </w:p>
    <w:p w:rsidR="00000000" w:rsidDel="00000000" w:rsidP="00000000" w:rsidRDefault="00000000" w:rsidRPr="00000000" w14:paraId="0000005F">
      <w:pPr>
        <w:shd w:fill="ffffff" w:val="clear"/>
        <w:spacing w:after="180" w:before="120" w:lineRule="auto"/>
        <w:rPr>
          <w:b w:val="1"/>
          <w:bCs w:val="1"/>
          <w:color w:val="5a4815"/>
          <w:sz w:val="17"/>
          <w:szCs w:val="17"/>
          <w:shd w:fill="f6eedf" w:val="clear"/>
        </w:rPr>
      </w:pPr>
      <w:r w:rsidDel="00000000" w:rsidR="00000000" w:rsidRPr="00000000">
        <w:rPr>
          <w:b w:val="1"/>
          <w:bCs w:val="1"/>
          <w:color w:val="185fa5"/>
          <w:sz w:val="17"/>
          <w:szCs w:val="17"/>
          <w:shd w:fill="e6f1fb" w:val="clear"/>
          <w:rtl w:val="0"/>
        </w:rPr>
        <w:t xml:space="preserve">Intensive farming</w:t>
      </w:r>
      <w:r w:rsidDel="00000000" w:rsidR="00000000" w:rsidRPr="00000000">
        <w:rPr>
          <w:b w:val="1"/>
          <w:bCs w:val="1"/>
          <w:color w:val="0f6e56"/>
          <w:sz w:val="17"/>
          <w:szCs w:val="17"/>
          <w:shd w:fill="e1f5ee" w:val="clear"/>
          <w:rtl w:val="0"/>
        </w:rPr>
        <w:t xml:space="preserve">Circular inputs</w:t>
      </w:r>
      <w:r w:rsidDel="00000000" w:rsidR="00000000" w:rsidRPr="00000000">
        <w:rPr>
          <w:b w:val="1"/>
          <w:bCs w:val="1"/>
          <w:color w:val="5a4815"/>
          <w:sz w:val="17"/>
          <w:szCs w:val="17"/>
          <w:shd w:fill="f6eedf" w:val="clear"/>
          <w:rtl w:val="0"/>
        </w:rPr>
        <w:t xml:space="preserve">Underserved gap</w:t>
      </w:r>
      <w:r w:rsidDel="00000000" w:rsidR="00000000" w:rsidRPr="00000000">
        <w:rPr>
          <w:rtl w:val="0"/>
        </w:rPr>
      </w:r>
    </w:p>
    <w:p w:rsidR="00000000" w:rsidDel="00000000" w:rsidP="00000000" w:rsidRDefault="00000000" w:rsidRPr="00000000" w14:paraId="00000060">
      <w:pPr>
        <w:shd w:fill="ffffff" w:val="clear"/>
        <w:spacing w:after="180" w:lineRule="auto"/>
        <w:rPr>
          <w:b w:val="1"/>
          <w:bCs w:val="1"/>
          <w:color w:val="3d3d3a"/>
          <w:sz w:val="20"/>
          <w:szCs w:val="20"/>
          <w:highlight w:val="white"/>
        </w:rPr>
      </w:pPr>
      <w:r w:rsidDel="00000000" w:rsidR="00000000" w:rsidRPr="00000000">
        <w:rPr>
          <w:b w:val="1"/>
          <w:bCs w:val="1"/>
          <w:color w:val="3d3d3a"/>
          <w:sz w:val="20"/>
          <w:szCs w:val="20"/>
          <w:highlight w:val="white"/>
          <w:rtl w:val="0"/>
        </w:rPr>
        <w:t xml:space="preserve">3b</w:t>
      </w:r>
    </w:p>
    <w:p w:rsidR="00000000" w:rsidDel="00000000" w:rsidP="00000000" w:rsidRDefault="00000000" w:rsidRPr="00000000" w14:paraId="00000061">
      <w:pPr>
        <w:shd w:fill="ffffff" w:val="clear"/>
        <w:spacing w:after="240" w:lineRule="auto"/>
        <w:rPr>
          <w:b w:val="1"/>
          <w:bCs w:val="1"/>
          <w:color w:val="141413"/>
          <w:sz w:val="23"/>
          <w:szCs w:val="23"/>
          <w:highlight w:val="white"/>
        </w:rPr>
      </w:pPr>
      <w:r w:rsidDel="00000000" w:rsidR="00000000" w:rsidRPr="00000000">
        <w:rPr>
          <w:b w:val="1"/>
          <w:bCs w:val="1"/>
          <w:color w:val="141413"/>
          <w:sz w:val="23"/>
          <w:szCs w:val="23"/>
          <w:highlight w:val="white"/>
          <w:rtl w:val="0"/>
        </w:rPr>
        <w:t xml:space="preserve">C. autoethanogenum-based methane-to-ethanol system</w:t>
      </w:r>
    </w:p>
    <w:p w:rsidR="00000000" w:rsidDel="00000000" w:rsidP="00000000" w:rsidRDefault="00000000" w:rsidRPr="00000000" w14:paraId="00000062">
      <w:pPr>
        <w:shd w:fill="ffffff" w:val="clear"/>
        <w:spacing w:after="300" w:line="384.00000000000006" w:lineRule="auto"/>
        <w:rPr>
          <w:b w:val="1"/>
          <w:bCs w:val="1"/>
          <w:color w:val="3d3d3a"/>
          <w:sz w:val="20"/>
          <w:szCs w:val="20"/>
          <w:highlight w:val="white"/>
        </w:rPr>
      </w:pPr>
      <w:r w:rsidDel="00000000" w:rsidR="00000000" w:rsidRPr="00000000">
        <w:rPr>
          <w:b w:val="1"/>
          <w:bCs w:val="1"/>
          <w:i w:val="1"/>
          <w:iCs w:val="1"/>
          <w:color w:val="3d3d3a"/>
          <w:sz w:val="20"/>
          <w:szCs w:val="20"/>
          <w:highlight w:val="white"/>
          <w:rtl w:val="0"/>
        </w:rPr>
        <w:t xml:space="preserve">Clostridium autoethanogenum</w:t>
      </w:r>
      <w:r w:rsidDel="00000000" w:rsidR="00000000" w:rsidRPr="00000000">
        <w:rPr>
          <w:b w:val="1"/>
          <w:bCs w:val="1"/>
          <w:color w:val="3d3d3a"/>
          <w:sz w:val="20"/>
          <w:szCs w:val="20"/>
          <w:highlight w:val="white"/>
          <w:rtl w:val="0"/>
        </w:rPr>
        <w:t xml:space="preserve"> uses H₂, CO, and CO₂ to produce ethanol via gas fermentation. While it doesn't use CH₄ directly, the methane captured from barn ventilation can be reformed (catalytically or via partial oxidation) into syngas (CO + H₂), which </w:t>
      </w:r>
      <w:r w:rsidDel="00000000" w:rsidR="00000000" w:rsidRPr="00000000">
        <w:rPr>
          <w:b w:val="1"/>
          <w:bCs w:val="1"/>
          <w:i w:val="1"/>
          <w:iCs w:val="1"/>
          <w:color w:val="3d3d3a"/>
          <w:sz w:val="20"/>
          <w:szCs w:val="20"/>
          <w:highlight w:val="white"/>
          <w:rtl w:val="0"/>
        </w:rPr>
        <w:t xml:space="preserve">C. autoethanogenum</w:t>
      </w:r>
      <w:r w:rsidDel="00000000" w:rsidR="00000000" w:rsidRPr="00000000">
        <w:rPr>
          <w:b w:val="1"/>
          <w:bCs w:val="1"/>
          <w:color w:val="3d3d3a"/>
          <w:sz w:val="20"/>
          <w:szCs w:val="20"/>
          <w:highlight w:val="white"/>
          <w:rtl w:val="0"/>
        </w:rPr>
        <w:t xml:space="preserve"> then ferments to ethanol. This is an established pathway in industrial biotechnology (LanzaTech uses it for steel mill waste gas). The adaptation here is to miniaturise it for a mid-scale farm context — a shipping container-sized bioreactor that processes barn exhaust into ethanol for on-site fuel or sale. Revenue from ethanol sales could subsidise the cost of the methane reduction system, making the whole stack farmer-positive economically.</w:t>
      </w:r>
    </w:p>
    <w:p w:rsidR="00000000" w:rsidDel="00000000" w:rsidP="00000000" w:rsidRDefault="00000000" w:rsidRPr="00000000" w14:paraId="00000063">
      <w:pPr>
        <w:shd w:fill="ffffff" w:val="clear"/>
        <w:spacing w:after="180" w:before="120" w:lineRule="auto"/>
        <w:rPr>
          <w:b w:val="1"/>
          <w:bCs w:val="1"/>
          <w:color w:val="265b19"/>
          <w:sz w:val="17"/>
          <w:szCs w:val="17"/>
          <w:shd w:fill="e9f1dc" w:val="clear"/>
        </w:rPr>
      </w:pPr>
      <w:r w:rsidDel="00000000" w:rsidR="00000000" w:rsidRPr="00000000">
        <w:rPr>
          <w:b w:val="1"/>
          <w:bCs w:val="1"/>
          <w:color w:val="854f0b"/>
          <w:sz w:val="17"/>
          <w:szCs w:val="17"/>
          <w:shd w:fill="faeeda" w:val="clear"/>
          <w:rtl w:val="0"/>
        </w:rPr>
        <w:t xml:space="preserve">Revenue generating</w:t>
      </w:r>
      <w:r w:rsidDel="00000000" w:rsidR="00000000" w:rsidRPr="00000000">
        <w:rPr>
          <w:b w:val="1"/>
          <w:bCs w:val="1"/>
          <w:color w:val="185fa5"/>
          <w:sz w:val="17"/>
          <w:szCs w:val="17"/>
          <w:shd w:fill="e6f1fb" w:val="clear"/>
          <w:rtl w:val="0"/>
        </w:rPr>
        <w:t xml:space="preserve">Gas fermentation</w:t>
      </w:r>
      <w:r w:rsidDel="00000000" w:rsidR="00000000" w:rsidRPr="00000000">
        <w:rPr>
          <w:b w:val="1"/>
          <w:bCs w:val="1"/>
          <w:color w:val="265b19"/>
          <w:sz w:val="17"/>
          <w:szCs w:val="17"/>
          <w:shd w:fill="e9f1dc" w:val="clear"/>
          <w:rtl w:val="0"/>
        </w:rPr>
        <w:t xml:space="preserve">Proven biology</w:t>
      </w:r>
    </w:p>
    <w:p w:rsidR="00000000" w:rsidDel="00000000" w:rsidP="00000000" w:rsidRDefault="00000000" w:rsidRPr="00000000" w14:paraId="00000064">
      <w:pPr>
        <w:spacing w:after="240" w:before="240" w:lineRule="auto"/>
        <w:rPr>
          <w:b w:val="1"/>
          <w:bCs w:val="1"/>
          <w:color w:val="202122"/>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60" w:lineRule="auto"/>
        <w:rPr>
          <w:b w:val="1"/>
          <w:bCs w:val="1"/>
          <w:color w:val="73726c"/>
          <w:sz w:val="17"/>
          <w:szCs w:val="17"/>
          <w:highlight w:val="white"/>
        </w:rPr>
      </w:pPr>
      <w:r w:rsidDel="00000000" w:rsidR="00000000" w:rsidRPr="00000000">
        <w:rPr>
          <w:b w:val="1"/>
          <w:bCs w:val="1"/>
          <w:color w:val="73726c"/>
          <w:sz w:val="17"/>
          <w:szCs w:val="17"/>
          <w:highlight w:val="white"/>
          <w:rtl w:val="0"/>
        </w:rPr>
        <w:t xml:space="preserve">Opportunity 4 — Rumen microbiome engineering</w:t>
      </w:r>
    </w:p>
    <w:p w:rsidR="00000000" w:rsidDel="00000000" w:rsidP="00000000" w:rsidRDefault="00000000" w:rsidRPr="00000000" w14:paraId="00000066">
      <w:pPr>
        <w:shd w:fill="ffffff" w:val="clear"/>
        <w:spacing w:after="180" w:lineRule="auto"/>
        <w:rPr>
          <w:b w:val="1"/>
          <w:bCs w:val="1"/>
          <w:color w:val="3d3d3a"/>
          <w:sz w:val="20"/>
          <w:szCs w:val="20"/>
          <w:highlight w:val="white"/>
        </w:rPr>
      </w:pPr>
      <w:r w:rsidDel="00000000" w:rsidR="00000000" w:rsidRPr="00000000">
        <w:rPr>
          <w:b w:val="1"/>
          <w:bCs w:val="1"/>
          <w:color w:val="3d3d3a"/>
          <w:sz w:val="20"/>
          <w:szCs w:val="20"/>
          <w:highlight w:val="white"/>
          <w:rtl w:val="0"/>
        </w:rPr>
        <w:t xml:space="preserve">4a</w:t>
      </w:r>
    </w:p>
    <w:p w:rsidR="00000000" w:rsidDel="00000000" w:rsidP="00000000" w:rsidRDefault="00000000" w:rsidRPr="00000000" w14:paraId="00000067">
      <w:pPr>
        <w:shd w:fill="ffffff" w:val="clear"/>
        <w:spacing w:after="240" w:lineRule="auto"/>
        <w:rPr>
          <w:b w:val="1"/>
          <w:bCs w:val="1"/>
          <w:color w:val="141413"/>
          <w:sz w:val="23"/>
          <w:szCs w:val="23"/>
          <w:highlight w:val="white"/>
        </w:rPr>
      </w:pPr>
      <w:r w:rsidDel="00000000" w:rsidR="00000000" w:rsidRPr="00000000">
        <w:rPr>
          <w:b w:val="1"/>
          <w:bCs w:val="1"/>
          <w:color w:val="141413"/>
          <w:sz w:val="23"/>
          <w:szCs w:val="23"/>
          <w:highlight w:val="white"/>
          <w:rtl w:val="0"/>
        </w:rPr>
        <w:t xml:space="preserve">Protozoa removal probiotic</w:t>
      </w:r>
    </w:p>
    <w:p w:rsidR="00000000" w:rsidDel="00000000" w:rsidP="00000000" w:rsidRDefault="00000000" w:rsidRPr="00000000" w14:paraId="00000068">
      <w:pPr>
        <w:shd w:fill="ffffff" w:val="clear"/>
        <w:spacing w:after="300" w:line="384.00000000000006" w:lineRule="auto"/>
        <w:rPr>
          <w:b w:val="1"/>
          <w:bCs w:val="1"/>
          <w:color w:val="3d3d3a"/>
          <w:sz w:val="20"/>
          <w:szCs w:val="20"/>
          <w:highlight w:val="white"/>
        </w:rPr>
      </w:pPr>
      <w:r w:rsidDel="00000000" w:rsidR="00000000" w:rsidRPr="00000000">
        <w:rPr>
          <w:b w:val="1"/>
          <w:bCs w:val="1"/>
          <w:color w:val="3d3d3a"/>
          <w:sz w:val="20"/>
          <w:szCs w:val="20"/>
          <w:highlight w:val="white"/>
          <w:rtl w:val="0"/>
        </w:rPr>
        <w:t xml:space="preserve">Protozoa in the rumen are not strictly essential and are among the largest producers of H₂ (which methanogens then use). They also maintain close physical associations with methanogens, facilitating direct H₂ transfer. Defaunated (protozoa-free) ruminants consistently produce less methane. The challenge has been that removing protozoa without affecting rumen function is difficult and doesn't persist. A targeted probiotic — bacteriophage or narrow-spectrum antimicrobial peptide that suppresses protozoal populations specifically — could be a persistent, one-dose solution. This approach could be combined with the acetogen supplement (2a) to both reduce H₂ production and redirect remaining H₂ away from methanogens.</w:t>
      </w:r>
    </w:p>
    <w:p w:rsidR="00000000" w:rsidDel="00000000" w:rsidP="00000000" w:rsidRDefault="00000000" w:rsidRPr="00000000" w14:paraId="00000069">
      <w:pPr>
        <w:shd w:fill="ffffff" w:val="clear"/>
        <w:spacing w:after="180" w:before="120" w:lineRule="auto"/>
        <w:rPr>
          <w:b w:val="1"/>
          <w:bCs w:val="1"/>
          <w:color w:val="3266ad"/>
          <w:sz w:val="17"/>
          <w:szCs w:val="17"/>
          <w:shd w:fill="d6e4f6" w:val="clear"/>
        </w:rPr>
      </w:pPr>
      <w:r w:rsidDel="00000000" w:rsidR="00000000" w:rsidRPr="00000000">
        <w:rPr>
          <w:b w:val="1"/>
          <w:bCs w:val="1"/>
          <w:color w:val="3c3489"/>
          <w:sz w:val="17"/>
          <w:szCs w:val="17"/>
          <w:shd w:fill="eeedfe" w:val="clear"/>
          <w:rtl w:val="0"/>
        </w:rPr>
        <w:t xml:space="preserve">Microbiome</w:t>
      </w:r>
      <w:r w:rsidDel="00000000" w:rsidR="00000000" w:rsidRPr="00000000">
        <w:rPr>
          <w:b w:val="1"/>
          <w:bCs w:val="1"/>
          <w:color w:val="0f6e56"/>
          <w:sz w:val="17"/>
          <w:szCs w:val="17"/>
          <w:shd w:fill="e1f5ee" w:val="clear"/>
          <w:rtl w:val="0"/>
        </w:rPr>
        <w:t xml:space="preserve">Combination therapy</w:t>
      </w:r>
      <w:r w:rsidDel="00000000" w:rsidR="00000000" w:rsidRPr="00000000">
        <w:rPr>
          <w:b w:val="1"/>
          <w:bCs w:val="1"/>
          <w:color w:val="3266ad"/>
          <w:sz w:val="17"/>
          <w:szCs w:val="17"/>
          <w:shd w:fill="d6e4f6" w:val="clear"/>
          <w:rtl w:val="0"/>
        </w:rPr>
        <w:t xml:space="preserve">Novel approach</w:t>
      </w:r>
    </w:p>
    <w:p w:rsidR="00000000" w:rsidDel="00000000" w:rsidP="00000000" w:rsidRDefault="00000000" w:rsidRPr="00000000" w14:paraId="0000006A">
      <w:pPr>
        <w:shd w:fill="ffffff" w:val="clear"/>
        <w:spacing w:after="180" w:lineRule="auto"/>
        <w:rPr>
          <w:b w:val="1"/>
          <w:bCs w:val="1"/>
          <w:color w:val="3d3d3a"/>
          <w:sz w:val="20"/>
          <w:szCs w:val="20"/>
          <w:highlight w:val="white"/>
        </w:rPr>
      </w:pPr>
      <w:r w:rsidDel="00000000" w:rsidR="00000000" w:rsidRPr="00000000">
        <w:rPr>
          <w:b w:val="1"/>
          <w:bCs w:val="1"/>
          <w:color w:val="3d3d3a"/>
          <w:sz w:val="20"/>
          <w:szCs w:val="20"/>
          <w:highlight w:val="white"/>
          <w:rtl w:val="0"/>
        </w:rPr>
        <w:t xml:space="preserve">4b</w:t>
      </w:r>
    </w:p>
    <w:p w:rsidR="00000000" w:rsidDel="00000000" w:rsidP="00000000" w:rsidRDefault="00000000" w:rsidRPr="00000000" w14:paraId="0000006B">
      <w:pPr>
        <w:shd w:fill="ffffff" w:val="clear"/>
        <w:spacing w:after="240" w:lineRule="auto"/>
        <w:rPr>
          <w:b w:val="1"/>
          <w:bCs w:val="1"/>
          <w:color w:val="141413"/>
          <w:sz w:val="23"/>
          <w:szCs w:val="23"/>
          <w:highlight w:val="white"/>
        </w:rPr>
      </w:pPr>
      <w:r w:rsidDel="00000000" w:rsidR="00000000" w:rsidRPr="00000000">
        <w:rPr>
          <w:b w:val="1"/>
          <w:bCs w:val="1"/>
          <w:color w:val="141413"/>
          <w:sz w:val="23"/>
          <w:szCs w:val="23"/>
          <w:highlight w:val="white"/>
          <w:rtl w:val="0"/>
        </w:rPr>
        <w:t xml:space="preserve">Feed-digestibility reformulation for grass-fed cattle</w:t>
      </w:r>
    </w:p>
    <w:p w:rsidR="00000000" w:rsidDel="00000000" w:rsidP="00000000" w:rsidRDefault="00000000" w:rsidRPr="00000000" w14:paraId="0000006C">
      <w:pPr>
        <w:shd w:fill="ffffff" w:val="clear"/>
        <w:spacing w:after="300" w:line="384.00000000000006" w:lineRule="auto"/>
        <w:rPr>
          <w:b w:val="1"/>
          <w:bCs w:val="1"/>
          <w:color w:val="3d3d3a"/>
          <w:sz w:val="20"/>
          <w:szCs w:val="20"/>
          <w:highlight w:val="white"/>
        </w:rPr>
      </w:pPr>
      <w:r w:rsidDel="00000000" w:rsidR="00000000" w:rsidRPr="00000000">
        <w:rPr>
          <w:rFonts w:ascii="Arial Unicode MS" w:cs="Arial Unicode MS" w:eastAsia="Arial Unicode MS" w:hAnsi="Arial Unicode MS"/>
          <w:b w:val="1"/>
          <w:bCs w:val="1"/>
          <w:color w:val="3d3d3a"/>
          <w:sz w:val="20"/>
          <w:szCs w:val="20"/>
          <w:highlight w:val="white"/>
          <w:rtl w:val="0"/>
        </w:rPr>
        <w:t xml:space="preserve">Structural carbohydrates (hay, grass) stay in the rumen longer → more methane. Increasing the proportion of non-structural carbohydrates or adding fibrolytic enzyme supplements (exogenous cellulases/hemicellulases) speeds digestion and shifts fermentation toward propionate — the main competing H₂ sink — reducing methane yield. While this is somewhat established in feedlots, it is almost absent from the pasture-based market (which is 80%+ of the global herd). A pasture supplement blend — plant-based enzymes + fast-fermentable carbohydrate co-factor, delivered as a lick block or bolus — could address methane in the hardest-to-reach segment. The seaweed/bromoform approaches have dominated attention, leaving this nutritional angle underdeveloped.</w:t>
      </w:r>
    </w:p>
    <w:p w:rsidR="00000000" w:rsidDel="00000000" w:rsidP="00000000" w:rsidRDefault="00000000" w:rsidRPr="00000000" w14:paraId="0000006D">
      <w:pPr>
        <w:shd w:fill="ffffff" w:val="clear"/>
        <w:spacing w:after="180" w:before="120" w:lineRule="auto"/>
        <w:rPr>
          <w:b w:val="1"/>
          <w:bCs w:val="1"/>
          <w:color w:val="5a4815"/>
          <w:sz w:val="17"/>
          <w:szCs w:val="17"/>
          <w:shd w:fill="f6eedf" w:val="clear"/>
        </w:rPr>
      </w:pPr>
      <w:r w:rsidDel="00000000" w:rsidR="00000000" w:rsidRPr="00000000">
        <w:rPr>
          <w:b w:val="1"/>
          <w:bCs w:val="1"/>
          <w:color w:val="854f0b"/>
          <w:sz w:val="17"/>
          <w:szCs w:val="17"/>
          <w:shd w:fill="faeeda" w:val="clear"/>
          <w:rtl w:val="0"/>
        </w:rPr>
        <w:t xml:space="preserve">Pasture-based</w:t>
      </w:r>
      <w:r w:rsidDel="00000000" w:rsidR="00000000" w:rsidRPr="00000000">
        <w:rPr>
          <w:b w:val="1"/>
          <w:bCs w:val="1"/>
          <w:color w:val="0f6e56"/>
          <w:sz w:val="17"/>
          <w:szCs w:val="17"/>
          <w:shd w:fill="e1f5ee" w:val="clear"/>
          <w:rtl w:val="0"/>
        </w:rPr>
        <w:t xml:space="preserve">Low-tech delivery</w:t>
      </w:r>
      <w:r w:rsidDel="00000000" w:rsidR="00000000" w:rsidRPr="00000000">
        <w:rPr>
          <w:b w:val="1"/>
          <w:bCs w:val="1"/>
          <w:color w:val="5a4815"/>
          <w:sz w:val="17"/>
          <w:szCs w:val="17"/>
          <w:shd w:fill="f6eedf" w:val="clear"/>
          <w:rtl w:val="0"/>
        </w:rPr>
        <w:t xml:space="preserve">Underserved gap</w:t>
      </w:r>
    </w:p>
    <w:p w:rsidR="00000000" w:rsidDel="00000000" w:rsidP="00000000" w:rsidRDefault="00000000" w:rsidRPr="00000000" w14:paraId="0000006E">
      <w:pPr>
        <w:spacing w:after="240" w:before="240" w:lineRule="auto"/>
        <w:rPr>
          <w:b w:val="1"/>
          <w:bCs w:val="1"/>
          <w:color w:val="202122"/>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Rule="auto"/>
        <w:rPr>
          <w:b w:val="1"/>
          <w:bCs w:val="1"/>
          <w:color w:val="73726c"/>
          <w:sz w:val="17"/>
          <w:szCs w:val="17"/>
          <w:highlight w:val="white"/>
        </w:rPr>
      </w:pPr>
      <w:r w:rsidDel="00000000" w:rsidR="00000000" w:rsidRPr="00000000">
        <w:rPr>
          <w:b w:val="1"/>
          <w:bCs w:val="1"/>
          <w:color w:val="73726c"/>
          <w:sz w:val="17"/>
          <w:szCs w:val="17"/>
          <w:highlight w:val="white"/>
          <w:rtl w:val="0"/>
        </w:rPr>
        <w:t xml:space="preserve">Market context &amp; competitive landscape</w:t>
      </w:r>
    </w:p>
    <w:p w:rsidR="00000000" w:rsidDel="00000000" w:rsidP="00000000" w:rsidRDefault="00000000" w:rsidRPr="00000000" w14:paraId="00000070">
      <w:pPr>
        <w:shd w:fill="f5f4ed" w:val="clear"/>
        <w:spacing w:after="40" w:lineRule="auto"/>
        <w:rPr>
          <w:b w:val="1"/>
          <w:bCs w:val="1"/>
          <w:color w:val="73726c"/>
          <w:sz w:val="17"/>
          <w:szCs w:val="17"/>
          <w:highlight w:val="white"/>
        </w:rPr>
      </w:pPr>
      <w:r w:rsidDel="00000000" w:rsidR="00000000" w:rsidRPr="00000000">
        <w:rPr>
          <w:b w:val="1"/>
          <w:bCs w:val="1"/>
          <w:color w:val="73726c"/>
          <w:sz w:val="17"/>
          <w:szCs w:val="17"/>
          <w:highlight w:val="white"/>
          <w:rtl w:val="0"/>
        </w:rPr>
        <w:t xml:space="preserve">Market size (2024)</w:t>
      </w:r>
    </w:p>
    <w:p w:rsidR="00000000" w:rsidDel="00000000" w:rsidP="00000000" w:rsidRDefault="00000000" w:rsidRPr="00000000" w14:paraId="00000071">
      <w:pPr>
        <w:shd w:fill="f5f4ed" w:val="clear"/>
        <w:rPr>
          <w:b w:val="1"/>
          <w:bCs w:val="1"/>
          <w:color w:val="141413"/>
          <w:sz w:val="20"/>
          <w:szCs w:val="20"/>
          <w:highlight w:val="white"/>
        </w:rPr>
      </w:pPr>
      <w:r w:rsidDel="00000000" w:rsidR="00000000" w:rsidRPr="00000000">
        <w:rPr>
          <w:b w:val="1"/>
          <w:bCs w:val="1"/>
          <w:color w:val="141413"/>
          <w:sz w:val="20"/>
          <w:szCs w:val="20"/>
          <w:highlight w:val="white"/>
          <w:rtl w:val="0"/>
        </w:rPr>
        <w:t xml:space="preserve">$2.7B globally</w:t>
      </w:r>
    </w:p>
    <w:p w:rsidR="00000000" w:rsidDel="00000000" w:rsidP="00000000" w:rsidRDefault="00000000" w:rsidRPr="00000000" w14:paraId="00000072">
      <w:pPr>
        <w:shd w:fill="f5f4ed" w:val="clear"/>
        <w:spacing w:after="40" w:lineRule="auto"/>
        <w:rPr>
          <w:b w:val="1"/>
          <w:bCs w:val="1"/>
          <w:color w:val="73726c"/>
          <w:sz w:val="17"/>
          <w:szCs w:val="17"/>
          <w:highlight w:val="white"/>
        </w:rPr>
      </w:pPr>
      <w:r w:rsidDel="00000000" w:rsidR="00000000" w:rsidRPr="00000000">
        <w:rPr>
          <w:b w:val="1"/>
          <w:bCs w:val="1"/>
          <w:color w:val="73726c"/>
          <w:sz w:val="17"/>
          <w:szCs w:val="17"/>
          <w:highlight w:val="white"/>
          <w:rtl w:val="0"/>
        </w:rPr>
        <w:t xml:space="preserve">Projected by 2034</w:t>
      </w:r>
    </w:p>
    <w:p w:rsidR="00000000" w:rsidDel="00000000" w:rsidP="00000000" w:rsidRDefault="00000000" w:rsidRPr="00000000" w14:paraId="00000073">
      <w:pPr>
        <w:shd w:fill="f5f4ed" w:val="clear"/>
        <w:rPr>
          <w:b w:val="1"/>
          <w:bCs w:val="1"/>
          <w:color w:val="141413"/>
          <w:sz w:val="20"/>
          <w:szCs w:val="20"/>
          <w:highlight w:val="white"/>
        </w:rPr>
      </w:pPr>
      <w:r w:rsidDel="00000000" w:rsidR="00000000" w:rsidRPr="00000000">
        <w:rPr>
          <w:b w:val="1"/>
          <w:bCs w:val="1"/>
          <w:color w:val="141413"/>
          <w:sz w:val="20"/>
          <w:szCs w:val="20"/>
          <w:highlight w:val="white"/>
          <w:rtl w:val="0"/>
        </w:rPr>
        <w:t xml:space="preserve">$5.2B (6.7% CAGR)</w:t>
      </w:r>
    </w:p>
    <w:p w:rsidR="00000000" w:rsidDel="00000000" w:rsidP="00000000" w:rsidRDefault="00000000" w:rsidRPr="00000000" w14:paraId="00000074">
      <w:pPr>
        <w:shd w:fill="f5f4ed" w:val="clear"/>
        <w:spacing w:after="40" w:lineRule="auto"/>
        <w:rPr>
          <w:b w:val="1"/>
          <w:bCs w:val="1"/>
          <w:color w:val="73726c"/>
          <w:sz w:val="17"/>
          <w:szCs w:val="17"/>
          <w:highlight w:val="white"/>
        </w:rPr>
      </w:pPr>
      <w:r w:rsidDel="00000000" w:rsidR="00000000" w:rsidRPr="00000000">
        <w:rPr>
          <w:b w:val="1"/>
          <w:bCs w:val="1"/>
          <w:color w:val="73726c"/>
          <w:sz w:val="17"/>
          <w:szCs w:val="17"/>
          <w:highlight w:val="white"/>
          <w:rtl w:val="0"/>
        </w:rPr>
        <w:t xml:space="preserve">Cattle share</w:t>
      </w:r>
    </w:p>
    <w:p w:rsidR="00000000" w:rsidDel="00000000" w:rsidP="00000000" w:rsidRDefault="00000000" w:rsidRPr="00000000" w14:paraId="00000075">
      <w:pPr>
        <w:shd w:fill="f5f4ed" w:val="clear"/>
        <w:rPr>
          <w:b w:val="1"/>
          <w:bCs w:val="1"/>
          <w:color w:val="141413"/>
          <w:sz w:val="20"/>
          <w:szCs w:val="20"/>
          <w:highlight w:val="white"/>
        </w:rPr>
      </w:pPr>
      <w:r w:rsidDel="00000000" w:rsidR="00000000" w:rsidRPr="00000000">
        <w:rPr>
          <w:b w:val="1"/>
          <w:bCs w:val="1"/>
          <w:color w:val="141413"/>
          <w:sz w:val="20"/>
          <w:szCs w:val="20"/>
          <w:highlight w:val="white"/>
          <w:rtl w:val="0"/>
        </w:rPr>
        <w:t xml:space="preserve">59.8% of market</w:t>
      </w:r>
    </w:p>
    <w:p w:rsidR="00000000" w:rsidDel="00000000" w:rsidP="00000000" w:rsidRDefault="00000000" w:rsidRPr="00000000" w14:paraId="00000076">
      <w:pPr>
        <w:shd w:fill="f5f4ed" w:val="clear"/>
        <w:spacing w:after="40" w:lineRule="auto"/>
        <w:rPr>
          <w:b w:val="1"/>
          <w:bCs w:val="1"/>
          <w:color w:val="73726c"/>
          <w:sz w:val="17"/>
          <w:szCs w:val="17"/>
          <w:highlight w:val="white"/>
        </w:rPr>
      </w:pPr>
      <w:r w:rsidDel="00000000" w:rsidR="00000000" w:rsidRPr="00000000">
        <w:rPr>
          <w:b w:val="1"/>
          <w:bCs w:val="1"/>
          <w:color w:val="73726c"/>
          <w:sz w:val="17"/>
          <w:szCs w:val="17"/>
          <w:highlight w:val="white"/>
          <w:rtl w:val="0"/>
        </w:rPr>
        <w:t xml:space="preserve">Pasture cattle (unserved)</w:t>
      </w:r>
    </w:p>
    <w:p w:rsidR="00000000" w:rsidDel="00000000" w:rsidP="00000000" w:rsidRDefault="00000000" w:rsidRPr="00000000" w14:paraId="00000077">
      <w:pPr>
        <w:shd w:fill="f5f4ed" w:val="clear"/>
        <w:rPr>
          <w:b w:val="1"/>
          <w:bCs w:val="1"/>
          <w:color w:val="141413"/>
          <w:sz w:val="20"/>
          <w:szCs w:val="20"/>
          <w:highlight w:val="white"/>
        </w:rPr>
      </w:pPr>
      <w:r w:rsidDel="00000000" w:rsidR="00000000" w:rsidRPr="00000000">
        <w:rPr>
          <w:b w:val="1"/>
          <w:bCs w:val="1"/>
          <w:color w:val="141413"/>
          <w:sz w:val="20"/>
          <w:szCs w:val="20"/>
          <w:highlight w:val="white"/>
          <w:rtl w:val="0"/>
        </w:rPr>
        <w:t xml:space="preserve">&gt;80% of global herd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5f4ed" w:val="clear"/>
        <w:spacing w:after="100" w:before="180" w:lineRule="auto"/>
        <w:rPr>
          <w:b w:val="1"/>
          <w:bCs w:val="1"/>
          <w:color w:val="3d3d3a"/>
          <w:sz w:val="20"/>
          <w:szCs w:val="20"/>
          <w:highlight w:val="white"/>
        </w:rPr>
      </w:pPr>
      <w:r w:rsidDel="00000000" w:rsidR="00000000" w:rsidRPr="00000000">
        <w:rPr>
          <w:b w:val="1"/>
          <w:bCs w:val="1"/>
          <w:color w:val="3d3d3a"/>
          <w:sz w:val="20"/>
          <w:szCs w:val="20"/>
          <w:highlight w:val="white"/>
          <w:rtl w:val="0"/>
        </w:rPr>
        <w:t xml:space="preserve">Existing players to differentiate from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f5f4ed" w:val="clear"/>
        <w:spacing w:before="180" w:line="408" w:lineRule="auto"/>
        <w:rPr>
          <w:b w:val="1"/>
          <w:bCs w:val="1"/>
          <w:color w:val="3d3d3a"/>
          <w:sz w:val="20"/>
          <w:szCs w:val="20"/>
          <w:highlight w:val="white"/>
        </w:rPr>
      </w:pPr>
      <w:r w:rsidDel="00000000" w:rsidR="00000000" w:rsidRPr="00000000">
        <w:rPr>
          <w:b w:val="1"/>
          <w:bCs w:val="1"/>
          <w:color w:val="3d3d3a"/>
          <w:sz w:val="20"/>
          <w:szCs w:val="20"/>
          <w:highlight w:val="white"/>
          <w:rtl w:val="0"/>
        </w:rPr>
        <w:t xml:space="preserve">Bovaer (DSM/3-NOP) — feedlot-focused, daily feed additive, EU/Brazil approved · Ruminant BioTech — slow-release bromoform bolus, pasture focus, ~75% reduction · FutureFeed / Sea Forest — Asparagopsis seaweed, 30–82% reduction range, scaling supply · Hoofprint Biome — yeast-enzyme microbiome reshape, AI-assisted, Series A $15M · Number 8 Bio — organic small molecule, synthetic biology, AU/NZ focus</w:t>
      </w:r>
    </w:p>
    <w:p w:rsidR="00000000" w:rsidDel="00000000" w:rsidP="00000000" w:rsidRDefault="00000000" w:rsidRPr="00000000" w14:paraId="0000007A">
      <w:pPr>
        <w:spacing w:after="240" w:before="240" w:lineRule="auto"/>
        <w:rPr>
          <w:color w:val="202122"/>
          <w:sz w:val="24"/>
          <w:szCs w:val="24"/>
          <w:highlight w:val="white"/>
        </w:rPr>
      </w:pPr>
      <w:r w:rsidDel="00000000" w:rsidR="00000000" w:rsidRPr="00000000">
        <w:rPr>
          <w:b w:val="1"/>
          <w:bCs w:val="1"/>
          <w:color w:val="202122"/>
          <w:sz w:val="24"/>
          <w:szCs w:val="24"/>
          <w:highlight w:val="white"/>
          <w:rtl w:val="0"/>
        </w:rPr>
        <w:t xml:space="preserve">Your most distinctive angles</w:t>
      </w:r>
      <w:r w:rsidDel="00000000" w:rsidR="00000000" w:rsidRPr="00000000">
        <w:rPr>
          <w:color w:val="202122"/>
          <w:sz w:val="24"/>
          <w:szCs w:val="24"/>
          <w:highlight w:val="white"/>
          <w:rtl w:val="0"/>
        </w:rPr>
        <w:t xml:space="preserve"> based on your notes are ideas 2a and 2b — the H₂ redirection plays. Most of the funded startups are inhibition-first (stop methanogens), which leaves an obvious problem: H₂ buildup and rumen acidification. Your team's focus on formate hydrogenase and acetogenesis directly addresses that second-order problem, which is less crowded and arguably more scientifically interesting.</w:t>
      </w:r>
    </w:p>
    <w:p w:rsidR="00000000" w:rsidDel="00000000" w:rsidP="00000000" w:rsidRDefault="00000000" w:rsidRPr="00000000" w14:paraId="0000007B">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Research from early 2025 identifies six acetogenic strains with notably low H₂ thresholds — including </w:t>
      </w:r>
      <w:r w:rsidDel="00000000" w:rsidR="00000000" w:rsidRPr="00000000">
        <w:rPr>
          <w:i w:val="1"/>
          <w:iCs w:val="1"/>
          <w:color w:val="202122"/>
          <w:sz w:val="24"/>
          <w:szCs w:val="24"/>
          <w:highlight w:val="white"/>
          <w:rtl w:val="0"/>
        </w:rPr>
        <w:t xml:space="preserve">Eubacterium limosum</w:t>
      </w:r>
      <w:r w:rsidDel="00000000" w:rsidR="00000000" w:rsidRPr="00000000">
        <w:rPr>
          <w:color w:val="202122"/>
          <w:sz w:val="24"/>
          <w:szCs w:val="24"/>
          <w:highlight w:val="white"/>
          <w:rtl w:val="0"/>
        </w:rPr>
        <w:t xml:space="preserve"> and </w:t>
      </w:r>
      <w:r w:rsidDel="00000000" w:rsidR="00000000" w:rsidRPr="00000000">
        <w:rPr>
          <w:i w:val="1"/>
          <w:iCs w:val="1"/>
          <w:color w:val="202122"/>
          <w:sz w:val="24"/>
          <w:szCs w:val="24"/>
          <w:highlight w:val="white"/>
          <w:rtl w:val="0"/>
        </w:rPr>
        <w:t xml:space="preserve">Sporomusa sphaeroides</w:t>
      </w:r>
      <w:r w:rsidDel="00000000" w:rsidR="00000000" w:rsidRPr="00000000">
        <w:rPr>
          <w:color w:val="202122"/>
          <w:sz w:val="24"/>
          <w:szCs w:val="24"/>
          <w:highlight w:val="white"/>
          <w:rtl w:val="0"/>
        </w:rPr>
        <w:t xml:space="preserve"> — as top candidates for biotechnological applications in methane mitigation. That's the starting point for idea 2a.</w:t>
      </w:r>
    </w:p>
    <w:p w:rsidR="00000000" w:rsidDel="00000000" w:rsidP="00000000" w:rsidRDefault="00000000" w:rsidRPr="00000000" w14:paraId="0000007C">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On the capture side, </w:t>
      </w:r>
      <w:r w:rsidDel="00000000" w:rsidR="00000000" w:rsidRPr="00000000">
        <w:rPr>
          <w:i w:val="1"/>
          <w:iCs w:val="1"/>
          <w:color w:val="202122"/>
          <w:sz w:val="24"/>
          <w:szCs w:val="24"/>
          <w:highlight w:val="white"/>
          <w:rtl w:val="0"/>
        </w:rPr>
        <w:t xml:space="preserve">Methylotuvimicrobium buryatense 5GB1C</w:t>
      </w:r>
      <w:r w:rsidDel="00000000" w:rsidR="00000000" w:rsidRPr="00000000">
        <w:rPr>
          <w:color w:val="202122"/>
          <w:sz w:val="24"/>
          <w:szCs w:val="24"/>
          <w:highlight w:val="white"/>
          <w:rtl w:val="0"/>
        </w:rPr>
        <w:t xml:space="preserve"> has shown superior methane consumption rates at low concentrations (200–1,000 ppm), and methanotroph-derived biomass is already being explored as a protein feedstock — which makes idea 3a potentially double-revenue: carbon credits + feed supplement.</w:t>
      </w:r>
    </w:p>
    <w:p w:rsidR="00000000" w:rsidDel="00000000" w:rsidP="00000000" w:rsidRDefault="00000000" w:rsidRPr="00000000" w14:paraId="0000007D">
      <w:pPr>
        <w:spacing w:after="240" w:before="240" w:lineRule="auto"/>
        <w:rPr>
          <w:color w:val="202122"/>
          <w:sz w:val="24"/>
          <w:szCs w:val="24"/>
          <w:highlight w:val="white"/>
        </w:rPr>
      </w:pPr>
      <w:r w:rsidDel="00000000" w:rsidR="00000000" w:rsidRPr="00000000">
        <w:rPr>
          <w:b w:val="1"/>
          <w:bCs w:val="1"/>
          <w:color w:val="202122"/>
          <w:sz w:val="24"/>
          <w:szCs w:val="24"/>
          <w:highlight w:val="white"/>
          <w:rtl w:val="0"/>
        </w:rPr>
        <w:t xml:space="preserve">The biggest white space in the market</w:t>
      </w:r>
      <w:r w:rsidDel="00000000" w:rsidR="00000000" w:rsidRPr="00000000">
        <w:rPr>
          <w:color w:val="202122"/>
          <w:sz w:val="24"/>
          <w:szCs w:val="24"/>
          <w:highlight w:val="white"/>
          <w:rtl w:val="0"/>
        </w:rPr>
        <w:t xml:space="preserve"> is pasture-based cattle — over 80% of the global herd is pasture-raised and currently has no scalable, high-impact solution, and that's where both ideas 1b and 4b sit.</w:t>
      </w:r>
    </w:p>
    <w:p w:rsidR="00000000" w:rsidDel="00000000" w:rsidP="00000000" w:rsidRDefault="00000000" w:rsidRPr="00000000" w14:paraId="0000007E">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One practical note on 3b: traditionally, methane capture via manure digesters only captures 5% of total animal methane, since 95% exits through burping — so any capture play really needs to be atmosphere-side (barn ventilation), not manure-side.</w:t>
      </w:r>
    </w:p>
    <w:p w:rsidR="00000000" w:rsidDel="00000000" w:rsidP="00000000" w:rsidRDefault="00000000" w:rsidRPr="00000000" w14:paraId="0000007F">
      <w:pPr>
        <w:spacing w:after="240" w:before="240" w:lineRule="auto"/>
        <w:rPr>
          <w:color w:val="202122"/>
          <w:sz w:val="24"/>
          <w:szCs w:val="24"/>
          <w:highlight w:val="white"/>
        </w:rPr>
      </w:pPr>
      <w:r w:rsidDel="00000000" w:rsidR="00000000" w:rsidRPr="00000000">
        <w:rPr>
          <w:color w:val="202122"/>
          <w:sz w:val="24"/>
          <w:szCs w:val="24"/>
          <w:highlight w:val="white"/>
          <w:rtl w:val="0"/>
        </w:rPr>
        <w:t xml:space="preserve">Would you like me to go deeper on any of these — competitive moats, regulatory pathways, or the specific biology for one of the engineering ideas?</w:t>
      </w:r>
    </w:p>
    <w:p w:rsidR="00000000" w:rsidDel="00000000" w:rsidP="00000000" w:rsidRDefault="00000000" w:rsidRPr="00000000" w14:paraId="00000080">
      <w:pPr>
        <w:rPr>
          <w:color w:val="202122"/>
          <w:sz w:val="24"/>
          <w:szCs w:val="24"/>
          <w:highlight w:val="white"/>
        </w:rPr>
      </w:pPr>
      <w:r w:rsidDel="00000000" w:rsidR="00000000" w:rsidRPr="00000000">
        <w:rPr>
          <w:rtl w:val="0"/>
        </w:rPr>
      </w:r>
    </w:p>
    <w:p w:rsidR="00000000" w:rsidDel="00000000" w:rsidP="00000000" w:rsidRDefault="00000000" w:rsidRPr="00000000" w14:paraId="00000081">
      <w:pPr>
        <w:rPr>
          <w:color w:val="202122"/>
          <w:sz w:val="24"/>
          <w:szCs w:val="24"/>
          <w:highlight w:val="white"/>
        </w:rPr>
      </w:pPr>
      <w:r w:rsidDel="00000000" w:rsidR="00000000" w:rsidRPr="00000000">
        <w:rPr>
          <w:rtl w:val="0"/>
        </w:rPr>
      </w:r>
    </w:p>
    <w:p w:rsidR="00000000" w:rsidDel="00000000" w:rsidP="00000000" w:rsidRDefault="00000000" w:rsidRPr="00000000" w14:paraId="00000082">
      <w:pPr>
        <w:rPr>
          <w:color w:val="202122"/>
          <w:sz w:val="24"/>
          <w:szCs w:val="24"/>
          <w:highlight w:val="white"/>
        </w:rPr>
      </w:pPr>
      <w:r w:rsidDel="00000000" w:rsidR="00000000" w:rsidRPr="00000000">
        <w:rPr>
          <w:color w:val="202122"/>
          <w:sz w:val="24"/>
          <w:szCs w:val="24"/>
          <w:highlight w:val="white"/>
          <w:rtl w:val="0"/>
        </w:rPr>
        <w:t xml:space="preserve">Notes from April 1:</w:t>
      </w:r>
    </w:p>
    <w:p w:rsidR="00000000" w:rsidDel="00000000" w:rsidP="00000000" w:rsidRDefault="00000000" w:rsidRPr="00000000" w14:paraId="00000083">
      <w:pPr>
        <w:rPr>
          <w:color w:val="202122"/>
          <w:sz w:val="24"/>
          <w:szCs w:val="24"/>
          <w:highlight w:val="white"/>
        </w:rPr>
      </w:pPr>
      <w:r w:rsidDel="00000000" w:rsidR="00000000" w:rsidRPr="00000000">
        <w:rPr>
          <w:color w:val="202122"/>
          <w:sz w:val="24"/>
          <w:szCs w:val="24"/>
          <w:highlight w:val="white"/>
          <w:rtl w:val="0"/>
        </w:rPr>
        <w:t xml:space="preserve">due date to register is end of week</w:t>
      </w:r>
    </w:p>
    <w:p w:rsidR="00000000" w:rsidDel="00000000" w:rsidP="00000000" w:rsidRDefault="00000000" w:rsidRPr="00000000" w14:paraId="00000084">
      <w:pPr>
        <w:rPr>
          <w:color w:val="202122"/>
          <w:sz w:val="24"/>
          <w:szCs w:val="24"/>
          <w:highlight w:val="white"/>
        </w:rPr>
      </w:pPr>
      <w:r w:rsidDel="00000000" w:rsidR="00000000" w:rsidRPr="00000000">
        <w:rPr>
          <w:color w:val="202122"/>
          <w:sz w:val="24"/>
          <w:szCs w:val="24"/>
          <w:highlight w:val="white"/>
          <w:rtl w:val="0"/>
        </w:rPr>
        <w:t xml:space="preserve">set of mini-lectures after break</w:t>
      </w:r>
    </w:p>
    <w:p w:rsidR="00000000" w:rsidDel="00000000" w:rsidP="00000000" w:rsidRDefault="00000000" w:rsidRPr="00000000" w14:paraId="00000085">
      <w:pPr>
        <w:rPr>
          <w:color w:val="202122"/>
          <w:sz w:val="24"/>
          <w:szCs w:val="24"/>
          <w:highlight w:val="white"/>
        </w:rPr>
      </w:pPr>
      <w:r w:rsidDel="00000000" w:rsidR="00000000" w:rsidRPr="00000000">
        <w:rPr>
          <w:color w:val="202122"/>
          <w:sz w:val="24"/>
          <w:szCs w:val="24"/>
          <w:highlight w:val="white"/>
          <w:rtl w:val="0"/>
        </w:rPr>
        <w:t xml:space="preserve">lets nail down experimental plan/details of project</w:t>
      </w:r>
    </w:p>
    <w:p w:rsidR="00000000" w:rsidDel="00000000" w:rsidP="00000000" w:rsidRDefault="00000000" w:rsidRPr="00000000" w14:paraId="00000086">
      <w:pPr>
        <w:rPr>
          <w:color w:val="202122"/>
          <w:sz w:val="24"/>
          <w:szCs w:val="24"/>
          <w:highlight w:val="white"/>
        </w:rPr>
      </w:pPr>
      <w:r w:rsidDel="00000000" w:rsidR="00000000" w:rsidRPr="00000000">
        <w:rPr>
          <w:color w:val="202122"/>
          <w:sz w:val="24"/>
          <w:szCs w:val="24"/>
          <w:highlight w:val="white"/>
          <w:rtl w:val="0"/>
        </w:rPr>
        <w:t xml:space="preserve">there will be seminars that will be useful to attend</w:t>
      </w:r>
    </w:p>
    <w:p w:rsidR="00000000" w:rsidDel="00000000" w:rsidP="00000000" w:rsidRDefault="00000000" w:rsidRPr="00000000" w14:paraId="00000087">
      <w:pPr>
        <w:rPr>
          <w:color w:val="202122"/>
          <w:sz w:val="24"/>
          <w:szCs w:val="24"/>
          <w:highlight w:val="white"/>
        </w:rPr>
      </w:pPr>
      <w:r w:rsidDel="00000000" w:rsidR="00000000" w:rsidRPr="00000000">
        <w:rPr>
          <w:color w:val="202122"/>
          <w:sz w:val="24"/>
          <w:szCs w:val="24"/>
          <w:highlight w:val="white"/>
          <w:rtl w:val="0"/>
        </w:rPr>
        <w:t xml:space="preserve">Do a lit review to get current state</w:t>
      </w:r>
    </w:p>
    <w:p w:rsidR="00000000" w:rsidDel="00000000" w:rsidP="00000000" w:rsidRDefault="00000000" w:rsidRPr="00000000" w14:paraId="00000088">
      <w:pPr>
        <w:numPr>
          <w:ilvl w:val="0"/>
          <w:numId w:val="3"/>
        </w:numPr>
        <w:ind w:left="720" w:hanging="360"/>
        <w:rPr>
          <w:color w:val="202122"/>
          <w:sz w:val="24"/>
          <w:szCs w:val="24"/>
          <w:highlight w:val="white"/>
        </w:rPr>
      </w:pPr>
      <w:r w:rsidDel="00000000" w:rsidR="00000000" w:rsidRPr="00000000">
        <w:rPr>
          <w:color w:val="202122"/>
          <w:sz w:val="24"/>
          <w:szCs w:val="24"/>
          <w:highlight w:val="white"/>
          <w:rtl w:val="0"/>
        </w:rPr>
        <w:t xml:space="preserve">what is the idea</w:t>
      </w:r>
    </w:p>
    <w:p w:rsidR="00000000" w:rsidDel="00000000" w:rsidP="00000000" w:rsidRDefault="00000000" w:rsidRPr="00000000" w14:paraId="00000089">
      <w:pPr>
        <w:numPr>
          <w:ilvl w:val="0"/>
          <w:numId w:val="3"/>
        </w:numPr>
        <w:ind w:left="720" w:hanging="360"/>
        <w:rPr>
          <w:color w:val="202122"/>
          <w:sz w:val="24"/>
          <w:szCs w:val="24"/>
          <w:highlight w:val="white"/>
        </w:rPr>
      </w:pPr>
      <w:r w:rsidDel="00000000" w:rsidR="00000000" w:rsidRPr="00000000">
        <w:rPr>
          <w:color w:val="202122"/>
          <w:sz w:val="24"/>
          <w:szCs w:val="24"/>
          <w:highlight w:val="white"/>
          <w:rtl w:val="0"/>
        </w:rPr>
        <w:t xml:space="preserve">what similar ideas exist</w:t>
      </w:r>
    </w:p>
    <w:p w:rsidR="00000000" w:rsidDel="00000000" w:rsidP="00000000" w:rsidRDefault="00000000" w:rsidRPr="00000000" w14:paraId="0000008A">
      <w:pPr>
        <w:numPr>
          <w:ilvl w:val="0"/>
          <w:numId w:val="3"/>
        </w:numPr>
        <w:ind w:left="720" w:hanging="360"/>
        <w:rPr>
          <w:color w:val="202122"/>
          <w:sz w:val="24"/>
          <w:szCs w:val="24"/>
          <w:highlight w:val="white"/>
        </w:rPr>
      </w:pPr>
      <w:r w:rsidDel="00000000" w:rsidR="00000000" w:rsidRPr="00000000">
        <w:rPr>
          <w:color w:val="202122"/>
          <w:sz w:val="24"/>
          <w:szCs w:val="24"/>
          <w:highlight w:val="white"/>
          <w:rtl w:val="0"/>
        </w:rPr>
        <w:t xml:space="preserve">Think of strains or pathways we want to focus our attention</w:t>
      </w:r>
    </w:p>
    <w:p w:rsidR="00000000" w:rsidDel="00000000" w:rsidP="00000000" w:rsidRDefault="00000000" w:rsidRPr="00000000" w14:paraId="0000008B">
      <w:pPr>
        <w:numPr>
          <w:ilvl w:val="0"/>
          <w:numId w:val="3"/>
        </w:numPr>
        <w:ind w:left="720" w:hanging="360"/>
        <w:rPr>
          <w:color w:val="202122"/>
          <w:sz w:val="24"/>
          <w:szCs w:val="24"/>
          <w:highlight w:val="white"/>
        </w:rPr>
      </w:pPr>
      <w:r w:rsidDel="00000000" w:rsidR="00000000" w:rsidRPr="00000000">
        <w:rPr>
          <w:color w:val="202122"/>
          <w:sz w:val="24"/>
          <w:szCs w:val="24"/>
          <w:highlight w:val="white"/>
          <w:rtl w:val="0"/>
        </w:rPr>
        <w:t xml:space="preserve">Who is the principal market - consumers?</w:t>
      </w:r>
    </w:p>
    <w:p w:rsidR="00000000" w:rsidDel="00000000" w:rsidP="00000000" w:rsidRDefault="00000000" w:rsidRPr="00000000" w14:paraId="0000008C">
      <w:pPr>
        <w:rPr>
          <w:color w:val="202122"/>
          <w:sz w:val="24"/>
          <w:szCs w:val="24"/>
          <w:highlight w:val="white"/>
        </w:rPr>
      </w:pPr>
      <w:r w:rsidDel="00000000" w:rsidR="00000000" w:rsidRPr="00000000">
        <w:rPr>
          <w:rtl w:val="0"/>
        </w:rPr>
      </w:r>
    </w:p>
    <w:p w:rsidR="00000000" w:rsidDel="00000000" w:rsidP="00000000" w:rsidRDefault="00000000" w:rsidRPr="00000000" w14:paraId="0000008D">
      <w:pPr>
        <w:rPr>
          <w:color w:val="202122"/>
          <w:sz w:val="24"/>
          <w:szCs w:val="24"/>
          <w:highlight w:val="white"/>
        </w:rPr>
      </w:pPr>
      <w:r w:rsidDel="00000000" w:rsidR="00000000" w:rsidRPr="00000000">
        <w:rPr>
          <w:rtl w:val="0"/>
        </w:rPr>
      </w:r>
    </w:p>
    <w:p w:rsidR="00000000" w:rsidDel="00000000" w:rsidP="00000000" w:rsidRDefault="00000000" w:rsidRPr="00000000" w14:paraId="0000008E">
      <w:pPr>
        <w:rPr>
          <w:color w:val="202122"/>
          <w:sz w:val="24"/>
          <w:szCs w:val="24"/>
          <w:highlight w:val="white"/>
        </w:rPr>
      </w:pPr>
      <w:r w:rsidDel="00000000" w:rsidR="00000000" w:rsidRPr="00000000">
        <w:rPr>
          <w:rtl w:val="0"/>
        </w:rPr>
      </w:r>
    </w:p>
    <w:p w:rsidR="00000000" w:rsidDel="00000000" w:rsidP="00000000" w:rsidRDefault="00000000" w:rsidRPr="00000000" w14:paraId="0000008F">
      <w:pPr>
        <w:shd w:fill="ffffff" w:val="clear"/>
        <w:spacing w:after="240" w:lineRule="auto"/>
        <w:rPr>
          <w:b w:val="1"/>
          <w:bCs w:val="1"/>
          <w:color w:val="141413"/>
          <w:sz w:val="23"/>
          <w:szCs w:val="23"/>
          <w:highlight w:val="green"/>
        </w:rPr>
      </w:pPr>
      <w:r w:rsidDel="00000000" w:rsidR="00000000" w:rsidRPr="00000000">
        <w:rPr>
          <w:b w:val="1"/>
          <w:bCs w:val="1"/>
          <w:color w:val="141413"/>
          <w:sz w:val="23"/>
          <w:szCs w:val="23"/>
          <w:highlight w:val="green"/>
          <w:rtl w:val="0"/>
        </w:rPr>
        <w:t xml:space="preserve">Engineered acetogens as rumen probiotics</w:t>
      </w:r>
    </w:p>
    <w:p w:rsidR="00000000" w:rsidDel="00000000" w:rsidP="00000000" w:rsidRDefault="00000000" w:rsidRPr="00000000" w14:paraId="00000090">
      <w:pPr>
        <w:shd w:fill="ffffff" w:val="clear"/>
        <w:spacing w:after="300" w:line="384.00000000000006" w:lineRule="auto"/>
        <w:rPr>
          <w:b w:val="1"/>
          <w:bCs w:val="1"/>
          <w:color w:val="3d3d3a"/>
          <w:sz w:val="20"/>
          <w:szCs w:val="20"/>
          <w:highlight w:val="white"/>
        </w:rPr>
      </w:pPr>
      <w:r w:rsidDel="00000000" w:rsidR="00000000" w:rsidRPr="00000000">
        <w:rPr>
          <w:b w:val="1"/>
          <w:bCs w:val="1"/>
          <w:color w:val="3d3d3a"/>
          <w:sz w:val="20"/>
          <w:szCs w:val="20"/>
          <w:highlight w:val="white"/>
          <w:rtl w:val="0"/>
        </w:rPr>
        <w:t xml:space="preserve">When you inhibit methanogens, H₂ accumulates — which acidifies the rumen and is counterproductive. The cleanest solution is to redirect that H₂ via acetogenesis. Strains like </w:t>
      </w:r>
      <w:r w:rsidDel="00000000" w:rsidR="00000000" w:rsidRPr="00000000">
        <w:rPr>
          <w:b w:val="1"/>
          <w:bCs w:val="1"/>
          <w:i w:val="1"/>
          <w:iCs w:val="1"/>
          <w:color w:val="3d3d3a"/>
          <w:sz w:val="20"/>
          <w:szCs w:val="20"/>
          <w:highlight w:val="white"/>
          <w:rtl w:val="0"/>
        </w:rPr>
        <w:t xml:space="preserve">Blautia schinkii</w:t>
      </w:r>
      <w:r w:rsidDel="00000000" w:rsidR="00000000" w:rsidRPr="00000000">
        <w:rPr>
          <w:b w:val="1"/>
          <w:bCs w:val="1"/>
          <w:color w:val="3d3d3a"/>
          <w:sz w:val="20"/>
          <w:szCs w:val="20"/>
          <w:highlight w:val="white"/>
          <w:rtl w:val="0"/>
        </w:rPr>
        <w:t xml:space="preserve">, </w:t>
      </w:r>
      <w:r w:rsidDel="00000000" w:rsidR="00000000" w:rsidRPr="00000000">
        <w:rPr>
          <w:b w:val="1"/>
          <w:bCs w:val="1"/>
          <w:i w:val="1"/>
          <w:iCs w:val="1"/>
          <w:color w:val="3d3d3a"/>
          <w:sz w:val="20"/>
          <w:szCs w:val="20"/>
          <w:highlight w:val="white"/>
          <w:rtl w:val="0"/>
        </w:rPr>
        <w:t xml:space="preserve">Eubacterium limosum</w:t>
      </w:r>
      <w:r w:rsidDel="00000000" w:rsidR="00000000" w:rsidRPr="00000000">
        <w:rPr>
          <w:b w:val="1"/>
          <w:bCs w:val="1"/>
          <w:color w:val="3d3d3a"/>
          <w:sz w:val="20"/>
          <w:szCs w:val="20"/>
          <w:highlight w:val="white"/>
          <w:rtl w:val="0"/>
        </w:rPr>
        <w:t xml:space="preserve">, and </w:t>
      </w:r>
      <w:r w:rsidDel="00000000" w:rsidR="00000000" w:rsidRPr="00000000">
        <w:rPr>
          <w:b w:val="1"/>
          <w:bCs w:val="1"/>
          <w:i w:val="1"/>
          <w:iCs w:val="1"/>
          <w:color w:val="3d3d3a"/>
          <w:sz w:val="20"/>
          <w:szCs w:val="20"/>
          <w:highlight w:val="white"/>
          <w:rtl w:val="0"/>
        </w:rPr>
        <w:t xml:space="preserve">Acetitomaculum ruminis</w:t>
      </w:r>
      <w:r w:rsidDel="00000000" w:rsidR="00000000" w:rsidRPr="00000000">
        <w:rPr>
          <w:rFonts w:ascii="Arial Unicode MS" w:cs="Arial Unicode MS" w:eastAsia="Arial Unicode MS" w:hAnsi="Arial Unicode MS"/>
          <w:b w:val="1"/>
          <w:bCs w:val="1"/>
          <w:color w:val="3d3d3a"/>
          <w:sz w:val="20"/>
          <w:szCs w:val="20"/>
          <w:highlight w:val="white"/>
          <w:rtl w:val="0"/>
        </w:rPr>
        <w:t xml:space="preserve"> use the Wood–Ljungdahl pathway to convert H₂ + CO₂ → acetate. Acetate is a direct energy source for the cow, so you simultaneously reduce methane AND improve feed efficiency. </w:t>
      </w:r>
      <w:r w:rsidDel="00000000" w:rsidR="00000000" w:rsidRPr="00000000">
        <w:rPr>
          <w:b w:val="1"/>
          <w:bCs w:val="1"/>
          <w:color w:val="3d3d3a"/>
          <w:sz w:val="20"/>
          <w:szCs w:val="20"/>
          <w:highlight w:val="white"/>
          <w:u w:val="single"/>
          <w:rtl w:val="0"/>
        </w:rPr>
        <w:t xml:space="preserve">The engineering challenge is that acetogens' H₂ affinity threshold is higher than methanogens', meaning they lose competition in normal rumen conditions. CRISPR approaches to lower the H₂ threshold of target acetogens — or to introduce formate hydrogenase to capture H₂ as formate first — could tip the balance. </w:t>
      </w:r>
      <w:r w:rsidDel="00000000" w:rsidR="00000000" w:rsidRPr="00000000">
        <w:rPr>
          <w:b w:val="1"/>
          <w:bCs w:val="1"/>
          <w:color w:val="3d3d3a"/>
          <w:sz w:val="20"/>
          <w:szCs w:val="20"/>
          <w:highlight w:val="white"/>
          <w:rtl w:val="0"/>
        </w:rPr>
        <w:t xml:space="preserve">This is the "H₂ into biomass/protein" direction your notes point at.</w:t>
      </w:r>
    </w:p>
    <w:p w:rsidR="00000000" w:rsidDel="00000000" w:rsidP="00000000" w:rsidRDefault="00000000" w:rsidRPr="00000000" w14:paraId="00000091">
      <w:pPr>
        <w:rPr>
          <w:color w:val="202122"/>
          <w:sz w:val="24"/>
          <w:szCs w:val="24"/>
          <w:highlight w:val="white"/>
        </w:rPr>
      </w:pPr>
      <w:r w:rsidDel="00000000" w:rsidR="00000000" w:rsidRPr="00000000">
        <w:rPr>
          <w:rtl w:val="0"/>
        </w:rPr>
      </w:r>
    </w:p>
    <w:p w:rsidR="00000000" w:rsidDel="00000000" w:rsidP="00000000" w:rsidRDefault="00000000" w:rsidRPr="00000000" w14:paraId="00000092">
      <w:pPr>
        <w:rPr>
          <w:color w:val="202122"/>
          <w:sz w:val="24"/>
          <w:szCs w:val="24"/>
          <w:highlight w:val="white"/>
        </w:rPr>
      </w:pPr>
      <w:r w:rsidDel="00000000" w:rsidR="00000000" w:rsidRPr="00000000">
        <w:rPr>
          <w:rtl w:val="0"/>
        </w:rPr>
      </w:r>
    </w:p>
    <w:p w:rsidR="00000000" w:rsidDel="00000000" w:rsidP="00000000" w:rsidRDefault="00000000" w:rsidRPr="00000000" w14:paraId="00000093">
      <w:pPr>
        <w:numPr>
          <w:ilvl w:val="0"/>
          <w:numId w:val="18"/>
        </w:numPr>
        <w:ind w:left="720" w:hanging="360"/>
        <w:rPr>
          <w:color w:val="202122"/>
          <w:sz w:val="24"/>
          <w:szCs w:val="24"/>
          <w:highlight w:val="white"/>
        </w:rPr>
      </w:pPr>
      <w:r w:rsidDel="00000000" w:rsidR="00000000" w:rsidRPr="00000000">
        <w:rPr>
          <w:color w:val="202122"/>
          <w:sz w:val="24"/>
          <w:szCs w:val="24"/>
          <w:highlight w:val="white"/>
          <w:rtl w:val="0"/>
        </w:rPr>
        <w:t xml:space="preserve">Focus here and do literature accumulation/review to figure out where we are in this process before next meeting</w:t>
      </w:r>
    </w:p>
    <w:p w:rsidR="00000000" w:rsidDel="00000000" w:rsidP="00000000" w:rsidRDefault="00000000" w:rsidRPr="00000000" w14:paraId="00000094">
      <w:pPr>
        <w:numPr>
          <w:ilvl w:val="0"/>
          <w:numId w:val="18"/>
        </w:numPr>
        <w:ind w:left="720" w:hanging="360"/>
        <w:rPr>
          <w:color w:val="202122"/>
          <w:sz w:val="24"/>
          <w:szCs w:val="24"/>
          <w:highlight w:val="white"/>
        </w:rPr>
      </w:pPr>
      <w:r w:rsidDel="00000000" w:rsidR="00000000" w:rsidRPr="00000000">
        <w:rPr>
          <w:color w:val="202122"/>
          <w:sz w:val="24"/>
          <w:szCs w:val="24"/>
          <w:highlight w:val="white"/>
          <w:rtl w:val="0"/>
        </w:rPr>
        <w:t xml:space="preserve">brainstorm what we would need</w:t>
      </w:r>
    </w:p>
    <w:p w:rsidR="00000000" w:rsidDel="00000000" w:rsidP="00000000" w:rsidRDefault="00000000" w:rsidRPr="00000000" w14:paraId="00000095">
      <w:pPr>
        <w:numPr>
          <w:ilvl w:val="0"/>
          <w:numId w:val="18"/>
        </w:numPr>
        <w:ind w:left="720" w:hanging="360"/>
        <w:rPr>
          <w:color w:val="202122"/>
          <w:sz w:val="24"/>
          <w:szCs w:val="24"/>
          <w:highlight w:val="white"/>
        </w:rPr>
      </w:pPr>
      <w:r w:rsidDel="00000000" w:rsidR="00000000" w:rsidRPr="00000000">
        <w:rPr>
          <w:color w:val="202122"/>
          <w:sz w:val="24"/>
          <w:szCs w:val="24"/>
          <w:highlight w:val="white"/>
          <w:rtl w:val="0"/>
        </w:rPr>
        <w:t xml:space="preserve">Next meeting April 15 5-7pm</w:t>
      </w:r>
    </w:p>
    <w:p w:rsidR="00000000" w:rsidDel="00000000" w:rsidP="00000000" w:rsidRDefault="00000000" w:rsidRPr="00000000" w14:paraId="00000096">
      <w:pPr>
        <w:rPr>
          <w:color w:val="202122"/>
          <w:sz w:val="24"/>
          <w:szCs w:val="24"/>
          <w:highlight w:val="white"/>
        </w:rPr>
      </w:pPr>
      <w:r w:rsidDel="00000000" w:rsidR="00000000" w:rsidRPr="00000000">
        <w:rPr>
          <w:rtl w:val="0"/>
        </w:rPr>
      </w:r>
    </w:p>
    <w:p w:rsidR="00000000" w:rsidDel="00000000" w:rsidP="00000000" w:rsidRDefault="00000000" w:rsidRPr="00000000" w14:paraId="00000097">
      <w:pPr>
        <w:rPr>
          <w:color w:val="202122"/>
          <w:sz w:val="24"/>
          <w:szCs w:val="24"/>
          <w:highlight w:val="white"/>
        </w:rPr>
      </w:pPr>
      <w:r w:rsidDel="00000000" w:rsidR="00000000" w:rsidRPr="00000000">
        <w:rPr>
          <w:color w:val="202122"/>
          <w:sz w:val="24"/>
          <w:szCs w:val="24"/>
          <w:highlight w:val="white"/>
          <w:rtl w:val="0"/>
        </w:rPr>
        <w:t xml:space="preserve">Bovotica already exists - startup from QUT - making probiotic that has bacteria that degrade hydrogen so methanogens cant use hydrogen and make methane - ~50% reduction in methane emissions estimated</w:t>
      </w:r>
    </w:p>
    <w:p w:rsidR="00000000" w:rsidDel="00000000" w:rsidP="00000000" w:rsidRDefault="00000000" w:rsidRPr="00000000" w14:paraId="00000098">
      <w:pPr>
        <w:rPr>
          <w:color w:val="202122"/>
          <w:sz w:val="24"/>
          <w:szCs w:val="24"/>
          <w:highlight w:val="white"/>
        </w:rPr>
      </w:pPr>
      <w:r w:rsidDel="00000000" w:rsidR="00000000" w:rsidRPr="00000000">
        <w:rPr>
          <w:rtl w:val="0"/>
        </w:rPr>
      </w:r>
    </w:p>
    <w:p w:rsidR="00000000" w:rsidDel="00000000" w:rsidP="00000000" w:rsidRDefault="00000000" w:rsidRPr="00000000" w14:paraId="00000099">
      <w:pPr>
        <w:rPr>
          <w:color w:val="202122"/>
          <w:sz w:val="24"/>
          <w:szCs w:val="24"/>
          <w:highlight w:val="white"/>
        </w:rPr>
      </w:pPr>
      <w:r w:rsidDel="00000000" w:rsidR="00000000" w:rsidRPr="00000000">
        <w:rPr>
          <w:color w:val="202122"/>
          <w:sz w:val="24"/>
          <w:szCs w:val="24"/>
          <w:highlight w:val="white"/>
          <w:rtl w:val="0"/>
        </w:rPr>
        <w:t xml:space="preserve">Also Sea Forest - using the seaweed asparagopsis as an additive in feed</w:t>
      </w:r>
    </w:p>
    <w:p w:rsidR="00000000" w:rsidDel="00000000" w:rsidP="00000000" w:rsidRDefault="00000000" w:rsidRPr="00000000" w14:paraId="0000009A">
      <w:pPr>
        <w:rPr>
          <w:color w:val="202122"/>
          <w:sz w:val="24"/>
          <w:szCs w:val="24"/>
          <w:highlight w:val="white"/>
        </w:rPr>
      </w:pPr>
      <w:r w:rsidDel="00000000" w:rsidR="00000000" w:rsidRPr="00000000">
        <w:rPr>
          <w:rtl w:val="0"/>
        </w:rPr>
      </w:r>
    </w:p>
    <w:p w:rsidR="00000000" w:rsidDel="00000000" w:rsidP="00000000" w:rsidRDefault="00000000" w:rsidRPr="00000000" w14:paraId="0000009B">
      <w:pPr>
        <w:rPr>
          <w:color w:val="202122"/>
          <w:sz w:val="24"/>
          <w:szCs w:val="24"/>
          <w:highlight w:val="white"/>
        </w:rPr>
      </w:pPr>
      <w:r w:rsidDel="00000000" w:rsidR="00000000" w:rsidRPr="00000000">
        <w:rPr>
          <w:rtl w:val="0"/>
        </w:rPr>
      </w:r>
    </w:p>
    <w:p w:rsidR="00000000" w:rsidDel="00000000" w:rsidP="00000000" w:rsidRDefault="00000000" w:rsidRPr="00000000" w14:paraId="0000009C">
      <w:pPr>
        <w:rPr>
          <w:color w:val="202122"/>
          <w:sz w:val="24"/>
          <w:szCs w:val="24"/>
          <w:highlight w:val="white"/>
        </w:rPr>
      </w:pPr>
      <w:r w:rsidDel="00000000" w:rsidR="00000000" w:rsidRPr="00000000">
        <w:rPr>
          <w:color w:val="202122"/>
          <w:sz w:val="24"/>
          <w:szCs w:val="24"/>
          <w:highlight w:val="white"/>
          <w:rtl w:val="0"/>
        </w:rPr>
        <w:t xml:space="preserve">Rumin8</w:t>
      </w:r>
    </w:p>
    <w:p w:rsidR="00000000" w:rsidDel="00000000" w:rsidP="00000000" w:rsidRDefault="00000000" w:rsidRPr="00000000" w14:paraId="0000009D">
      <w:pPr>
        <w:rPr>
          <w:color w:val="202122"/>
          <w:sz w:val="24"/>
          <w:szCs w:val="24"/>
          <w:highlight w:val="white"/>
        </w:rPr>
      </w:pPr>
      <w:r w:rsidDel="00000000" w:rsidR="00000000" w:rsidRPr="00000000">
        <w:rPr>
          <w:rtl w:val="0"/>
        </w:rPr>
      </w:r>
    </w:p>
    <w:p w:rsidR="00000000" w:rsidDel="00000000" w:rsidP="00000000" w:rsidRDefault="00000000" w:rsidRPr="00000000" w14:paraId="0000009E">
      <w:pPr>
        <w:rPr>
          <w:color w:val="202122"/>
          <w:sz w:val="24"/>
          <w:szCs w:val="24"/>
          <w:highlight w:val="white"/>
        </w:rPr>
      </w:pPr>
      <w:r w:rsidDel="00000000" w:rsidR="00000000" w:rsidRPr="00000000">
        <w:rPr>
          <w:color w:val="202122"/>
          <w:sz w:val="24"/>
          <w:szCs w:val="24"/>
          <w:highlight w:val="white"/>
          <w:rtl w:val="0"/>
        </w:rPr>
        <w:t xml:space="preserve">CH4 global</w:t>
      </w:r>
    </w:p>
    <w:p w:rsidR="00000000" w:rsidDel="00000000" w:rsidP="00000000" w:rsidRDefault="00000000" w:rsidRPr="00000000" w14:paraId="0000009F">
      <w:pPr>
        <w:rPr>
          <w:color w:val="202122"/>
          <w:sz w:val="24"/>
          <w:szCs w:val="24"/>
          <w:highlight w:val="white"/>
        </w:rPr>
      </w:pPr>
      <w:r w:rsidDel="00000000" w:rsidR="00000000" w:rsidRPr="00000000">
        <w:rPr>
          <w:rtl w:val="0"/>
        </w:rPr>
      </w:r>
    </w:p>
    <w:p w:rsidR="00000000" w:rsidDel="00000000" w:rsidP="00000000" w:rsidRDefault="00000000" w:rsidRPr="00000000" w14:paraId="000000A0">
      <w:pPr>
        <w:rPr>
          <w:color w:val="202122"/>
          <w:sz w:val="24"/>
          <w:szCs w:val="24"/>
          <w:highlight w:val="white"/>
        </w:rPr>
      </w:pPr>
      <w:r w:rsidDel="00000000" w:rsidR="00000000" w:rsidRPr="00000000">
        <w:rPr>
          <w:color w:val="202122"/>
          <w:sz w:val="24"/>
          <w:szCs w:val="24"/>
          <w:highlight w:val="white"/>
          <w:rtl w:val="0"/>
        </w:rPr>
        <w:t xml:space="preserve">Number 8 bio</w:t>
      </w:r>
    </w:p>
    <w:p w:rsidR="00000000" w:rsidDel="00000000" w:rsidP="00000000" w:rsidRDefault="00000000" w:rsidRPr="00000000" w14:paraId="000000A1">
      <w:pPr>
        <w:rPr>
          <w:color w:val="202122"/>
          <w:sz w:val="24"/>
          <w:szCs w:val="24"/>
          <w:highlight w:val="white"/>
        </w:rPr>
      </w:pPr>
      <w:r w:rsidDel="00000000" w:rsidR="00000000" w:rsidRPr="00000000">
        <w:rPr>
          <w:rtl w:val="0"/>
        </w:rPr>
      </w:r>
    </w:p>
    <w:p w:rsidR="00000000" w:rsidDel="00000000" w:rsidP="00000000" w:rsidRDefault="00000000" w:rsidRPr="00000000" w14:paraId="000000A2">
      <w:pPr>
        <w:rPr>
          <w:color w:val="202122"/>
          <w:sz w:val="24"/>
          <w:szCs w:val="24"/>
          <w:highlight w:val="white"/>
        </w:rPr>
      </w:pPr>
      <w:r w:rsidDel="00000000" w:rsidR="00000000" w:rsidRPr="00000000">
        <w:rPr>
          <w:color w:val="202122"/>
          <w:sz w:val="24"/>
          <w:szCs w:val="24"/>
          <w:highlight w:val="white"/>
          <w:rtl w:val="0"/>
        </w:rPr>
        <w:t xml:space="preserve">AgcoTech - salt blocks that reduce emissions by ~40%</w:t>
      </w:r>
    </w:p>
    <w:p w:rsidR="00000000" w:rsidDel="00000000" w:rsidP="00000000" w:rsidRDefault="00000000" w:rsidRPr="00000000" w14:paraId="000000A3">
      <w:pPr>
        <w:rPr>
          <w:color w:val="202122"/>
          <w:sz w:val="24"/>
          <w:szCs w:val="24"/>
          <w:highlight w:val="white"/>
        </w:rPr>
      </w:pPr>
      <w:r w:rsidDel="00000000" w:rsidR="00000000" w:rsidRPr="00000000">
        <w:rPr>
          <w:rtl w:val="0"/>
        </w:rPr>
      </w:r>
    </w:p>
    <w:p w:rsidR="00000000" w:rsidDel="00000000" w:rsidP="00000000" w:rsidRDefault="00000000" w:rsidRPr="00000000" w14:paraId="000000A4">
      <w:pPr>
        <w:rPr>
          <w:color w:val="202122"/>
          <w:sz w:val="24"/>
          <w:szCs w:val="24"/>
          <w:highlight w:val="white"/>
        </w:rPr>
      </w:pPr>
      <w:r w:rsidDel="00000000" w:rsidR="00000000" w:rsidRPr="00000000">
        <w:rPr>
          <w:color w:val="202122"/>
          <w:sz w:val="24"/>
          <w:szCs w:val="24"/>
          <w:highlight w:val="white"/>
          <w:rtl w:val="0"/>
        </w:rPr>
        <w:t xml:space="preserve">Mootral - uses garlic/citrus-based feed to reduce emissions</w:t>
      </w:r>
    </w:p>
    <w:p w:rsidR="00000000" w:rsidDel="00000000" w:rsidP="00000000" w:rsidRDefault="00000000" w:rsidRPr="00000000" w14:paraId="000000A5">
      <w:pPr>
        <w:rPr>
          <w:color w:val="202122"/>
          <w:sz w:val="24"/>
          <w:szCs w:val="24"/>
          <w:highlight w:val="white"/>
        </w:rPr>
      </w:pPr>
      <w:r w:rsidDel="00000000" w:rsidR="00000000" w:rsidRPr="00000000">
        <w:rPr>
          <w:rtl w:val="0"/>
        </w:rPr>
      </w:r>
    </w:p>
    <w:p w:rsidR="00000000" w:rsidDel="00000000" w:rsidP="00000000" w:rsidRDefault="00000000" w:rsidRPr="00000000" w14:paraId="000000A6">
      <w:pPr>
        <w:rPr>
          <w:color w:val="202122"/>
          <w:sz w:val="24"/>
          <w:szCs w:val="24"/>
          <w:highlight w:val="white"/>
        </w:rPr>
      </w:pPr>
      <w:r w:rsidDel="00000000" w:rsidR="00000000" w:rsidRPr="00000000">
        <w:rPr>
          <w:color w:val="202122"/>
          <w:sz w:val="24"/>
          <w:szCs w:val="24"/>
          <w:highlight w:val="white"/>
          <w:rtl w:val="0"/>
        </w:rPr>
        <w:t xml:space="preserve">Ruminant biotech - </w:t>
      </w:r>
    </w:p>
    <w:p w:rsidR="00000000" w:rsidDel="00000000" w:rsidP="00000000" w:rsidRDefault="00000000" w:rsidRPr="00000000" w14:paraId="000000A7">
      <w:pPr>
        <w:rPr>
          <w:color w:val="202122"/>
          <w:sz w:val="24"/>
          <w:szCs w:val="24"/>
          <w:highlight w:val="white"/>
        </w:rPr>
      </w:pPr>
      <w:r w:rsidDel="00000000" w:rsidR="00000000" w:rsidRPr="00000000">
        <w:rPr>
          <w:rtl w:val="0"/>
        </w:rPr>
      </w:r>
    </w:p>
    <w:p w:rsidR="00000000" w:rsidDel="00000000" w:rsidP="00000000" w:rsidRDefault="00000000" w:rsidRPr="00000000" w14:paraId="000000A8">
      <w:pPr>
        <w:rPr>
          <w:color w:val="202122"/>
          <w:sz w:val="24"/>
          <w:szCs w:val="24"/>
          <w:highlight w:val="white"/>
        </w:rPr>
      </w:pPr>
      <w:r w:rsidDel="00000000" w:rsidR="00000000" w:rsidRPr="00000000">
        <w:rPr>
          <w:rtl w:val="0"/>
        </w:rPr>
      </w:r>
    </w:p>
    <w:p w:rsidR="00000000" w:rsidDel="00000000" w:rsidP="00000000" w:rsidRDefault="00000000" w:rsidRPr="00000000" w14:paraId="000000A9">
      <w:pPr>
        <w:rPr>
          <w:color w:val="202122"/>
          <w:sz w:val="24"/>
          <w:szCs w:val="24"/>
          <w:highlight w:val="white"/>
        </w:rPr>
      </w:pPr>
      <w:r w:rsidDel="00000000" w:rsidR="00000000" w:rsidRPr="00000000">
        <w:rPr>
          <w:color w:val="202122"/>
          <w:sz w:val="24"/>
          <w:szCs w:val="24"/>
          <w:highlight w:val="white"/>
          <w:rtl w:val="0"/>
        </w:rPr>
        <w:t xml:space="preserve">Seems like the field is a little saturated - how could we take it in a new direction?</w:t>
      </w:r>
    </w:p>
    <w:p w:rsidR="00000000" w:rsidDel="00000000" w:rsidP="00000000" w:rsidRDefault="00000000" w:rsidRPr="00000000" w14:paraId="000000AA">
      <w:pPr>
        <w:rPr>
          <w:color w:val="202122"/>
          <w:sz w:val="24"/>
          <w:szCs w:val="24"/>
          <w:highlight w:val="white"/>
        </w:rPr>
      </w:pPr>
      <w:r w:rsidDel="00000000" w:rsidR="00000000" w:rsidRPr="00000000">
        <w:rPr>
          <w:rtl w:val="0"/>
        </w:rPr>
      </w:r>
    </w:p>
    <w:p w:rsidR="00000000" w:rsidDel="00000000" w:rsidP="00000000" w:rsidRDefault="00000000" w:rsidRPr="00000000" w14:paraId="000000AB">
      <w:pPr>
        <w:rPr>
          <w:color w:val="202122"/>
          <w:sz w:val="24"/>
          <w:szCs w:val="24"/>
          <w:highlight w:val="white"/>
        </w:rPr>
      </w:pPr>
      <w:r w:rsidDel="00000000" w:rsidR="00000000" w:rsidRPr="00000000">
        <w:rPr>
          <w:rtl w:val="0"/>
        </w:rPr>
      </w:r>
    </w:p>
    <w:p w:rsidR="00000000" w:rsidDel="00000000" w:rsidP="00000000" w:rsidRDefault="00000000" w:rsidRPr="00000000" w14:paraId="000000AC">
      <w:pPr>
        <w:rPr>
          <w:color w:val="202122"/>
          <w:sz w:val="24"/>
          <w:szCs w:val="24"/>
          <w:highlight w:val="white"/>
        </w:rPr>
      </w:pPr>
      <w:r w:rsidDel="00000000" w:rsidR="00000000" w:rsidRPr="00000000">
        <w:rPr>
          <w:color w:val="202122"/>
          <w:sz w:val="24"/>
          <w:szCs w:val="24"/>
          <w:highlight w:val="white"/>
          <w:rtl w:val="0"/>
        </w:rPr>
        <w:t xml:space="preserve">New idea:</w:t>
      </w:r>
    </w:p>
    <w:p w:rsidR="00000000" w:rsidDel="00000000" w:rsidP="00000000" w:rsidRDefault="00000000" w:rsidRPr="00000000" w14:paraId="000000AD">
      <w:pPr>
        <w:pStyle w:val="Heading2"/>
        <w:keepNext w:val="0"/>
        <w:keepLines w:val="0"/>
        <w:spacing w:after="80" w:lineRule="auto"/>
        <w:rPr>
          <w:b w:val="1"/>
          <w:bCs w:val="1"/>
          <w:color w:val="202122"/>
          <w:sz w:val="34"/>
          <w:szCs w:val="34"/>
          <w:highlight w:val="white"/>
        </w:rPr>
      </w:pPr>
      <w:bookmarkStart w:colFirst="0" w:colLast="0" w:name="_7q24h146yhuh" w:id="1"/>
      <w:bookmarkEnd w:id="1"/>
      <w:r w:rsidDel="00000000" w:rsidR="00000000" w:rsidRPr="00000000">
        <w:rPr>
          <w:b w:val="1"/>
          <w:bCs w:val="1"/>
          <w:color w:val="202122"/>
          <w:sz w:val="34"/>
          <w:szCs w:val="34"/>
          <w:highlight w:val="white"/>
          <w:rtl w:val="0"/>
        </w:rPr>
        <w:t xml:space="preserve">Archaeal lytic enzyme nanoparticles (the "precision phage" play)</w:t>
      </w:r>
    </w:p>
    <w:p w:rsidR="00000000" w:rsidDel="00000000" w:rsidP="00000000" w:rsidRDefault="00000000" w:rsidRPr="00000000" w14:paraId="000000AE">
      <w:pPr>
        <w:spacing w:after="240" w:before="240" w:lineRule="auto"/>
        <w:rPr>
          <w:color w:val="202122"/>
          <w:sz w:val="24"/>
          <w:szCs w:val="24"/>
          <w:highlight w:val="white"/>
        </w:rPr>
      </w:pPr>
      <w:commentRangeStart w:id="0"/>
      <w:r w:rsidDel="00000000" w:rsidR="00000000" w:rsidRPr="00000000">
        <w:rPr>
          <w:b w:val="1"/>
          <w:bCs w:val="1"/>
          <w:color w:val="202122"/>
          <w:sz w:val="24"/>
          <w:szCs w:val="24"/>
          <w:highlight w:val="white"/>
          <w:rtl w:val="0"/>
        </w:rPr>
        <w:t xml:space="preserve">IDEA: </w:t>
      </w:r>
      <w:r w:rsidDel="00000000" w:rsidR="00000000" w:rsidRPr="00000000">
        <w:rPr>
          <w:color w:val="202122"/>
          <w:sz w:val="24"/>
          <w:szCs w:val="24"/>
          <w:highlight w:val="white"/>
          <w:rtl w:val="0"/>
        </w:rPr>
        <w:t xml:space="preserve">Tailored bionanoparticles carrying anti-methanogen lytic enzymes (specifically PeiR, which hydrolyzes the pseudomurein cell wall unique to methanogenic archaea) were active against a wide range of rumen methanogen strains in pure culture, resulting in methane reductions of up to 97% for 5 days post-inoculation.</w:t>
      </w:r>
      <w:hyperlink r:id="rId23">
        <w:r w:rsidDel="00000000" w:rsidR="00000000" w:rsidRPr="00000000">
          <w:rPr>
            <w:color w:val="202122"/>
            <w:sz w:val="24"/>
            <w:szCs w:val="24"/>
            <w:highlight w:val="white"/>
            <w:rtl w:val="0"/>
          </w:rPr>
          <w:t xml:space="preserve"> </w:t>
        </w:r>
      </w:hyperlink>
      <w:hyperlink r:id="rId24">
        <w:r w:rsidDel="00000000" w:rsidR="00000000" w:rsidRPr="00000000">
          <w:rPr>
            <w:color w:val="1155cc"/>
            <w:sz w:val="24"/>
            <w:szCs w:val="24"/>
            <w:highlight w:val="white"/>
            <w:u w:val="single"/>
            <w:rtl w:val="0"/>
          </w:rPr>
          <w:t xml:space="preserve">PubMed Central</w:t>
        </w:r>
      </w:hyperlink>
      <w:r w:rsidDel="00000000" w:rsidR="00000000" w:rsidRPr="00000000">
        <w:rPr>
          <w:color w:val="202122"/>
          <w:sz w:val="24"/>
          <w:szCs w:val="24"/>
          <w:highlight w:val="white"/>
          <w:rtl w:val="0"/>
        </w:rPr>
        <w:t xml:space="preserve"> The key innovation is that the enzyme is displayed on a polyhydroxyalkanoate (PHA) nanoparticle, making it far more stable in the rumen than a free enzyme.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F">
      <w:pPr>
        <w:spacing w:after="240" w:before="240" w:lineRule="auto"/>
        <w:rPr>
          <w:color w:val="1155cc"/>
          <w:sz w:val="24"/>
          <w:szCs w:val="24"/>
          <w:highlight w:val="white"/>
          <w:u w:val="single"/>
        </w:rPr>
      </w:pPr>
      <w:r w:rsidDel="00000000" w:rsidR="00000000" w:rsidRPr="00000000">
        <w:rPr>
          <w:b w:val="1"/>
          <w:bCs w:val="1"/>
          <w:color w:val="202122"/>
          <w:sz w:val="24"/>
          <w:szCs w:val="24"/>
          <w:highlight w:val="white"/>
          <w:rtl w:val="0"/>
        </w:rPr>
        <w:t xml:space="preserve">Why it's better than direct phage therapy</w:t>
      </w:r>
      <w:r w:rsidDel="00000000" w:rsidR="00000000" w:rsidRPr="00000000">
        <w:rPr>
          <w:color w:val="202122"/>
          <w:sz w:val="24"/>
          <w:szCs w:val="24"/>
          <w:highlight w:val="white"/>
          <w:rtl w:val="0"/>
        </w:rPr>
        <w:t xml:space="preserve">: Phage therapy using intact virions is host-strain specific and the production of virus tail-like structures or even purified enzymes is costly and complex.</w:t>
      </w:r>
      <w:hyperlink r:id="rId25">
        <w:r w:rsidDel="00000000" w:rsidR="00000000" w:rsidRPr="00000000">
          <w:rPr>
            <w:color w:val="202122"/>
            <w:sz w:val="24"/>
            <w:szCs w:val="24"/>
            <w:highlight w:val="white"/>
            <w:rtl w:val="0"/>
          </w:rPr>
          <w:t xml:space="preserve"> </w:t>
        </w:r>
      </w:hyperlink>
      <w:hyperlink r:id="rId26">
        <w:r w:rsidDel="00000000" w:rsidR="00000000" w:rsidRPr="00000000">
          <w:rPr>
            <w:color w:val="1155cc"/>
            <w:sz w:val="24"/>
            <w:szCs w:val="24"/>
            <w:highlight w:val="white"/>
            <w:u w:val="single"/>
            <w:rtl w:val="0"/>
          </w:rPr>
          <w:t xml:space="preserve">Frontiers</w:t>
        </w:r>
      </w:hyperlink>
      <w:r w:rsidDel="00000000" w:rsidR="00000000" w:rsidRPr="00000000">
        <w:rPr>
          <w:color w:val="202122"/>
          <w:sz w:val="24"/>
          <w:szCs w:val="24"/>
          <w:highlight w:val="white"/>
          <w:rtl w:val="0"/>
        </w:rPr>
        <w:t xml:space="preserve"> Engineering synthetic, enzyme-loaded nanoparticles sidesteps the strain-specificity problem — you can tune the surface enzymes to target multiple methanogen species simultaneously, and the PHA nanoparticles can be produced cheaply in E. coli fermentation systems. Phage endolysins are modular in makeup, and chimeric lysins can be rapidly created with changed host specificity and activity, reducing development cycles.</w:t>
      </w:r>
      <w:hyperlink r:id="rId27">
        <w:r w:rsidDel="00000000" w:rsidR="00000000" w:rsidRPr="00000000">
          <w:rPr>
            <w:color w:val="202122"/>
            <w:sz w:val="24"/>
            <w:szCs w:val="24"/>
            <w:highlight w:val="white"/>
            <w:rtl w:val="0"/>
          </w:rPr>
          <w:t xml:space="preserve"> </w:t>
        </w:r>
      </w:hyperlink>
      <w:hyperlink r:id="rId28">
        <w:r w:rsidDel="00000000" w:rsidR="00000000" w:rsidRPr="00000000">
          <w:rPr>
            <w:color w:val="1155cc"/>
            <w:sz w:val="24"/>
            <w:szCs w:val="24"/>
            <w:highlight w:val="white"/>
            <w:u w:val="single"/>
            <w:rtl w:val="0"/>
          </w:rPr>
          <w:t xml:space="preserve">Frontiers</w:t>
        </w:r>
      </w:hyperlink>
      <w:r w:rsidDel="00000000" w:rsidR="00000000" w:rsidRPr="00000000">
        <w:rPr>
          <w:rtl w:val="0"/>
        </w:rPr>
      </w:r>
    </w:p>
    <w:p w:rsidR="00000000" w:rsidDel="00000000" w:rsidP="00000000" w:rsidRDefault="00000000" w:rsidRPr="00000000" w14:paraId="000000B0">
      <w:pPr>
        <w:spacing w:after="240" w:before="240" w:lineRule="auto"/>
        <w:rPr>
          <w:color w:val="202122"/>
          <w:sz w:val="24"/>
          <w:szCs w:val="24"/>
          <w:highlight w:val="white"/>
        </w:rPr>
      </w:pPr>
      <w:r w:rsidDel="00000000" w:rsidR="00000000" w:rsidRPr="00000000">
        <w:rPr>
          <w:b w:val="1"/>
          <w:bCs w:val="1"/>
          <w:color w:val="202122"/>
          <w:sz w:val="24"/>
          <w:szCs w:val="24"/>
          <w:highlight w:val="white"/>
          <w:rtl w:val="0"/>
        </w:rPr>
        <w:t xml:space="preserve">The gap</w:t>
      </w:r>
      <w:r w:rsidDel="00000000" w:rsidR="00000000" w:rsidRPr="00000000">
        <w:rPr>
          <w:rFonts w:ascii="Arial Unicode MS" w:cs="Arial Unicode MS" w:eastAsia="Arial Unicode MS" w:hAnsi="Arial Unicode MS"/>
          <w:color w:val="202122"/>
          <w:sz w:val="24"/>
          <w:szCs w:val="24"/>
          <w:highlight w:val="white"/>
          <w:rtl w:val="0"/>
        </w:rPr>
        <w:t xml:space="preserve">: This specific approach was demonstrated at proof-of-concept in 2018 and has had essentially zero commercial follow-through. No company is working on it. The manufacturing pathway (E. coli fermentation → PHA nanoparticle biosynthesis) is straightforward, scalable, and well understood. The regulatory pathway would likely be as a novel feed additive rather than a live organism, which is meaningfully simpler.</w:t>
      </w:r>
    </w:p>
    <w:p w:rsidR="00000000" w:rsidDel="00000000" w:rsidP="00000000" w:rsidRDefault="00000000" w:rsidRPr="00000000" w14:paraId="000000B1">
      <w:pPr>
        <w:rPr>
          <w:color w:val="202122"/>
          <w:sz w:val="24"/>
          <w:szCs w:val="24"/>
          <w:highlight w:val="white"/>
        </w:rPr>
      </w:pPr>
      <w:r w:rsidDel="00000000" w:rsidR="00000000" w:rsidRPr="00000000">
        <w:rPr>
          <w:rtl w:val="0"/>
        </w:rPr>
      </w:r>
    </w:p>
    <w:p w:rsidR="00000000" w:rsidDel="00000000" w:rsidP="00000000" w:rsidRDefault="00000000" w:rsidRPr="00000000" w14:paraId="000000B2">
      <w:pPr>
        <w:rPr>
          <w:color w:val="202122"/>
          <w:sz w:val="24"/>
          <w:szCs w:val="24"/>
          <w:highlight w:val="white"/>
        </w:rPr>
      </w:pPr>
      <w:r w:rsidDel="00000000" w:rsidR="00000000" w:rsidRPr="00000000">
        <w:rPr>
          <w:rtl w:val="0"/>
        </w:rPr>
      </w:r>
    </w:p>
    <w:p w:rsidR="00000000" w:rsidDel="00000000" w:rsidP="00000000" w:rsidRDefault="00000000" w:rsidRPr="00000000" w14:paraId="000000B3">
      <w:pPr>
        <w:rPr>
          <w:color w:val="202122"/>
          <w:sz w:val="24"/>
          <w:szCs w:val="24"/>
          <w:highlight w:val="white"/>
        </w:rPr>
      </w:pPr>
      <w:r w:rsidDel="00000000" w:rsidR="00000000" w:rsidRPr="00000000">
        <w:rPr>
          <w:color w:val="202122"/>
          <w:sz w:val="24"/>
          <w:szCs w:val="24"/>
          <w:highlight w:val="white"/>
          <w:rtl w:val="0"/>
        </w:rPr>
        <w:t xml:space="preserve">Can we take advantage of gas fermentation?</w:t>
      </w:r>
    </w:p>
    <w:p w:rsidR="00000000" w:rsidDel="00000000" w:rsidP="00000000" w:rsidRDefault="00000000" w:rsidRPr="00000000" w14:paraId="000000B4">
      <w:pPr>
        <w:numPr>
          <w:ilvl w:val="0"/>
          <w:numId w:val="7"/>
        </w:numPr>
        <w:ind w:left="720" w:hanging="360"/>
        <w:rPr>
          <w:color w:val="202122"/>
          <w:sz w:val="24"/>
          <w:szCs w:val="24"/>
          <w:highlight w:val="white"/>
        </w:rPr>
      </w:pPr>
      <w:r w:rsidDel="00000000" w:rsidR="00000000" w:rsidRPr="00000000">
        <w:rPr>
          <w:color w:val="202122"/>
          <w:sz w:val="24"/>
          <w:szCs w:val="24"/>
          <w:highlight w:val="white"/>
          <w:rtl w:val="0"/>
        </w:rPr>
        <w:t xml:space="preserve">can emulate cow stomach environment w gas lines</w:t>
      </w:r>
    </w:p>
    <w:p w:rsidR="00000000" w:rsidDel="00000000" w:rsidP="00000000" w:rsidRDefault="00000000" w:rsidRPr="00000000" w14:paraId="000000B5">
      <w:pPr>
        <w:numPr>
          <w:ilvl w:val="0"/>
          <w:numId w:val="17"/>
        </w:numPr>
        <w:ind w:left="720" w:hanging="360"/>
        <w:rPr>
          <w:color w:val="202122"/>
          <w:sz w:val="24"/>
          <w:szCs w:val="24"/>
          <w:highlight w:val="white"/>
        </w:rPr>
      </w:pPr>
      <w:r w:rsidDel="00000000" w:rsidR="00000000" w:rsidRPr="00000000">
        <w:rPr>
          <w:color w:val="202122"/>
          <w:sz w:val="24"/>
          <w:szCs w:val="24"/>
          <w:highlight w:val="white"/>
          <w:rtl w:val="0"/>
        </w:rPr>
        <w:t xml:space="preserve">can grow anaerobic bact/archaea</w:t>
      </w:r>
    </w:p>
    <w:p w:rsidR="00000000" w:rsidDel="00000000" w:rsidP="00000000" w:rsidRDefault="00000000" w:rsidRPr="00000000" w14:paraId="000000B6">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0B7">
      <w:pPr>
        <w:rPr>
          <w:color w:val="202122"/>
          <w:sz w:val="24"/>
          <w:szCs w:val="24"/>
          <w:highlight w:val="white"/>
        </w:rPr>
      </w:pPr>
      <w:r w:rsidDel="00000000" w:rsidR="00000000" w:rsidRPr="00000000">
        <w:rPr>
          <w:rtl w:val="0"/>
        </w:rPr>
      </w:r>
    </w:p>
    <w:p w:rsidR="00000000" w:rsidDel="00000000" w:rsidP="00000000" w:rsidRDefault="00000000" w:rsidRPr="00000000" w14:paraId="000000B8">
      <w:pPr>
        <w:ind w:left="720" w:firstLine="0"/>
        <w:rPr>
          <w:color w:val="202122"/>
          <w:sz w:val="24"/>
          <w:szCs w:val="24"/>
          <w:highlight w:val="white"/>
        </w:rPr>
      </w:pPr>
      <w:r w:rsidDel="00000000" w:rsidR="00000000" w:rsidRPr="00000000">
        <w:rPr>
          <w:color w:val="202122"/>
          <w:sz w:val="24"/>
          <w:szCs w:val="24"/>
          <w:highlight w:val="white"/>
        </w:rPr>
        <w:drawing>
          <wp:inline distB="114300" distT="114300" distL="114300" distR="114300">
            <wp:extent cx="3004275" cy="2840925"/>
            <wp:effectExtent b="0" l="0" r="0" t="0"/>
            <wp:docPr id="6" name="image7.png"/>
            <a:graphic>
              <a:graphicData uri="http://schemas.openxmlformats.org/drawingml/2006/picture">
                <pic:pic>
                  <pic:nvPicPr>
                    <pic:cNvPr id="0" name="image7.png"/>
                    <pic:cNvPicPr preferRelativeResize="0"/>
                  </pic:nvPicPr>
                  <pic:blipFill>
                    <a:blip r:embed="rId29"/>
                    <a:srcRect b="16568" l="14217" r="15139" t="11094"/>
                    <a:stretch>
                      <a:fillRect/>
                    </a:stretch>
                  </pic:blipFill>
                  <pic:spPr>
                    <a:xfrm>
                      <a:off x="0" y="0"/>
                      <a:ext cx="3004275" cy="28409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0BA">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0BB">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0BC">
      <w:pPr>
        <w:ind w:left="720" w:firstLine="0"/>
        <w:rPr>
          <w:color w:val="202122"/>
          <w:sz w:val="24"/>
          <w:szCs w:val="24"/>
          <w:highlight w:val="white"/>
        </w:rPr>
      </w:pPr>
      <w:r w:rsidDel="00000000" w:rsidR="00000000" w:rsidRPr="00000000">
        <w:rPr>
          <w:color w:val="202122"/>
          <w:sz w:val="24"/>
          <w:szCs w:val="24"/>
          <w:highlight w:val="white"/>
          <w:rtl w:val="0"/>
        </w:rPr>
        <w:t xml:space="preserve">Market:</w:t>
      </w:r>
    </w:p>
    <w:p w:rsidR="00000000" w:rsidDel="00000000" w:rsidP="00000000" w:rsidRDefault="00000000" w:rsidRPr="00000000" w14:paraId="000000BD">
      <w:pPr>
        <w:ind w:left="720" w:firstLine="0"/>
        <w:rPr>
          <w:color w:val="202122"/>
          <w:sz w:val="24"/>
          <w:szCs w:val="24"/>
          <w:highlight w:val="white"/>
        </w:rPr>
      </w:pPr>
      <w:r w:rsidDel="00000000" w:rsidR="00000000" w:rsidRPr="00000000">
        <w:rPr>
          <w:color w:val="202122"/>
          <w:sz w:val="24"/>
          <w:szCs w:val="24"/>
          <w:highlight w:val="white"/>
          <w:rtl w:val="0"/>
        </w:rPr>
        <w:t xml:space="preserve">farmers/companies looking to reduce methane emissions at low cost</w:t>
      </w:r>
    </w:p>
    <w:p w:rsidR="00000000" w:rsidDel="00000000" w:rsidP="00000000" w:rsidRDefault="00000000" w:rsidRPr="00000000" w14:paraId="000000BE">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0BF">
      <w:pPr>
        <w:ind w:left="720" w:firstLine="0"/>
        <w:rPr>
          <w:color w:val="202122"/>
          <w:sz w:val="24"/>
          <w:szCs w:val="24"/>
          <w:highlight w:val="white"/>
        </w:rPr>
      </w:pPr>
      <w:r w:rsidDel="00000000" w:rsidR="00000000" w:rsidRPr="00000000">
        <w:rPr>
          <w:color w:val="202122"/>
          <w:sz w:val="24"/>
          <w:szCs w:val="24"/>
          <w:highlight w:val="white"/>
          <w:rtl w:val="0"/>
        </w:rPr>
        <w:t xml:space="preserve">For Wednesday, April 22</w:t>
      </w:r>
    </w:p>
    <w:p w:rsidR="00000000" w:rsidDel="00000000" w:rsidP="00000000" w:rsidRDefault="00000000" w:rsidRPr="00000000" w14:paraId="000000C0">
      <w:pPr>
        <w:numPr>
          <w:ilvl w:val="0"/>
          <w:numId w:val="15"/>
        </w:numPr>
        <w:ind w:left="720" w:hanging="360"/>
        <w:rPr>
          <w:color w:val="202122"/>
          <w:sz w:val="24"/>
          <w:szCs w:val="24"/>
          <w:highlight w:val="white"/>
        </w:rPr>
      </w:pPr>
      <w:r w:rsidDel="00000000" w:rsidR="00000000" w:rsidRPr="00000000">
        <w:rPr>
          <w:color w:val="202122"/>
          <w:sz w:val="24"/>
          <w:szCs w:val="24"/>
          <w:highlight w:val="white"/>
          <w:rtl w:val="0"/>
        </w:rPr>
        <w:t xml:space="preserve">All read paper - note any thoughts/ideas for discussion</w:t>
      </w:r>
    </w:p>
    <w:p w:rsidR="00000000" w:rsidDel="00000000" w:rsidP="00000000" w:rsidRDefault="00000000" w:rsidRPr="00000000" w14:paraId="000000C1">
      <w:pPr>
        <w:ind w:left="720" w:firstLine="0"/>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→Thinks of new enzyme we could use, how to improve the system/.model, add other enzyme?tackle other types of bacterias/</w:t>
      </w:r>
    </w:p>
    <w:p w:rsidR="00000000" w:rsidDel="00000000" w:rsidP="00000000" w:rsidRDefault="00000000" w:rsidRPr="00000000" w14:paraId="000000C2">
      <w:pPr>
        <w:ind w:left="720" w:firstLine="0"/>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→Change the nanoparticle</w:t>
      </w:r>
    </w:p>
    <w:p w:rsidR="00000000" w:rsidDel="00000000" w:rsidP="00000000" w:rsidRDefault="00000000" w:rsidRPr="00000000" w14:paraId="000000C3">
      <w:pPr>
        <w:rPr>
          <w:color w:val="202122"/>
          <w:sz w:val="24"/>
          <w:szCs w:val="24"/>
          <w:highlight w:val="white"/>
        </w:rPr>
      </w:pPr>
      <w:r w:rsidDel="00000000" w:rsidR="00000000" w:rsidRPr="00000000">
        <w:rPr>
          <w:rtl w:val="0"/>
        </w:rPr>
      </w:r>
    </w:p>
    <w:p w:rsidR="00000000" w:rsidDel="00000000" w:rsidP="00000000" w:rsidRDefault="00000000" w:rsidRPr="00000000" w14:paraId="000000C4">
      <w:pPr>
        <w:numPr>
          <w:ilvl w:val="0"/>
          <w:numId w:val="15"/>
        </w:numPr>
        <w:ind w:left="720" w:hanging="360"/>
        <w:rPr>
          <w:color w:val="202122"/>
          <w:sz w:val="24"/>
          <w:szCs w:val="24"/>
          <w:highlight w:val="white"/>
        </w:rPr>
      </w:pPr>
      <w:r w:rsidDel="00000000" w:rsidR="00000000" w:rsidRPr="00000000">
        <w:rPr>
          <w:color w:val="202122"/>
          <w:sz w:val="24"/>
          <w:szCs w:val="24"/>
          <w:highlight w:val="white"/>
          <w:rtl w:val="0"/>
        </w:rPr>
        <w:t xml:space="preserve">Generate logo ideas - vote on them wednesday </w:t>
      </w:r>
    </w:p>
    <w:p w:rsidR="00000000" w:rsidDel="00000000" w:rsidP="00000000" w:rsidRDefault="00000000" w:rsidRPr="00000000" w14:paraId="000000C5">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0C6">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0C7">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0C8">
      <w:pPr>
        <w:rPr>
          <w:color w:val="202122"/>
          <w:highlight w:val="white"/>
        </w:rPr>
      </w:pPr>
      <w:r w:rsidDel="00000000" w:rsidR="00000000" w:rsidRPr="00000000">
        <w:rPr>
          <w:color w:val="202122"/>
          <w:highlight w:val="white"/>
          <w:rtl w:val="0"/>
        </w:rPr>
        <w:t xml:space="preserve">IDEA TO CHANGE THE ENZYME: </w:t>
      </w:r>
    </w:p>
    <w:p w:rsidR="00000000" w:rsidDel="00000000" w:rsidP="00000000" w:rsidRDefault="00000000" w:rsidRPr="00000000" w14:paraId="000000C9">
      <w:pPr>
        <w:rPr>
          <w:highlight w:val="white"/>
        </w:rPr>
      </w:pPr>
      <w:commentRangeStart w:id="1"/>
      <w:r w:rsidDel="00000000" w:rsidR="00000000" w:rsidRPr="00000000">
        <w:rPr>
          <w:color w:val="202122"/>
          <w:highlight w:val="white"/>
          <w:rtl w:val="0"/>
        </w:rPr>
        <w:t xml:space="preserve">Page 7 mentions that:</w:t>
      </w:r>
      <w:r w:rsidDel="00000000" w:rsidR="00000000" w:rsidRPr="00000000">
        <w:rPr>
          <w:highlight w:val="white"/>
          <w:rtl w:val="0"/>
        </w:rPr>
        <w:t xml:space="preserve">Both PeiP and PeiW feature 4 PMBR domains that share extensive sequence similarity while PeiR only has two domains This are the domains that bind to the bacteria membrane so maybe to change the enzyme we could engineer it by adding 2 more PMBR domains or use the sequence from any of the other two enzyme and redesign the the PeiR gene. By adding two domains and having 4 we might also be able to enhance the binding affinity  to pseudomurein of PeiR.</w:t>
      </w:r>
    </w:p>
    <w:p w:rsidR="00000000" w:rsidDel="00000000" w:rsidP="00000000" w:rsidRDefault="00000000" w:rsidRPr="00000000" w14:paraId="000000CA">
      <w:pPr>
        <w:rPr>
          <w:highlight w:val="white"/>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B">
      <w:pPr>
        <w:rPr>
          <w:color w:val="202122"/>
          <w:highlight w:val="white"/>
        </w:rPr>
      </w:pPr>
      <w:r w:rsidDel="00000000" w:rsidR="00000000" w:rsidRPr="00000000">
        <w:rPr>
          <w:rtl w:val="0"/>
        </w:rPr>
      </w:r>
    </w:p>
    <w:p w:rsidR="00000000" w:rsidDel="00000000" w:rsidP="00000000" w:rsidRDefault="00000000" w:rsidRPr="00000000" w14:paraId="000000CC">
      <w:pPr>
        <w:rPr>
          <w:color w:val="202122"/>
          <w:highlight w:val="white"/>
        </w:rPr>
      </w:pPr>
      <w:r w:rsidDel="00000000" w:rsidR="00000000" w:rsidRPr="00000000">
        <w:rPr>
          <w:rtl w:val="0"/>
        </w:rPr>
      </w:r>
    </w:p>
    <w:p w:rsidR="00000000" w:rsidDel="00000000" w:rsidP="00000000" w:rsidRDefault="00000000" w:rsidRPr="00000000" w14:paraId="000000CD">
      <w:pPr>
        <w:rPr>
          <w:color w:val="202122"/>
          <w:highlight w:val="white"/>
        </w:rPr>
      </w:pPr>
      <w:r w:rsidDel="00000000" w:rsidR="00000000" w:rsidRPr="00000000">
        <w:rPr>
          <w:rtl w:val="0"/>
        </w:rPr>
      </w:r>
    </w:p>
    <w:p w:rsidR="00000000" w:rsidDel="00000000" w:rsidP="00000000" w:rsidRDefault="00000000" w:rsidRPr="00000000" w14:paraId="000000CE">
      <w:pPr>
        <w:rPr>
          <w:color w:val="202122"/>
          <w:highlight w:val="white"/>
        </w:rPr>
      </w:pPr>
      <w:r w:rsidDel="00000000" w:rsidR="00000000" w:rsidRPr="00000000">
        <w:rPr>
          <w:color w:val="202122"/>
          <w:highlight w:val="white"/>
          <w:rtl w:val="0"/>
        </w:rPr>
        <w:t xml:space="preserve">ADVANTAGES OF THE SYSTEM:</w:t>
      </w:r>
    </w:p>
    <w:p w:rsidR="00000000" w:rsidDel="00000000" w:rsidP="00000000" w:rsidRDefault="00000000" w:rsidRPr="00000000" w14:paraId="000000CF">
      <w:pPr>
        <w:rPr>
          <w:color w:val="202122"/>
          <w:highlight w:val="white"/>
        </w:rPr>
      </w:pPr>
      <w:r w:rsidDel="00000000" w:rsidR="00000000" w:rsidRPr="00000000">
        <w:rPr>
          <w:rtl w:val="0"/>
        </w:rPr>
      </w:r>
    </w:p>
    <w:p w:rsidR="00000000" w:rsidDel="00000000" w:rsidP="00000000" w:rsidRDefault="00000000" w:rsidRPr="00000000" w14:paraId="000000D0">
      <w:pPr>
        <w:numPr>
          <w:ilvl w:val="0"/>
          <w:numId w:val="2"/>
        </w:numPr>
        <w:ind w:left="720" w:hanging="360"/>
      </w:pPr>
      <w:r w:rsidDel="00000000" w:rsidR="00000000" w:rsidRPr="00000000">
        <w:rPr>
          <w:rtl w:val="0"/>
        </w:rPr>
        <w:t xml:space="preserve">Short development cycle: short development cycle for creating new lytic-enzyme displaying BNP variants represents one of the major advantages of this technology</w:t>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Single step synthesis process: the system being coded in plasmids, it can easily be modified by changing the sequence, even creating a cocktail of enzymes with different targets for different methanogens. Additionally synthesizing the BNP+PeiR as a single molecule is  very straightforward.</w:t>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Possibility to modify the enzyme to add more PMBR’S. Page 10 says ”</w:t>
      </w:r>
      <w:r w:rsidDel="00000000" w:rsidR="00000000" w:rsidRPr="00000000">
        <w:rPr>
          <w:i w:val="1"/>
          <w:iCs w:val="1"/>
          <w:u w:val="single"/>
          <w:rtl w:val="0"/>
        </w:rPr>
        <w:t xml:space="preserve">It has been previously shown that a minimum of three PMBR domains were required for the surface (S)-layer protein MTH719 of Methanothermobacter thermautotrophicus to bind to the pseudomurein cell wall </w:t>
      </w:r>
      <w:r w:rsidDel="00000000" w:rsidR="00000000" w:rsidRPr="00000000">
        <w:rPr>
          <w:rtl w:val="0"/>
        </w:rPr>
        <w:t xml:space="preserve">“ so editing the enzyme to have 4 PMBRs or interchange the ones it has for the 4 PMBRs present in PeiW and PeiP.</w:t>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Enzyme does not need divalent metal ions as cofactors which could be a limiting step inside the rumen.</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Modular structure: being proteins you can modify catalytic site or binding site when encountering bacterial resistance or mutations. Variations in extracellular matrix from methanogens could potentially be evaded .</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Alternative to antibiotics: maybe not thinking of tackling methane emissions but repurposing the system to tackle MRO’s.</w:t>
      </w:r>
    </w:p>
    <w:p w:rsidR="00000000" w:rsidDel="00000000" w:rsidP="00000000" w:rsidRDefault="00000000" w:rsidRPr="00000000" w14:paraId="000000D6">
      <w:pPr>
        <w:numPr>
          <w:ilvl w:val="1"/>
          <w:numId w:val="2"/>
        </w:numPr>
        <w:ind w:left="1440" w:hanging="360"/>
      </w:pPr>
      <w:r w:rsidDel="00000000" w:rsidR="00000000" w:rsidRPr="00000000">
        <w:rPr>
          <w:rtl w:val="0"/>
        </w:rPr>
        <w:t xml:space="preserve">but still need antibiotics to produce it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color w:val="202122"/>
          <w:sz w:val="24"/>
          <w:szCs w:val="24"/>
          <w:highlight w:val="white"/>
        </w:rPr>
      </w:pPr>
      <w:r w:rsidDel="00000000" w:rsidR="00000000" w:rsidRPr="00000000">
        <w:rPr>
          <w:color w:val="202122"/>
          <w:sz w:val="24"/>
          <w:szCs w:val="24"/>
          <w:highlight w:val="white"/>
          <w:rtl w:val="0"/>
        </w:rPr>
        <w:t xml:space="preserve">DISADVANTAGES:</w:t>
      </w:r>
    </w:p>
    <w:p w:rsidR="00000000" w:rsidDel="00000000" w:rsidP="00000000" w:rsidRDefault="00000000" w:rsidRPr="00000000" w14:paraId="000000D9">
      <w:pPr>
        <w:rPr>
          <w:color w:val="202122"/>
          <w:sz w:val="24"/>
          <w:szCs w:val="24"/>
          <w:highlight w:val="white"/>
        </w:rPr>
      </w:pPr>
      <w:r w:rsidDel="00000000" w:rsidR="00000000" w:rsidRPr="00000000">
        <w:rPr>
          <w:rtl w:val="0"/>
        </w:rPr>
      </w:r>
    </w:p>
    <w:p w:rsidR="00000000" w:rsidDel="00000000" w:rsidP="00000000" w:rsidRDefault="00000000" w:rsidRPr="00000000" w14:paraId="000000DA">
      <w:pPr>
        <w:numPr>
          <w:ilvl w:val="0"/>
          <w:numId w:val="6"/>
        </w:numPr>
        <w:spacing w:after="0" w:afterAutospacing="0" w:before="280" w:lineRule="auto"/>
        <w:ind w:left="720" w:hanging="360"/>
        <w:rPr>
          <w:sz w:val="20"/>
          <w:szCs w:val="20"/>
          <w:highlight w:val="white"/>
        </w:rPr>
      </w:pPr>
      <w:r w:rsidDel="00000000" w:rsidR="00000000" w:rsidRPr="00000000">
        <w:rPr>
          <w:sz w:val="20"/>
          <w:szCs w:val="20"/>
          <w:highlight w:val="white"/>
          <w:rtl w:val="0"/>
        </w:rPr>
        <w:t xml:space="preserve">Production host </w:t>
      </w:r>
      <w:r w:rsidDel="00000000" w:rsidR="00000000" w:rsidRPr="00000000">
        <w:rPr>
          <w:i w:val="1"/>
          <w:iCs w:val="1"/>
          <w:sz w:val="20"/>
          <w:szCs w:val="20"/>
          <w:highlight w:val="white"/>
          <w:rtl w:val="0"/>
        </w:rPr>
        <w:t xml:space="preserve">E. coli </w:t>
      </w:r>
      <w:r w:rsidDel="00000000" w:rsidR="00000000" w:rsidRPr="00000000">
        <w:rPr>
          <w:sz w:val="20"/>
          <w:szCs w:val="20"/>
          <w:highlight w:val="white"/>
          <w:rtl w:val="0"/>
        </w:rPr>
        <w:t xml:space="preserve">may not be the optimal vehicle for large scale fermentation processes, due to its requirements for oxygenation. SOLUTION: Try with other host bacteria a fermenting strains like: Streptococcus mutans, Lactococcus lactis, Bacillus subtilis, Clostridium ljungdahlii.</w:t>
      </w:r>
    </w:p>
    <w:p w:rsidR="00000000" w:rsidDel="00000000" w:rsidP="00000000" w:rsidRDefault="00000000" w:rsidRPr="00000000" w14:paraId="000000DB">
      <w:pPr>
        <w:numPr>
          <w:ilvl w:val="0"/>
          <w:numId w:val="6"/>
        </w:numPr>
        <w:spacing w:after="0" w:afterAutospacing="0" w:before="0" w:beforeAutospacing="0" w:lineRule="auto"/>
        <w:ind w:left="720" w:hanging="360"/>
        <w:rPr>
          <w:sz w:val="20"/>
          <w:szCs w:val="20"/>
          <w:highlight w:val="white"/>
        </w:rPr>
      </w:pPr>
      <w:r w:rsidDel="00000000" w:rsidR="00000000" w:rsidRPr="00000000">
        <w:rPr>
          <w:sz w:val="20"/>
          <w:szCs w:val="20"/>
          <w:highlight w:val="white"/>
          <w:rtl w:val="0"/>
        </w:rPr>
        <w:t xml:space="preserve">The current two-plasmid system requires the application of two different antibiotics and is limiting scalability to fed-batch fermentations. </w:t>
      </w:r>
    </w:p>
    <w:p w:rsidR="00000000" w:rsidDel="00000000" w:rsidP="00000000" w:rsidRDefault="00000000" w:rsidRPr="00000000" w14:paraId="000000DC">
      <w:pPr>
        <w:numPr>
          <w:ilvl w:val="0"/>
          <w:numId w:val="6"/>
        </w:numPr>
        <w:ind w:left="720" w:hanging="360"/>
        <w:rPr>
          <w:sz w:val="20"/>
          <w:szCs w:val="20"/>
          <w:highlight w:val="white"/>
        </w:rPr>
      </w:pPr>
      <w:r w:rsidDel="00000000" w:rsidR="00000000" w:rsidRPr="00000000">
        <w:rPr>
          <w:rtl w:val="0"/>
        </w:rPr>
        <w:t xml:space="preserve">Consider turnover time of rumen(7hrs liquid and 14 hrs solid particles. This is a BIG CHALLENGE. you have to find a way to avoid the enzyme being methabolised or discarded during this time. At the same time if we are able to remove methanogen in this period of time, after turnover point, with little methanogens left it will take longer for them to start proliferating again, this may allow for a longer effect of the treatment.</w:t>
      </w:r>
    </w:p>
    <w:p w:rsidR="00000000" w:rsidDel="00000000" w:rsidP="00000000" w:rsidRDefault="00000000" w:rsidRPr="00000000" w14:paraId="000000DD">
      <w:pPr>
        <w:numPr>
          <w:ilvl w:val="1"/>
          <w:numId w:val="6"/>
        </w:numPr>
        <w:ind w:left="1440" w:hanging="360"/>
      </w:pPr>
      <w:r w:rsidDel="00000000" w:rsidR="00000000" w:rsidRPr="00000000">
        <w:rPr>
          <w:rtl w:val="0"/>
        </w:rPr>
        <w:t xml:space="preserve">I thought this was a positive - that the BNP-peiR molecule was effective in the five days they looked at in in vitro so should theoretically be effective at wiping out methanogens such that they get washed away after 7-14hrs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highlight w:val="white"/>
          <w:rtl w:val="0"/>
        </w:rPr>
        <w:t xml:space="preserve">By inhibiting methanogens beyond this retention time, it is likely that the methanogen population may be washed out of the rumen, creating a longer lasting methane inhibition effect than can be measured in a static system. In combination with a continuous dose delivery system, recurrence of rumen methanogens may be prevented for extended periods of time."</w:t>
      </w:r>
      <w:r w:rsidDel="00000000" w:rsidR="00000000" w:rsidRPr="00000000">
        <w:rPr>
          <w:rtl w:val="0"/>
        </w:rPr>
      </w:r>
    </w:p>
    <w:p w:rsidR="00000000" w:rsidDel="00000000" w:rsidP="00000000" w:rsidRDefault="00000000" w:rsidRPr="00000000" w14:paraId="000000D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would still have the issue of H</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buildup with no methanogens to digest the excess hydrogen</w:t>
      </w:r>
    </w:p>
    <w:p w:rsidR="00000000" w:rsidDel="00000000" w:rsidP="00000000" w:rsidRDefault="00000000" w:rsidRPr="00000000" w14:paraId="000000DF">
      <w:pPr>
        <w:spacing w:after="280" w:before="280" w:lineRule="auto"/>
        <w:rPr>
          <w:sz w:val="20"/>
          <w:szCs w:val="20"/>
          <w:highlight w:val="white"/>
        </w:rPr>
      </w:pPr>
      <w:r w:rsidDel="00000000" w:rsidR="00000000" w:rsidRPr="00000000">
        <w:rPr>
          <w:sz w:val="20"/>
          <w:szCs w:val="20"/>
          <w:highlight w:val="white"/>
          <w:rtl w:val="0"/>
        </w:rPr>
        <w:t xml:space="preserve">Question  – not understanding completely why peiR and not the other  peiW or  peiP? Have these already been investigated? I assume they could similarly be modulated onto a BNP? has this been tried? </w:t>
      </w:r>
    </w:p>
    <w:p w:rsidR="00000000" w:rsidDel="00000000" w:rsidP="00000000" w:rsidRDefault="00000000" w:rsidRPr="00000000" w14:paraId="000000E0">
      <w:pPr>
        <w:spacing w:after="280" w:before="280" w:lineRule="auto"/>
        <w:rPr>
          <w:sz w:val="20"/>
          <w:szCs w:val="20"/>
          <w:highlight w:val="white"/>
        </w:rPr>
      </w:pPr>
      <w:r w:rsidDel="00000000" w:rsidR="00000000" w:rsidRPr="00000000">
        <w:rPr>
          <w:sz w:val="20"/>
          <w:szCs w:val="20"/>
          <w:highlight w:val="white"/>
          <w:rtl w:val="0"/>
        </w:rPr>
        <w:t xml:space="preserve">I'm leaving this just to have the image here.</w:t>
      </w:r>
    </w:p>
    <w:p w:rsidR="00000000" w:rsidDel="00000000" w:rsidP="00000000" w:rsidRDefault="00000000" w:rsidRPr="00000000" w14:paraId="000000E1">
      <w:pPr>
        <w:spacing w:after="280" w:before="280" w:lineRule="auto"/>
        <w:rPr>
          <w:sz w:val="20"/>
          <w:szCs w:val="20"/>
          <w:highlight w:val="white"/>
        </w:rPr>
      </w:pPr>
      <w:r w:rsidDel="00000000" w:rsidR="00000000" w:rsidRPr="00000000">
        <w:rPr>
          <w:sz w:val="20"/>
          <w:szCs w:val="20"/>
          <w:highlight w:val="white"/>
        </w:rPr>
        <w:drawing>
          <wp:inline distB="114300" distT="114300" distL="114300" distR="114300">
            <wp:extent cx="5191850" cy="2624185"/>
            <wp:effectExtent b="0" l="0" r="0" t="0"/>
            <wp:docPr id="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191850" cy="262418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80" w:before="280" w:lineRule="auto"/>
        <w:rPr>
          <w:sz w:val="20"/>
          <w:szCs w:val="20"/>
          <w:highlight w:val="white"/>
        </w:rPr>
      </w:pPr>
      <w:r w:rsidDel="00000000" w:rsidR="00000000" w:rsidRPr="00000000">
        <w:rPr>
          <w:sz w:val="24"/>
          <w:szCs w:val="24"/>
          <w:highlight w:val="white"/>
          <w:rtl w:val="0"/>
        </w:rPr>
        <w:t xml:space="preserve">PhaC-PeiR tailored BNPs. </w:t>
      </w:r>
      <w:r w:rsidDel="00000000" w:rsidR="00000000" w:rsidRPr="00000000">
        <w:rPr>
          <w:b w:val="1"/>
          <w:bCs w:val="1"/>
          <w:sz w:val="24"/>
          <w:szCs w:val="24"/>
          <w:highlight w:val="white"/>
          <w:rtl w:val="0"/>
        </w:rPr>
        <w:t xml:space="preserve">(A)</w:t>
      </w:r>
      <w:r w:rsidDel="00000000" w:rsidR="00000000" w:rsidRPr="00000000">
        <w:rPr>
          <w:sz w:val="24"/>
          <w:szCs w:val="24"/>
          <w:highlight w:val="white"/>
          <w:rtl w:val="0"/>
        </w:rPr>
        <w:t xml:space="preserve"> Transmission electron micrograph of purified PhaC-PeiR BNPs. Beads assume a roughly spherical shape and vary in average size between 50 and 500 nm. </w:t>
      </w:r>
      <w:r w:rsidDel="00000000" w:rsidR="00000000" w:rsidRPr="00000000">
        <w:rPr>
          <w:b w:val="1"/>
          <w:bCs w:val="1"/>
          <w:sz w:val="24"/>
          <w:szCs w:val="24"/>
          <w:highlight w:val="white"/>
          <w:rtl w:val="0"/>
        </w:rPr>
        <w:t xml:space="preserve">(B)</w:t>
      </w:r>
      <w:r w:rsidDel="00000000" w:rsidR="00000000" w:rsidRPr="00000000">
        <w:rPr>
          <w:sz w:val="24"/>
          <w:szCs w:val="24"/>
          <w:highlight w:val="white"/>
          <w:rtl w:val="0"/>
        </w:rPr>
        <w:t xml:space="preserve"> Artists’ rendition of a BNP. The polyhydroxyalkanoate (PHA) hydrophobic core is encompassed by a phospholipid layer in which the PhaC enzyme is embedded as a dimer. Each PhaC monomer carries a PeiR protein fusion that mediates pseudomurein binding through two pseudomurein binding repeat (PMBR) domains and proteolytic activity through the C-terminal C39 peptidase domain. Individual features are not drawn to scale.</w:t>
      </w:r>
      <w:r w:rsidDel="00000000" w:rsidR="00000000" w:rsidRPr="00000000">
        <w:rPr>
          <w:rtl w:val="0"/>
        </w:rPr>
      </w:r>
    </w:p>
    <w:p w:rsidR="00000000" w:rsidDel="00000000" w:rsidP="00000000" w:rsidRDefault="00000000" w:rsidRPr="00000000" w14:paraId="000000E3">
      <w:pPr>
        <w:rPr>
          <w:color w:val="202122"/>
          <w:sz w:val="24"/>
          <w:szCs w:val="24"/>
          <w:highlight w:val="white"/>
        </w:rPr>
      </w:pPr>
      <w:r w:rsidDel="00000000" w:rsidR="00000000" w:rsidRPr="00000000">
        <w:rPr>
          <w:rtl w:val="0"/>
        </w:rPr>
      </w:r>
    </w:p>
    <w:p w:rsidR="00000000" w:rsidDel="00000000" w:rsidP="00000000" w:rsidRDefault="00000000" w:rsidRPr="00000000" w14:paraId="000000E4">
      <w:pPr>
        <w:rPr>
          <w:color w:val="202122"/>
          <w:sz w:val="24"/>
          <w:szCs w:val="24"/>
          <w:highlight w:val="white"/>
        </w:rPr>
      </w:pPr>
      <w:r w:rsidDel="00000000" w:rsidR="00000000" w:rsidRPr="00000000">
        <w:rPr>
          <w:color w:val="202122"/>
          <w:sz w:val="24"/>
          <w:szCs w:val="24"/>
          <w:highlight w:val="white"/>
          <w:rtl w:val="0"/>
        </w:rPr>
        <w:t xml:space="preserve">I wanted to check if methanogenic archaea were really the biggest percentage of methane producing bacteria in the rumen. Apparently yes, 100% of methane is produced by them and the group mentioned below should probably be our main target. There also some others groups mentioned.</w:t>
      </w:r>
    </w:p>
    <w:p w:rsidR="00000000" w:rsidDel="00000000" w:rsidP="00000000" w:rsidRDefault="00000000" w:rsidRPr="00000000" w14:paraId="000000E5">
      <w:pPr>
        <w:pStyle w:val="Heading3"/>
        <w:keepNext w:val="0"/>
        <w:keepLines w:val="0"/>
        <w:spacing w:before="280" w:lineRule="auto"/>
        <w:rPr>
          <w:b w:val="1"/>
          <w:bCs w:val="1"/>
          <w:color w:val="000000"/>
          <w:sz w:val="26"/>
          <w:szCs w:val="26"/>
          <w:highlight w:val="white"/>
        </w:rPr>
      </w:pPr>
      <w:bookmarkStart w:colFirst="0" w:colLast="0" w:name="_tpxoy1p3b0kj" w:id="2"/>
      <w:bookmarkEnd w:id="2"/>
      <w:r w:rsidDel="00000000" w:rsidR="00000000" w:rsidRPr="00000000">
        <w:rPr>
          <w:b w:val="1"/>
          <w:bCs w:val="1"/>
          <w:color w:val="000000"/>
          <w:sz w:val="26"/>
          <w:szCs w:val="26"/>
          <w:highlight w:val="white"/>
          <w:rtl w:val="0"/>
        </w:rPr>
        <w:t xml:space="preserve">1. </w:t>
      </w:r>
      <w:r w:rsidDel="00000000" w:rsidR="00000000" w:rsidRPr="00000000">
        <w:rPr>
          <w:b w:val="1"/>
          <w:bCs w:val="1"/>
          <w:i w:val="1"/>
          <w:iCs w:val="1"/>
          <w:color w:val="000000"/>
          <w:sz w:val="26"/>
          <w:szCs w:val="26"/>
          <w:highlight w:val="white"/>
          <w:rtl w:val="0"/>
        </w:rPr>
        <w:t xml:space="preserve">Methanobrevibacter</w:t>
      </w:r>
      <w:r w:rsidDel="00000000" w:rsidR="00000000" w:rsidRPr="00000000">
        <w:rPr>
          <w:b w:val="1"/>
          <w:bCs w:val="1"/>
          <w:color w:val="000000"/>
          <w:sz w:val="26"/>
          <w:szCs w:val="26"/>
          <w:highlight w:val="white"/>
          <w:rtl w:val="0"/>
        </w:rPr>
        <w:t xml:space="preserve"> spp. — The Dominant Group (~74% of rumen archaea)</w:t>
      </w:r>
    </w:p>
    <w:p w:rsidR="00000000" w:rsidDel="00000000" w:rsidP="00000000" w:rsidRDefault="00000000" w:rsidRPr="00000000" w14:paraId="000000E6">
      <w:pPr>
        <w:spacing w:after="280" w:before="280" w:lineRule="auto"/>
        <w:rPr>
          <w:color w:val="1155cc"/>
          <w:sz w:val="24"/>
          <w:szCs w:val="24"/>
          <w:highlight w:val="white"/>
          <w:u w:val="single"/>
        </w:rPr>
      </w:pPr>
      <w:r w:rsidDel="00000000" w:rsidR="00000000" w:rsidRPr="00000000">
        <w:rPr>
          <w:sz w:val="24"/>
          <w:szCs w:val="24"/>
          <w:highlight w:val="white"/>
          <w:rtl w:val="0"/>
        </w:rPr>
        <w:t xml:space="preserve">In a global study of rumen microbiomes from 32 ruminant species, 74% of archaea belonged to just two hydrogenotrophic clades representing </w:t>
      </w:r>
      <w:r w:rsidDel="00000000" w:rsidR="00000000" w:rsidRPr="00000000">
        <w:rPr>
          <w:i w:val="1"/>
          <w:iCs w:val="1"/>
          <w:sz w:val="24"/>
          <w:szCs w:val="24"/>
          <w:highlight w:val="white"/>
          <w:rtl w:val="0"/>
        </w:rPr>
        <w:t xml:space="preserve">Methanobrevibacter gottschalkii</w:t>
      </w:r>
      <w:r w:rsidDel="00000000" w:rsidR="00000000" w:rsidRPr="00000000">
        <w:rPr>
          <w:sz w:val="24"/>
          <w:szCs w:val="24"/>
          <w:highlight w:val="white"/>
          <w:rtl w:val="0"/>
        </w:rPr>
        <w:t xml:space="preserve"> and </w:t>
      </w:r>
      <w:r w:rsidDel="00000000" w:rsidR="00000000" w:rsidRPr="00000000">
        <w:rPr>
          <w:i w:val="1"/>
          <w:iCs w:val="1"/>
          <w:sz w:val="24"/>
          <w:szCs w:val="24"/>
          <w:highlight w:val="white"/>
          <w:rtl w:val="0"/>
        </w:rPr>
        <w:t xml:space="preserve">Methanobrevibacter ruminantium</w:t>
      </w:r>
      <w:r w:rsidDel="00000000" w:rsidR="00000000" w:rsidRPr="00000000">
        <w:rPr>
          <w:sz w:val="24"/>
          <w:szCs w:val="24"/>
          <w:highlight w:val="white"/>
          <w:rtl w:val="0"/>
        </w:rPr>
        <w:t xml:space="preserve">. </w:t>
      </w:r>
      <w:hyperlink r:id="rId31">
        <w:r w:rsidDel="00000000" w:rsidR="00000000" w:rsidRPr="00000000">
          <w:rPr>
            <w:color w:val="1155cc"/>
            <w:sz w:val="24"/>
            <w:szCs w:val="24"/>
            <w:highlight w:val="white"/>
            <w:u w:val="single"/>
            <w:rtl w:val="0"/>
          </w:rPr>
          <w:t xml:space="preserve">ASM.org</w:t>
        </w:r>
      </w:hyperlink>
      <w:r w:rsidDel="00000000" w:rsidR="00000000" w:rsidRPr="00000000">
        <w:rPr>
          <w:rtl w:val="0"/>
        </w:rPr>
      </w:r>
    </w:p>
    <w:p w:rsidR="00000000" w:rsidDel="00000000" w:rsidP="00000000" w:rsidRDefault="00000000" w:rsidRPr="00000000" w14:paraId="000000E7">
      <w:pPr>
        <w:spacing w:after="280" w:before="280" w:lineRule="auto"/>
        <w:rPr>
          <w:color w:val="1155cc"/>
          <w:sz w:val="24"/>
          <w:szCs w:val="24"/>
          <w:highlight w:val="white"/>
          <w:u w:val="single"/>
        </w:rPr>
      </w:pPr>
      <w:r w:rsidDel="00000000" w:rsidR="00000000" w:rsidRPr="00000000">
        <w:rPr>
          <w:sz w:val="24"/>
          <w:szCs w:val="24"/>
          <w:highlight w:val="white"/>
          <w:rtl w:val="0"/>
        </w:rPr>
        <w:t xml:space="preserve">The genus </w:t>
      </w:r>
      <w:r w:rsidDel="00000000" w:rsidR="00000000" w:rsidRPr="00000000">
        <w:rPr>
          <w:i w:val="1"/>
          <w:iCs w:val="1"/>
          <w:sz w:val="24"/>
          <w:szCs w:val="24"/>
          <w:highlight w:val="white"/>
          <w:rtl w:val="0"/>
        </w:rPr>
        <w:t xml:space="preserve">Methanobrevibacter</w:t>
      </w:r>
      <w:r w:rsidDel="00000000" w:rsidR="00000000" w:rsidRPr="00000000">
        <w:rPr>
          <w:sz w:val="24"/>
          <w:szCs w:val="24"/>
          <w:highlight w:val="white"/>
          <w:rtl w:val="0"/>
        </w:rPr>
        <w:t xml:space="preserve"> has been divided into two subgroups: the SGMT clade (</w:t>
      </w:r>
      <w:r w:rsidDel="00000000" w:rsidR="00000000" w:rsidRPr="00000000">
        <w:rPr>
          <w:i w:val="1"/>
          <w:iCs w:val="1"/>
          <w:sz w:val="24"/>
          <w:szCs w:val="24"/>
          <w:highlight w:val="white"/>
          <w:rtl w:val="0"/>
        </w:rPr>
        <w:t xml:space="preserve">Mbb. smithii</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Mbb. gottschalkii</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Mbb. millerae</w:t>
      </w:r>
      <w:r w:rsidDel="00000000" w:rsidR="00000000" w:rsidRPr="00000000">
        <w:rPr>
          <w:sz w:val="24"/>
          <w:szCs w:val="24"/>
          <w:highlight w:val="white"/>
          <w:rtl w:val="0"/>
        </w:rPr>
        <w:t xml:space="preserve">, and </w:t>
      </w:r>
      <w:r w:rsidDel="00000000" w:rsidR="00000000" w:rsidRPr="00000000">
        <w:rPr>
          <w:i w:val="1"/>
          <w:iCs w:val="1"/>
          <w:sz w:val="24"/>
          <w:szCs w:val="24"/>
          <w:highlight w:val="white"/>
          <w:rtl w:val="0"/>
        </w:rPr>
        <w:t xml:space="preserve">Mbb. thaueri</w:t>
      </w:r>
      <w:r w:rsidDel="00000000" w:rsidR="00000000" w:rsidRPr="00000000">
        <w:rPr>
          <w:sz w:val="24"/>
          <w:szCs w:val="24"/>
          <w:highlight w:val="white"/>
          <w:rtl w:val="0"/>
        </w:rPr>
        <w:t xml:space="preserve">), and the RO clade, comprising principally </w:t>
      </w:r>
      <w:r w:rsidDel="00000000" w:rsidR="00000000" w:rsidRPr="00000000">
        <w:rPr>
          <w:i w:val="1"/>
          <w:iCs w:val="1"/>
          <w:sz w:val="24"/>
          <w:szCs w:val="24"/>
          <w:highlight w:val="white"/>
          <w:rtl w:val="0"/>
        </w:rPr>
        <w:t xml:space="preserve">Mbb. ruminantium</w:t>
      </w:r>
      <w:r w:rsidDel="00000000" w:rsidR="00000000" w:rsidRPr="00000000">
        <w:rPr>
          <w:sz w:val="24"/>
          <w:szCs w:val="24"/>
          <w:highlight w:val="white"/>
          <w:rtl w:val="0"/>
        </w:rPr>
        <w:t xml:space="preserve"> and </w:t>
      </w:r>
      <w:r w:rsidDel="00000000" w:rsidR="00000000" w:rsidRPr="00000000">
        <w:rPr>
          <w:i w:val="1"/>
          <w:iCs w:val="1"/>
          <w:sz w:val="24"/>
          <w:szCs w:val="24"/>
          <w:highlight w:val="white"/>
          <w:rtl w:val="0"/>
        </w:rPr>
        <w:t xml:space="preserve">Mbb. olleyae</w:t>
      </w:r>
      <w:r w:rsidDel="00000000" w:rsidR="00000000" w:rsidRPr="00000000">
        <w:rPr>
          <w:sz w:val="24"/>
          <w:szCs w:val="24"/>
          <w:highlight w:val="white"/>
          <w:rtl w:val="0"/>
        </w:rPr>
        <w:t xml:space="preserve">. </w:t>
      </w:r>
      <w:hyperlink r:id="rId32">
        <w:r w:rsidDel="00000000" w:rsidR="00000000" w:rsidRPr="00000000">
          <w:rPr>
            <w:color w:val="1155cc"/>
            <w:sz w:val="24"/>
            <w:szCs w:val="24"/>
            <w:highlight w:val="white"/>
            <w:u w:val="single"/>
            <w:rtl w:val="0"/>
          </w:rPr>
          <w:t xml:space="preserve">nih</w:t>
        </w:r>
      </w:hyperlink>
      <w:r w:rsidDel="00000000" w:rsidR="00000000" w:rsidRPr="00000000">
        <w:rPr>
          <w:rtl w:val="0"/>
        </w:rPr>
      </w:r>
    </w:p>
    <w:p w:rsidR="00000000" w:rsidDel="00000000" w:rsidP="00000000" w:rsidRDefault="00000000" w:rsidRPr="00000000" w14:paraId="000000E8">
      <w:pPr>
        <w:spacing w:after="280" w:before="280" w:lineRule="auto"/>
        <w:rPr>
          <w:color w:val="1155cc"/>
          <w:sz w:val="24"/>
          <w:szCs w:val="24"/>
          <w:highlight w:val="white"/>
          <w:u w:val="single"/>
        </w:rPr>
      </w:pPr>
      <w:r w:rsidDel="00000000" w:rsidR="00000000" w:rsidRPr="00000000">
        <w:rPr>
          <w:b w:val="1"/>
          <w:bCs w:val="1"/>
          <w:sz w:val="24"/>
          <w:szCs w:val="24"/>
          <w:highlight w:val="white"/>
          <w:rtl w:val="0"/>
        </w:rPr>
        <w:t xml:space="preserve">Methanobrevibacter gottschalkii</w:t>
      </w:r>
      <w:r w:rsidDel="00000000" w:rsidR="00000000" w:rsidRPr="00000000">
        <w:rPr>
          <w:sz w:val="24"/>
          <w:szCs w:val="24"/>
          <w:highlight w:val="white"/>
          <w:rtl w:val="0"/>
        </w:rPr>
        <w:t xml:space="preserve"> is consistently the most abundant species. The </w:t>
      </w:r>
      <w:r w:rsidDel="00000000" w:rsidR="00000000" w:rsidRPr="00000000">
        <w:rPr>
          <w:i w:val="1"/>
          <w:iCs w:val="1"/>
          <w:sz w:val="24"/>
          <w:szCs w:val="24"/>
          <w:highlight w:val="white"/>
          <w:rtl w:val="0"/>
        </w:rPr>
        <w:t xml:space="preserve">M. gottschalkii</w:t>
      </w:r>
      <w:r w:rsidDel="00000000" w:rsidR="00000000" w:rsidRPr="00000000">
        <w:rPr>
          <w:sz w:val="24"/>
          <w:szCs w:val="24"/>
          <w:highlight w:val="white"/>
          <w:rtl w:val="0"/>
        </w:rPr>
        <w:t xml:space="preserve"> clade tends to co-occur with bacteria from the family </w:t>
      </w:r>
      <w:r w:rsidDel="00000000" w:rsidR="00000000" w:rsidRPr="00000000">
        <w:rPr>
          <w:i w:val="1"/>
          <w:iCs w:val="1"/>
          <w:sz w:val="24"/>
          <w:szCs w:val="24"/>
          <w:highlight w:val="white"/>
          <w:rtl w:val="0"/>
        </w:rPr>
        <w:t xml:space="preserve">Ruminococcaceae</w:t>
      </w:r>
      <w:r w:rsidDel="00000000" w:rsidR="00000000" w:rsidRPr="00000000">
        <w:rPr>
          <w:sz w:val="24"/>
          <w:szCs w:val="24"/>
          <w:highlight w:val="white"/>
          <w:rtl w:val="0"/>
        </w:rPr>
        <w:t xml:space="preserve">, which produce large amounts of H₂. </w:t>
      </w:r>
      <w:hyperlink r:id="rId33">
        <w:r w:rsidDel="00000000" w:rsidR="00000000" w:rsidRPr="00000000">
          <w:rPr>
            <w:color w:val="1155cc"/>
            <w:sz w:val="24"/>
            <w:szCs w:val="24"/>
            <w:highlight w:val="white"/>
            <w:u w:val="single"/>
            <w:rtl w:val="0"/>
          </w:rPr>
          <w:t xml:space="preserve">Frontiers</w:t>
        </w:r>
      </w:hyperlink>
      <w:r w:rsidDel="00000000" w:rsidR="00000000" w:rsidRPr="00000000">
        <w:rPr>
          <w:rtl w:val="0"/>
        </w:rPr>
      </w:r>
    </w:p>
    <w:p w:rsidR="00000000" w:rsidDel="00000000" w:rsidP="00000000" w:rsidRDefault="00000000" w:rsidRPr="00000000" w14:paraId="000000E9">
      <w:pPr>
        <w:spacing w:after="280" w:before="280" w:lineRule="auto"/>
        <w:rPr>
          <w:sz w:val="24"/>
          <w:szCs w:val="24"/>
          <w:highlight w:val="white"/>
        </w:rPr>
      </w:pPr>
      <w:r w:rsidDel="00000000" w:rsidR="00000000" w:rsidRPr="00000000">
        <w:rPr>
          <w:b w:val="1"/>
          <w:bCs w:val="1"/>
          <w:sz w:val="24"/>
          <w:szCs w:val="24"/>
          <w:highlight w:val="white"/>
          <w:rtl w:val="0"/>
        </w:rPr>
        <w:t xml:space="preserve">Methanobrevibacter ruminantium</w:t>
      </w:r>
      <w:r w:rsidDel="00000000" w:rsidR="00000000" w:rsidRPr="00000000">
        <w:rPr>
          <w:sz w:val="24"/>
          <w:szCs w:val="24"/>
          <w:highlight w:val="white"/>
          <w:rtl w:val="0"/>
        </w:rPr>
        <w:t xml:space="preserve"> is the second dominant strain. It is rod-shaped with variable motility and is able to use hydrogen and carbon dioxide, and formate as substrates for methane production. </w:t>
      </w:r>
      <w:hyperlink r:id="rId34">
        <w:r w:rsidDel="00000000" w:rsidR="00000000" w:rsidRPr="00000000">
          <w:rPr>
            <w:color w:val="1155cc"/>
            <w:sz w:val="24"/>
            <w:szCs w:val="24"/>
            <w:highlight w:val="white"/>
            <w:u w:val="single"/>
            <w:rtl w:val="0"/>
          </w:rPr>
          <w:t xml:space="preserve">Wiley Online Library</w:t>
        </w:r>
      </w:hyperlink>
      <w:r w:rsidDel="00000000" w:rsidR="00000000" w:rsidRPr="00000000">
        <w:rPr>
          <w:sz w:val="24"/>
          <w:szCs w:val="24"/>
          <w:highlight w:val="white"/>
          <w:rtl w:val="0"/>
        </w:rPr>
        <w:t xml:space="preserve"> The </w:t>
      </w:r>
      <w:r w:rsidDel="00000000" w:rsidR="00000000" w:rsidRPr="00000000">
        <w:rPr>
          <w:i w:val="1"/>
          <w:iCs w:val="1"/>
          <w:sz w:val="24"/>
          <w:szCs w:val="24"/>
          <w:highlight w:val="white"/>
          <w:rtl w:val="0"/>
        </w:rPr>
        <w:t xml:space="preserve">M. ruminantium</w:t>
      </w:r>
      <w:r w:rsidDel="00000000" w:rsidR="00000000" w:rsidRPr="00000000">
        <w:rPr>
          <w:sz w:val="24"/>
          <w:szCs w:val="24"/>
          <w:highlight w:val="white"/>
          <w:rtl w:val="0"/>
        </w:rPr>
        <w:t xml:space="preserve"> clade is linked with bacteria from the family </w:t>
      </w:r>
      <w:r w:rsidDel="00000000" w:rsidR="00000000" w:rsidRPr="00000000">
        <w:rPr>
          <w:i w:val="1"/>
          <w:iCs w:val="1"/>
          <w:sz w:val="24"/>
          <w:szCs w:val="24"/>
          <w:highlight w:val="white"/>
          <w:rtl w:val="0"/>
        </w:rPr>
        <w:t xml:space="preserve">Fibrobacteraceae</w:t>
      </w:r>
      <w:r w:rsidDel="00000000" w:rsidR="00000000" w:rsidRPr="00000000">
        <w:rPr>
          <w:sz w:val="24"/>
          <w:szCs w:val="24"/>
          <w:highlight w:val="white"/>
          <w:rtl w:val="0"/>
        </w:rPr>
        <w:t xml:space="preserve">, which produce formate rather than H₂. </w:t>
      </w:r>
      <w:hyperlink r:id="rId35">
        <w:r w:rsidDel="00000000" w:rsidR="00000000" w:rsidRPr="00000000">
          <w:rPr>
            <w:color w:val="1155cc"/>
            <w:sz w:val="24"/>
            <w:szCs w:val="24"/>
            <w:highlight w:val="white"/>
            <w:u w:val="single"/>
            <w:rtl w:val="0"/>
          </w:rPr>
          <w:t xml:space="preserve">Frontiers</w:t>
        </w:r>
      </w:hyperlink>
      <w:r w:rsidDel="00000000" w:rsidR="00000000" w:rsidRPr="00000000">
        <w:rPr>
          <w:sz w:val="24"/>
          <w:szCs w:val="24"/>
          <w:highlight w:val="white"/>
          <w:rtl w:val="0"/>
        </w:rPr>
        <w:t xml:space="preserve"> Notably, </w:t>
      </w:r>
      <w:r w:rsidDel="00000000" w:rsidR="00000000" w:rsidRPr="00000000">
        <w:rPr>
          <w:i w:val="1"/>
          <w:iCs w:val="1"/>
          <w:sz w:val="24"/>
          <w:szCs w:val="24"/>
          <w:highlight w:val="white"/>
          <w:rtl w:val="0"/>
        </w:rPr>
        <w:t xml:space="preserve">M. ruminantium</w:t>
      </w:r>
      <w:r w:rsidDel="00000000" w:rsidR="00000000" w:rsidRPr="00000000">
        <w:rPr>
          <w:sz w:val="24"/>
          <w:szCs w:val="24"/>
          <w:highlight w:val="white"/>
          <w:rtl w:val="0"/>
        </w:rPr>
        <w:t xml:space="preserve"> M1 encodes an adhesin that binds hydrogen-producing microorganisms such as rumen protozoa and the bacterium </w:t>
      </w:r>
      <w:r w:rsidDel="00000000" w:rsidR="00000000" w:rsidRPr="00000000">
        <w:rPr>
          <w:i w:val="1"/>
          <w:iCs w:val="1"/>
          <w:sz w:val="24"/>
          <w:szCs w:val="24"/>
          <w:highlight w:val="white"/>
          <w:rtl w:val="0"/>
        </w:rPr>
        <w:t xml:space="preserve">Butyrivibrio proteoclasticus</w:t>
      </w:r>
      <w:r w:rsidDel="00000000" w:rsidR="00000000" w:rsidRPr="00000000">
        <w:rPr>
          <w:sz w:val="24"/>
          <w:szCs w:val="24"/>
          <w:highlight w:val="white"/>
          <w:rtl w:val="0"/>
        </w:rPr>
        <w:t xml:space="preserve"> </w:t>
      </w:r>
      <w:hyperlink r:id="rId36">
        <w:r w:rsidDel="00000000" w:rsidR="00000000" w:rsidRPr="00000000">
          <w:rPr>
            <w:color w:val="1155cc"/>
            <w:sz w:val="24"/>
            <w:szCs w:val="24"/>
            <w:highlight w:val="white"/>
            <w:u w:val="single"/>
            <w:rtl w:val="0"/>
          </w:rPr>
          <w:t xml:space="preserve">ScienceDirect</w:t>
        </w:r>
      </w:hyperlink>
      <w:r w:rsidDel="00000000" w:rsidR="00000000" w:rsidRPr="00000000">
        <w:rPr>
          <w:sz w:val="24"/>
          <w:szCs w:val="24"/>
          <w:highlight w:val="white"/>
          <w:rtl w:val="0"/>
        </w:rPr>
        <w:t xml:space="preserve"> — a molecular adaptation for capturing H₂ directly from producers.</w:t>
      </w:r>
    </w:p>
    <w:p w:rsidR="00000000" w:rsidDel="00000000" w:rsidP="00000000" w:rsidRDefault="00000000" w:rsidRPr="00000000" w14:paraId="000000EA">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highlight w:val="white"/>
        </w:rPr>
      </w:pPr>
      <w:bookmarkStart w:colFirst="0" w:colLast="0" w:name="_ymy5bje2bljt" w:id="3"/>
      <w:bookmarkEnd w:id="3"/>
      <w:r w:rsidDel="00000000" w:rsidR="00000000" w:rsidRPr="00000000">
        <w:rPr>
          <w:b w:val="1"/>
          <w:bCs w:val="1"/>
          <w:color w:val="000000"/>
          <w:sz w:val="26"/>
          <w:szCs w:val="26"/>
          <w:highlight w:val="white"/>
          <w:rtl w:val="0"/>
        </w:rPr>
        <w:t xml:space="preserve">2. </w:t>
      </w:r>
      <w:r w:rsidDel="00000000" w:rsidR="00000000" w:rsidRPr="00000000">
        <w:rPr>
          <w:b w:val="1"/>
          <w:bCs w:val="1"/>
          <w:i w:val="1"/>
          <w:iCs w:val="1"/>
          <w:color w:val="000000"/>
          <w:sz w:val="26"/>
          <w:szCs w:val="26"/>
          <w:highlight w:val="white"/>
          <w:rtl w:val="0"/>
        </w:rPr>
        <w:t xml:space="preserve">Methanobacterium</w:t>
      </w:r>
      <w:r w:rsidDel="00000000" w:rsidR="00000000" w:rsidRPr="00000000">
        <w:rPr>
          <w:b w:val="1"/>
          <w:bCs w:val="1"/>
          <w:color w:val="000000"/>
          <w:sz w:val="26"/>
          <w:szCs w:val="26"/>
          <w:highlight w:val="white"/>
          <w:rtl w:val="0"/>
        </w:rPr>
        <w:t xml:space="preserve"> spp. — Order Methanobacteriales</w:t>
      </w:r>
    </w:p>
    <w:p w:rsidR="00000000" w:rsidDel="00000000" w:rsidP="00000000" w:rsidRDefault="00000000" w:rsidRPr="00000000" w14:paraId="000000EC">
      <w:pPr>
        <w:spacing w:after="280" w:before="280" w:lineRule="auto"/>
        <w:rPr>
          <w:color w:val="1155cc"/>
          <w:sz w:val="24"/>
          <w:szCs w:val="24"/>
          <w:highlight w:val="white"/>
          <w:u w:val="single"/>
        </w:rPr>
      </w:pPr>
      <w:r w:rsidDel="00000000" w:rsidR="00000000" w:rsidRPr="00000000">
        <w:rPr>
          <w:i w:val="1"/>
          <w:iCs w:val="1"/>
          <w:sz w:val="24"/>
          <w:szCs w:val="24"/>
          <w:highlight w:val="white"/>
          <w:rtl w:val="0"/>
        </w:rPr>
        <w:t xml:space="preserve">Methanobacterium</w:t>
      </w:r>
      <w:r w:rsidDel="00000000" w:rsidR="00000000" w:rsidRPr="00000000">
        <w:rPr>
          <w:sz w:val="24"/>
          <w:szCs w:val="24"/>
          <w:highlight w:val="white"/>
          <w:rtl w:val="0"/>
        </w:rPr>
        <w:t xml:space="preserve"> and </w:t>
      </w:r>
      <w:r w:rsidDel="00000000" w:rsidR="00000000" w:rsidRPr="00000000">
        <w:rPr>
          <w:i w:val="1"/>
          <w:iCs w:val="1"/>
          <w:sz w:val="24"/>
          <w:szCs w:val="24"/>
          <w:highlight w:val="white"/>
          <w:rtl w:val="0"/>
        </w:rPr>
        <w:t xml:space="preserve">Methanobrevibacter</w:t>
      </w:r>
      <w:r w:rsidDel="00000000" w:rsidR="00000000" w:rsidRPr="00000000">
        <w:rPr>
          <w:sz w:val="24"/>
          <w:szCs w:val="24"/>
          <w:highlight w:val="white"/>
          <w:rtl w:val="0"/>
        </w:rPr>
        <w:t xml:space="preserve"> are the predominant genera inhabiting the rumen ecosystem. </w:t>
      </w:r>
      <w:hyperlink r:id="rId37">
        <w:r w:rsidDel="00000000" w:rsidR="00000000" w:rsidRPr="00000000">
          <w:rPr>
            <w:color w:val="1155cc"/>
            <w:sz w:val="24"/>
            <w:szCs w:val="24"/>
            <w:highlight w:val="white"/>
            <w:u w:val="single"/>
            <w:rtl w:val="0"/>
          </w:rPr>
          <w:t xml:space="preserve">PubMed Central</w:t>
        </w:r>
      </w:hyperlink>
      <w:r w:rsidDel="00000000" w:rsidR="00000000" w:rsidRPr="00000000">
        <w:rPr>
          <w:rtl w:val="0"/>
        </w:rPr>
      </w:r>
    </w:p>
    <w:p w:rsidR="00000000" w:rsidDel="00000000" w:rsidP="00000000" w:rsidRDefault="00000000" w:rsidRPr="00000000" w14:paraId="000000ED">
      <w:pPr>
        <w:spacing w:after="280" w:before="280" w:lineRule="auto"/>
        <w:rPr>
          <w:sz w:val="24"/>
          <w:szCs w:val="24"/>
          <w:highlight w:val="white"/>
        </w:rPr>
      </w:pPr>
      <w:r w:rsidDel="00000000" w:rsidR="00000000" w:rsidRPr="00000000">
        <w:rPr>
          <w:b w:val="1"/>
          <w:bCs w:val="1"/>
          <w:sz w:val="24"/>
          <w:szCs w:val="24"/>
          <w:highlight w:val="white"/>
          <w:rtl w:val="0"/>
        </w:rPr>
        <w:t xml:space="preserve">Methanobacterium formicicum</w:t>
      </w:r>
      <w:r w:rsidDel="00000000" w:rsidR="00000000" w:rsidRPr="00000000">
        <w:rPr>
          <w:sz w:val="24"/>
          <w:szCs w:val="24"/>
          <w:highlight w:val="white"/>
          <w:rtl w:val="0"/>
        </w:rPr>
        <w:t xml:space="preserve"> is the best-studied species of this genus. It can be rod or filament-shaped without motility, and is able to use the same substrates as </w:t>
      </w:r>
      <w:r w:rsidDel="00000000" w:rsidR="00000000" w:rsidRPr="00000000">
        <w:rPr>
          <w:i w:val="1"/>
          <w:iCs w:val="1"/>
          <w:sz w:val="24"/>
          <w:szCs w:val="24"/>
          <w:highlight w:val="white"/>
          <w:rtl w:val="0"/>
        </w:rPr>
        <w:t xml:space="preserve">Methanobrevibacter</w:t>
      </w:r>
      <w:r w:rsidDel="00000000" w:rsidR="00000000" w:rsidRPr="00000000">
        <w:rPr>
          <w:sz w:val="24"/>
          <w:szCs w:val="24"/>
          <w:highlight w:val="white"/>
          <w:rtl w:val="0"/>
        </w:rPr>
        <w:t xml:space="preserve"> — hydrogen, carbon dioxide, and formate. </w:t>
      </w:r>
      <w:hyperlink r:id="rId38">
        <w:r w:rsidDel="00000000" w:rsidR="00000000" w:rsidRPr="00000000">
          <w:rPr>
            <w:color w:val="1155cc"/>
            <w:sz w:val="24"/>
            <w:szCs w:val="24"/>
            <w:highlight w:val="white"/>
            <w:u w:val="single"/>
            <w:rtl w:val="0"/>
          </w:rPr>
          <w:t xml:space="preserve">Wiley Online Library</w:t>
        </w:r>
      </w:hyperlink>
      <w:r w:rsidDel="00000000" w:rsidR="00000000" w:rsidRPr="00000000">
        <w:rPr>
          <w:sz w:val="24"/>
          <w:szCs w:val="24"/>
          <w:highlight w:val="white"/>
          <w:rtl w:val="0"/>
        </w:rPr>
        <w:t xml:space="preserve"> It is thus a hydrogenotrophic methanogen, competing for the same substrates as </w:t>
      </w:r>
      <w:r w:rsidDel="00000000" w:rsidR="00000000" w:rsidRPr="00000000">
        <w:rPr>
          <w:i w:val="1"/>
          <w:iCs w:val="1"/>
          <w:sz w:val="24"/>
          <w:szCs w:val="24"/>
          <w:highlight w:val="white"/>
          <w:rtl w:val="0"/>
        </w:rPr>
        <w:t xml:space="preserve">Methanobrevibacter</w:t>
      </w:r>
      <w:r w:rsidDel="00000000" w:rsidR="00000000" w:rsidRPr="00000000">
        <w:rPr>
          <w:sz w:val="24"/>
          <w:szCs w:val="24"/>
          <w:highlight w:val="white"/>
          <w:rtl w:val="0"/>
        </w:rPr>
        <w:t xml:space="preserve"> but occupying a slightly distinct ecological niche.</w:t>
      </w:r>
    </w:p>
    <w:p w:rsidR="00000000" w:rsidDel="00000000" w:rsidP="00000000" w:rsidRDefault="00000000" w:rsidRPr="00000000" w14:paraId="000000EE">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highlight w:val="white"/>
        </w:rPr>
      </w:pPr>
      <w:bookmarkStart w:colFirst="0" w:colLast="0" w:name="_b4fgm0wkfe4w" w:id="4"/>
      <w:bookmarkEnd w:id="4"/>
      <w:r w:rsidDel="00000000" w:rsidR="00000000" w:rsidRPr="00000000">
        <w:rPr>
          <w:b w:val="1"/>
          <w:bCs w:val="1"/>
          <w:color w:val="000000"/>
          <w:sz w:val="26"/>
          <w:szCs w:val="26"/>
          <w:highlight w:val="white"/>
          <w:rtl w:val="0"/>
        </w:rPr>
        <w:t xml:space="preserve">3. </w:t>
      </w:r>
      <w:r w:rsidDel="00000000" w:rsidR="00000000" w:rsidRPr="00000000">
        <w:rPr>
          <w:b w:val="1"/>
          <w:bCs w:val="1"/>
          <w:i w:val="1"/>
          <w:iCs w:val="1"/>
          <w:color w:val="000000"/>
          <w:sz w:val="26"/>
          <w:szCs w:val="26"/>
          <w:highlight w:val="white"/>
          <w:rtl w:val="0"/>
        </w:rPr>
        <w:t xml:space="preserve">Methanomicrobium mobile</w:t>
      </w:r>
      <w:r w:rsidDel="00000000" w:rsidR="00000000" w:rsidRPr="00000000">
        <w:rPr>
          <w:b w:val="1"/>
          <w:bCs w:val="1"/>
          <w:color w:val="000000"/>
          <w:sz w:val="26"/>
          <w:szCs w:val="26"/>
          <w:highlight w:val="white"/>
          <w:rtl w:val="0"/>
        </w:rPr>
        <w:t xml:space="preserve"> — Order Methanomicrobiales</w:t>
      </w:r>
    </w:p>
    <w:p w:rsidR="00000000" w:rsidDel="00000000" w:rsidP="00000000" w:rsidRDefault="00000000" w:rsidRPr="00000000" w14:paraId="000000F0">
      <w:pPr>
        <w:spacing w:after="280" w:before="280" w:lineRule="auto"/>
        <w:rPr>
          <w:sz w:val="24"/>
          <w:szCs w:val="24"/>
          <w:highlight w:val="white"/>
        </w:rPr>
      </w:pPr>
      <w:r w:rsidDel="00000000" w:rsidR="00000000" w:rsidRPr="00000000">
        <w:rPr>
          <w:i w:val="1"/>
          <w:iCs w:val="1"/>
          <w:sz w:val="24"/>
          <w:szCs w:val="24"/>
          <w:highlight w:val="white"/>
          <w:rtl w:val="0"/>
        </w:rPr>
        <w:t xml:space="preserve">Methanomicrobium mobile</w:t>
      </w:r>
      <w:r w:rsidDel="00000000" w:rsidR="00000000" w:rsidRPr="00000000">
        <w:rPr>
          <w:sz w:val="24"/>
          <w:szCs w:val="24"/>
          <w:highlight w:val="white"/>
          <w:rtl w:val="0"/>
        </w:rPr>
        <w:t xml:space="preserve"> is rod-shaped and motile, using both hydrogen and carbon dioxide, as well as formate </w:t>
      </w:r>
      <w:hyperlink r:id="rId39">
        <w:r w:rsidDel="00000000" w:rsidR="00000000" w:rsidRPr="00000000">
          <w:rPr>
            <w:color w:val="1155cc"/>
            <w:sz w:val="24"/>
            <w:szCs w:val="24"/>
            <w:highlight w:val="white"/>
            <w:u w:val="single"/>
            <w:rtl w:val="0"/>
          </w:rPr>
          <w:t xml:space="preserve">Wiley Online Library</w:t>
        </w:r>
      </w:hyperlink>
      <w:r w:rsidDel="00000000" w:rsidR="00000000" w:rsidRPr="00000000">
        <w:rPr>
          <w:sz w:val="24"/>
          <w:szCs w:val="24"/>
          <w:highlight w:val="white"/>
          <w:rtl w:val="0"/>
        </w:rPr>
        <w:t xml:space="preserve"> to produce methane. It has been detected in grazing cattle at concentrations of around 10⁶ cells/ml. While less abundant than </w:t>
      </w:r>
      <w:r w:rsidDel="00000000" w:rsidR="00000000" w:rsidRPr="00000000">
        <w:rPr>
          <w:i w:val="1"/>
          <w:iCs w:val="1"/>
          <w:sz w:val="24"/>
          <w:szCs w:val="24"/>
          <w:highlight w:val="white"/>
          <w:rtl w:val="0"/>
        </w:rPr>
        <w:t xml:space="preserve">Methanobrevibacter</w:t>
      </w:r>
      <w:r w:rsidDel="00000000" w:rsidR="00000000" w:rsidRPr="00000000">
        <w:rPr>
          <w:sz w:val="24"/>
          <w:szCs w:val="24"/>
          <w:highlight w:val="white"/>
          <w:rtl w:val="0"/>
        </w:rPr>
        <w:t xml:space="preserve">, it is a consistent and recognized member of the rumen methanogen community.</w:t>
      </w:r>
    </w:p>
    <w:p w:rsidR="00000000" w:rsidDel="00000000" w:rsidP="00000000" w:rsidRDefault="00000000" w:rsidRPr="00000000" w14:paraId="000000F1">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highlight w:val="white"/>
        </w:rPr>
      </w:pPr>
      <w:bookmarkStart w:colFirst="0" w:colLast="0" w:name="_c5e4thl6hudn" w:id="5"/>
      <w:bookmarkEnd w:id="5"/>
      <w:r w:rsidDel="00000000" w:rsidR="00000000" w:rsidRPr="00000000">
        <w:rPr>
          <w:b w:val="1"/>
          <w:bCs w:val="1"/>
          <w:color w:val="000000"/>
          <w:sz w:val="26"/>
          <w:szCs w:val="26"/>
          <w:highlight w:val="white"/>
          <w:rtl w:val="0"/>
        </w:rPr>
        <w:t xml:space="preserve">4. </w:t>
      </w:r>
      <w:r w:rsidDel="00000000" w:rsidR="00000000" w:rsidRPr="00000000">
        <w:rPr>
          <w:b w:val="1"/>
          <w:bCs w:val="1"/>
          <w:i w:val="1"/>
          <w:iCs w:val="1"/>
          <w:color w:val="000000"/>
          <w:sz w:val="26"/>
          <w:szCs w:val="26"/>
          <w:highlight w:val="white"/>
          <w:rtl w:val="0"/>
        </w:rPr>
        <w:t xml:space="preserve">Methanosphaera</w:t>
      </w:r>
      <w:r w:rsidDel="00000000" w:rsidR="00000000" w:rsidRPr="00000000">
        <w:rPr>
          <w:b w:val="1"/>
          <w:bCs w:val="1"/>
          <w:color w:val="000000"/>
          <w:sz w:val="26"/>
          <w:szCs w:val="26"/>
          <w:highlight w:val="white"/>
          <w:rtl w:val="0"/>
        </w:rPr>
        <w:t xml:space="preserve"> spp. — Methylotrophic Hydrogenotrophs</w:t>
      </w:r>
    </w:p>
    <w:p w:rsidR="00000000" w:rsidDel="00000000" w:rsidP="00000000" w:rsidRDefault="00000000" w:rsidRPr="00000000" w14:paraId="000000F3">
      <w:pPr>
        <w:spacing w:after="280" w:before="280" w:lineRule="auto"/>
        <w:rPr>
          <w:sz w:val="24"/>
          <w:szCs w:val="24"/>
          <w:highlight w:val="white"/>
        </w:rPr>
      </w:pPr>
      <w:r w:rsidDel="00000000" w:rsidR="00000000" w:rsidRPr="00000000">
        <w:rPr>
          <w:i w:val="1"/>
          <w:iCs w:val="1"/>
          <w:sz w:val="24"/>
          <w:szCs w:val="24"/>
          <w:highlight w:val="white"/>
          <w:rtl w:val="0"/>
        </w:rPr>
        <w:t xml:space="preserve">Methanosphaera stadtmanae</w:t>
      </w:r>
      <w:r w:rsidDel="00000000" w:rsidR="00000000" w:rsidRPr="00000000">
        <w:rPr>
          <w:sz w:val="24"/>
          <w:szCs w:val="24"/>
          <w:highlight w:val="white"/>
          <w:rtl w:val="0"/>
        </w:rPr>
        <w:t xml:space="preserve"> is notable because it uses a </w:t>
      </w:r>
      <w:r w:rsidDel="00000000" w:rsidR="00000000" w:rsidRPr="00000000">
        <w:rPr>
          <w:b w:val="1"/>
          <w:bCs w:val="1"/>
          <w:sz w:val="24"/>
          <w:szCs w:val="24"/>
          <w:highlight w:val="white"/>
          <w:rtl w:val="0"/>
        </w:rPr>
        <w:t xml:space="preserve">different substrate pathway</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Methanosphaera</w:t>
      </w:r>
      <w:r w:rsidDel="00000000" w:rsidR="00000000" w:rsidRPr="00000000">
        <w:rPr>
          <w:sz w:val="24"/>
          <w:szCs w:val="24"/>
          <w:highlight w:val="white"/>
          <w:rtl w:val="0"/>
        </w:rPr>
        <w:t xml:space="preserve">, an exception among the order Methanobacteriales, reduces methanol with H₂ </w:t>
      </w:r>
      <w:hyperlink r:id="rId40">
        <w:r w:rsidDel="00000000" w:rsidR="00000000" w:rsidRPr="00000000">
          <w:rPr>
            <w:color w:val="1155cc"/>
            <w:sz w:val="24"/>
            <w:szCs w:val="24"/>
            <w:highlight w:val="white"/>
            <w:u w:val="single"/>
            <w:rtl w:val="0"/>
          </w:rPr>
          <w:t xml:space="preserve">Frontiers</w:t>
        </w:r>
      </w:hyperlink>
      <w:r w:rsidDel="00000000" w:rsidR="00000000" w:rsidRPr="00000000">
        <w:rPr>
          <w:sz w:val="24"/>
          <w:szCs w:val="24"/>
          <w:highlight w:val="white"/>
          <w:rtl w:val="0"/>
        </w:rPr>
        <w:t xml:space="preserve"> rather than using CO₂ directly. The prevalence of </w:t>
      </w:r>
      <w:r w:rsidDel="00000000" w:rsidR="00000000" w:rsidRPr="00000000">
        <w:rPr>
          <w:i w:val="1"/>
          <w:iCs w:val="1"/>
          <w:sz w:val="24"/>
          <w:szCs w:val="24"/>
          <w:highlight w:val="white"/>
          <w:rtl w:val="0"/>
        </w:rPr>
        <w:t xml:space="preserve">Methanosphaera stadtmanae</w:t>
      </w:r>
      <w:r w:rsidDel="00000000" w:rsidR="00000000" w:rsidRPr="00000000">
        <w:rPr>
          <w:sz w:val="24"/>
          <w:szCs w:val="24"/>
          <w:highlight w:val="white"/>
          <w:rtl w:val="0"/>
        </w:rPr>
        <w:t xml:space="preserve"> was found to be significantly higher in feed-inefficient cattle with greater methane emissions </w:t>
      </w:r>
      <w:hyperlink r:id="rId41">
        <w:r w:rsidDel="00000000" w:rsidR="00000000" w:rsidRPr="00000000">
          <w:rPr>
            <w:color w:val="1155cc"/>
            <w:sz w:val="24"/>
            <w:szCs w:val="24"/>
            <w:highlight w:val="white"/>
            <w:u w:val="single"/>
            <w:rtl w:val="0"/>
          </w:rPr>
          <w:t xml:space="preserve">ASM Journals</w:t>
        </w:r>
      </w:hyperlink>
      <w:r w:rsidDel="00000000" w:rsidR="00000000" w:rsidRPr="00000000">
        <w:rPr>
          <w:sz w:val="24"/>
          <w:szCs w:val="24"/>
          <w:highlight w:val="white"/>
          <w:rtl w:val="0"/>
        </w:rPr>
        <w:t xml:space="preserve">, suggesting it plays a meaningful role in high-emission animals.</w:t>
      </w:r>
    </w:p>
    <w:p w:rsidR="00000000" w:rsidDel="00000000" w:rsidP="00000000" w:rsidRDefault="00000000" w:rsidRPr="00000000" w14:paraId="000000F4">
      <w:pPr>
        <w:rPr>
          <w:color w:val="202122"/>
          <w:sz w:val="24"/>
          <w:szCs w:val="24"/>
          <w:highlight w:val="white"/>
        </w:rPr>
      </w:pPr>
      <w:r w:rsidDel="00000000" w:rsidR="00000000" w:rsidRPr="00000000">
        <w:rPr>
          <w:rtl w:val="0"/>
        </w:rPr>
      </w:r>
    </w:p>
    <w:p w:rsidR="00000000" w:rsidDel="00000000" w:rsidP="00000000" w:rsidRDefault="00000000" w:rsidRPr="00000000" w14:paraId="000000F5">
      <w:pPr>
        <w:rPr>
          <w:color w:val="202122"/>
          <w:sz w:val="24"/>
          <w:szCs w:val="24"/>
          <w:highlight w:val="white"/>
        </w:rPr>
      </w:pPr>
      <w:r w:rsidDel="00000000" w:rsidR="00000000" w:rsidRPr="00000000">
        <w:rPr>
          <w:rtl w:val="0"/>
        </w:rPr>
      </w:r>
    </w:p>
    <w:p w:rsidR="00000000" w:rsidDel="00000000" w:rsidP="00000000" w:rsidRDefault="00000000" w:rsidRPr="00000000" w14:paraId="000000F6">
      <w:pPr>
        <w:rPr>
          <w:color w:val="202122"/>
          <w:sz w:val="24"/>
          <w:szCs w:val="24"/>
          <w:highlight w:val="white"/>
        </w:rPr>
      </w:pPr>
      <w:r w:rsidDel="00000000" w:rsidR="00000000" w:rsidRPr="00000000">
        <w:rPr>
          <w:rtl w:val="0"/>
        </w:rPr>
      </w:r>
    </w:p>
    <w:p w:rsidR="00000000" w:rsidDel="00000000" w:rsidP="00000000" w:rsidRDefault="00000000" w:rsidRPr="00000000" w14:paraId="000000F7">
      <w:pPr>
        <w:rPr>
          <w:color w:val="202122"/>
          <w:sz w:val="24"/>
          <w:szCs w:val="24"/>
          <w:highlight w:val="white"/>
        </w:rPr>
      </w:pPr>
      <w:r w:rsidDel="00000000" w:rsidR="00000000" w:rsidRPr="00000000">
        <w:rPr>
          <w:rtl w:val="0"/>
        </w:rPr>
      </w:r>
    </w:p>
    <w:p w:rsidR="00000000" w:rsidDel="00000000" w:rsidP="00000000" w:rsidRDefault="00000000" w:rsidRPr="00000000" w14:paraId="000000F8">
      <w:pPr>
        <w:rPr>
          <w:color w:val="202122"/>
          <w:sz w:val="24"/>
          <w:szCs w:val="24"/>
          <w:highlight w:val="white"/>
        </w:rPr>
      </w:pPr>
      <w:r w:rsidDel="00000000" w:rsidR="00000000" w:rsidRPr="00000000">
        <w:rPr>
          <w:rtl w:val="0"/>
        </w:rPr>
      </w:r>
    </w:p>
    <w:p w:rsidR="00000000" w:rsidDel="00000000" w:rsidP="00000000" w:rsidRDefault="00000000" w:rsidRPr="00000000" w14:paraId="000000F9">
      <w:pPr>
        <w:rPr>
          <w:color w:val="202122"/>
          <w:sz w:val="24"/>
          <w:szCs w:val="24"/>
          <w:highlight w:val="white"/>
        </w:rPr>
      </w:pPr>
      <w:r w:rsidDel="00000000" w:rsidR="00000000" w:rsidRPr="00000000">
        <w:rPr>
          <w:rtl w:val="0"/>
        </w:rPr>
      </w:r>
    </w:p>
    <w:p w:rsidR="00000000" w:rsidDel="00000000" w:rsidP="00000000" w:rsidRDefault="00000000" w:rsidRPr="00000000" w14:paraId="000000FA">
      <w:pPr>
        <w:rPr>
          <w:color w:val="202122"/>
          <w:sz w:val="24"/>
          <w:szCs w:val="24"/>
          <w:highlight w:val="white"/>
        </w:rPr>
      </w:pPr>
      <w:r w:rsidDel="00000000" w:rsidR="00000000" w:rsidRPr="00000000">
        <w:rPr>
          <w:color w:val="202122"/>
          <w:sz w:val="24"/>
          <w:szCs w:val="24"/>
          <w:highlight w:val="white"/>
          <w:rtl w:val="0"/>
        </w:rPr>
        <w:t xml:space="preserve">WEDNESDAY: 5-9PM Presentation event</w:t>
      </w:r>
    </w:p>
    <w:p w:rsidR="00000000" w:rsidDel="00000000" w:rsidP="00000000" w:rsidRDefault="00000000" w:rsidRPr="00000000" w14:paraId="000000FB">
      <w:pPr>
        <w:rPr>
          <w:color w:val="202122"/>
          <w:sz w:val="24"/>
          <w:szCs w:val="24"/>
          <w:highlight w:val="white"/>
        </w:rPr>
      </w:pPr>
      <w:r w:rsidDel="00000000" w:rsidR="00000000" w:rsidRPr="00000000">
        <w:rPr>
          <w:rtl w:val="0"/>
        </w:rPr>
      </w:r>
    </w:p>
    <w:p w:rsidR="00000000" w:rsidDel="00000000" w:rsidP="00000000" w:rsidRDefault="00000000" w:rsidRPr="00000000" w14:paraId="000000FC">
      <w:pPr>
        <w:rPr>
          <w:color w:val="202122"/>
          <w:sz w:val="24"/>
          <w:szCs w:val="24"/>
          <w:highlight w:val="white"/>
        </w:rPr>
      </w:pPr>
      <w:r w:rsidDel="00000000" w:rsidR="00000000" w:rsidRPr="00000000">
        <w:rPr>
          <w:color w:val="202122"/>
          <w:sz w:val="24"/>
          <w:szCs w:val="24"/>
          <w:highlight w:val="white"/>
          <w:rtl w:val="0"/>
        </w:rPr>
        <w:t xml:space="preserve">2-3min to show what we want to do. no slides, just quick intro</w:t>
      </w:r>
    </w:p>
    <w:p w:rsidR="00000000" w:rsidDel="00000000" w:rsidP="00000000" w:rsidRDefault="00000000" w:rsidRPr="00000000" w14:paraId="000000FD">
      <w:pPr>
        <w:rPr>
          <w:color w:val="202122"/>
          <w:sz w:val="24"/>
          <w:szCs w:val="24"/>
          <w:highlight w:val="white"/>
        </w:rPr>
      </w:pPr>
      <w:r w:rsidDel="00000000" w:rsidR="00000000" w:rsidRPr="00000000">
        <w:rPr>
          <w:color w:val="202122"/>
          <w:sz w:val="24"/>
          <w:szCs w:val="24"/>
          <w:highlight w:val="white"/>
          <w:rtl w:val="0"/>
        </w:rPr>
        <w:t xml:space="preserve">Prospectus: name, what we do, how we plan on doing it, why invest in us</w:t>
      </w:r>
    </w:p>
    <w:p w:rsidR="00000000" w:rsidDel="00000000" w:rsidP="00000000" w:rsidRDefault="00000000" w:rsidRPr="00000000" w14:paraId="000000FE">
      <w:pPr>
        <w:rPr>
          <w:color w:val="202122"/>
          <w:sz w:val="24"/>
          <w:szCs w:val="24"/>
          <w:highlight w:val="white"/>
        </w:rPr>
      </w:pPr>
      <w:r w:rsidDel="00000000" w:rsidR="00000000" w:rsidRPr="00000000">
        <w:rPr>
          <w:rtl w:val="0"/>
        </w:rPr>
      </w:r>
    </w:p>
    <w:p w:rsidR="00000000" w:rsidDel="00000000" w:rsidP="00000000" w:rsidRDefault="00000000" w:rsidRPr="00000000" w14:paraId="000000FF">
      <w:pPr>
        <w:rPr>
          <w:color w:val="202122"/>
          <w:sz w:val="24"/>
          <w:szCs w:val="24"/>
          <w:highlight w:val="white"/>
        </w:rPr>
      </w:pPr>
      <w:r w:rsidDel="00000000" w:rsidR="00000000" w:rsidRPr="00000000">
        <w:rPr>
          <w:color w:val="202122"/>
          <w:sz w:val="24"/>
          <w:szCs w:val="24"/>
          <w:highlight w:val="white"/>
          <w:rtl w:val="0"/>
        </w:rPr>
        <w:t xml:space="preserve">SPONSOR: </w:t>
      </w:r>
    </w:p>
    <w:p w:rsidR="00000000" w:rsidDel="00000000" w:rsidP="00000000" w:rsidRDefault="00000000" w:rsidRPr="00000000" w14:paraId="00000100">
      <w:pPr>
        <w:numPr>
          <w:ilvl w:val="0"/>
          <w:numId w:val="21"/>
        </w:numPr>
        <w:ind w:left="720" w:hanging="360"/>
        <w:rPr>
          <w:color w:val="202122"/>
          <w:sz w:val="24"/>
          <w:szCs w:val="24"/>
          <w:highlight w:val="white"/>
        </w:rPr>
      </w:pPr>
      <w:r w:rsidDel="00000000" w:rsidR="00000000" w:rsidRPr="00000000">
        <w:rPr>
          <w:color w:val="202122"/>
          <w:sz w:val="24"/>
          <w:szCs w:val="24"/>
          <w:highlight w:val="white"/>
          <w:rtl w:val="0"/>
        </w:rPr>
        <w:t xml:space="preserve">NAME</w:t>
      </w:r>
    </w:p>
    <w:p w:rsidR="00000000" w:rsidDel="00000000" w:rsidP="00000000" w:rsidRDefault="00000000" w:rsidRPr="00000000" w14:paraId="00000101">
      <w:pPr>
        <w:numPr>
          <w:ilvl w:val="0"/>
          <w:numId w:val="21"/>
        </w:numPr>
        <w:ind w:left="720" w:hanging="360"/>
        <w:rPr>
          <w:color w:val="202122"/>
          <w:sz w:val="24"/>
          <w:szCs w:val="24"/>
          <w:highlight w:val="white"/>
        </w:rPr>
      </w:pPr>
      <w:r w:rsidDel="00000000" w:rsidR="00000000" w:rsidRPr="00000000">
        <w:rPr>
          <w:color w:val="202122"/>
          <w:sz w:val="24"/>
          <w:szCs w:val="24"/>
          <w:highlight w:val="white"/>
          <w:rtl w:val="0"/>
        </w:rPr>
        <w:t xml:space="preserve"> LOGO </w:t>
      </w:r>
    </w:p>
    <w:p w:rsidR="00000000" w:rsidDel="00000000" w:rsidP="00000000" w:rsidRDefault="00000000" w:rsidRPr="00000000" w14:paraId="00000102">
      <w:pPr>
        <w:numPr>
          <w:ilvl w:val="0"/>
          <w:numId w:val="21"/>
        </w:numPr>
        <w:ind w:left="720" w:hanging="360"/>
        <w:rPr>
          <w:color w:val="202122"/>
          <w:sz w:val="24"/>
          <w:szCs w:val="24"/>
          <w:highlight w:val="white"/>
        </w:rPr>
      </w:pPr>
      <w:r w:rsidDel="00000000" w:rsidR="00000000" w:rsidRPr="00000000">
        <w:rPr>
          <w:color w:val="202122"/>
          <w:sz w:val="24"/>
          <w:szCs w:val="24"/>
          <w:highlight w:val="white"/>
          <w:rtl w:val="0"/>
        </w:rPr>
        <w:t xml:space="preserve">WHO WE ARE</w:t>
      </w:r>
    </w:p>
    <w:p w:rsidR="00000000" w:rsidDel="00000000" w:rsidP="00000000" w:rsidRDefault="00000000" w:rsidRPr="00000000" w14:paraId="00000103">
      <w:pPr>
        <w:numPr>
          <w:ilvl w:val="0"/>
          <w:numId w:val="21"/>
        </w:numPr>
        <w:ind w:left="720" w:hanging="360"/>
        <w:rPr>
          <w:color w:val="202122"/>
          <w:sz w:val="24"/>
          <w:szCs w:val="24"/>
          <w:highlight w:val="white"/>
        </w:rPr>
      </w:pPr>
      <w:r w:rsidDel="00000000" w:rsidR="00000000" w:rsidRPr="00000000">
        <w:rPr>
          <w:color w:val="202122"/>
          <w:sz w:val="24"/>
          <w:szCs w:val="24"/>
          <w:highlight w:val="white"/>
          <w:rtl w:val="0"/>
        </w:rPr>
        <w:t xml:space="preserve">What we want to do and how</w:t>
      </w:r>
    </w:p>
    <w:p w:rsidR="00000000" w:rsidDel="00000000" w:rsidP="00000000" w:rsidRDefault="00000000" w:rsidRPr="00000000" w14:paraId="00000104">
      <w:pPr>
        <w:rPr>
          <w:color w:val="202122"/>
          <w:sz w:val="24"/>
          <w:szCs w:val="24"/>
          <w:highlight w:val="white"/>
        </w:rPr>
      </w:pPr>
      <w:r w:rsidDel="00000000" w:rsidR="00000000" w:rsidRPr="00000000">
        <w:rPr>
          <w:rtl w:val="0"/>
        </w:rPr>
      </w:r>
    </w:p>
    <w:p w:rsidR="00000000" w:rsidDel="00000000" w:rsidP="00000000" w:rsidRDefault="00000000" w:rsidRPr="00000000" w14:paraId="00000105">
      <w:pPr>
        <w:rPr>
          <w:color w:val="202122"/>
          <w:sz w:val="24"/>
          <w:szCs w:val="24"/>
          <w:highlight w:val="white"/>
        </w:rPr>
      </w:pPr>
      <w:r w:rsidDel="00000000" w:rsidR="00000000" w:rsidRPr="00000000">
        <w:rPr>
          <w:color w:val="202122"/>
          <w:sz w:val="24"/>
          <w:szCs w:val="24"/>
          <w:highlight w:val="white"/>
          <w:rtl w:val="0"/>
        </w:rPr>
        <w:t xml:space="preserve">We are a group of undergraduate and masters students participating in SynBio with _____</w:t>
      </w:r>
    </w:p>
    <w:p w:rsidR="00000000" w:rsidDel="00000000" w:rsidP="00000000" w:rsidRDefault="00000000" w:rsidRPr="00000000" w14:paraId="00000106">
      <w:pPr>
        <w:rPr>
          <w:color w:val="202122"/>
          <w:sz w:val="24"/>
          <w:szCs w:val="24"/>
          <w:highlight w:val="white"/>
        </w:rPr>
      </w:pPr>
      <w:r w:rsidDel="00000000" w:rsidR="00000000" w:rsidRPr="00000000">
        <w:rPr>
          <w:rtl w:val="0"/>
        </w:rPr>
      </w:r>
    </w:p>
    <w:p w:rsidR="00000000" w:rsidDel="00000000" w:rsidP="00000000" w:rsidRDefault="00000000" w:rsidRPr="00000000" w14:paraId="00000107">
      <w:pPr>
        <w:rPr>
          <w:color w:val="202122"/>
          <w:sz w:val="24"/>
          <w:szCs w:val="24"/>
          <w:highlight w:val="white"/>
        </w:rPr>
      </w:pPr>
      <w:r w:rsidDel="00000000" w:rsidR="00000000" w:rsidRPr="00000000">
        <w:rPr>
          <w:color w:val="202122"/>
          <w:sz w:val="24"/>
          <w:szCs w:val="24"/>
          <w:highlight w:val="white"/>
          <w:rtl w:val="0"/>
        </w:rPr>
        <w:t xml:space="preserve">Do diagrams with like particle or design +logo to print and distribute.</w:t>
      </w:r>
    </w:p>
    <w:p w:rsidR="00000000" w:rsidDel="00000000" w:rsidP="00000000" w:rsidRDefault="00000000" w:rsidRPr="00000000" w14:paraId="00000108">
      <w:pPr>
        <w:rPr>
          <w:color w:val="202122"/>
          <w:sz w:val="24"/>
          <w:szCs w:val="24"/>
          <w:highlight w:val="white"/>
        </w:rPr>
      </w:pPr>
      <w:r w:rsidDel="00000000" w:rsidR="00000000" w:rsidRPr="00000000">
        <w:rPr>
          <w:rtl w:val="0"/>
        </w:rPr>
      </w:r>
    </w:p>
    <w:p w:rsidR="00000000" w:rsidDel="00000000" w:rsidP="00000000" w:rsidRDefault="00000000" w:rsidRPr="00000000" w14:paraId="00000109">
      <w:pPr>
        <w:rPr>
          <w:color w:val="202122"/>
          <w:sz w:val="24"/>
          <w:szCs w:val="24"/>
          <w:highlight w:val="white"/>
        </w:rPr>
      </w:pPr>
      <w:r w:rsidDel="00000000" w:rsidR="00000000" w:rsidRPr="00000000">
        <w:rPr>
          <w:color w:val="202122"/>
          <w:sz w:val="24"/>
          <w:szCs w:val="24"/>
          <w:highlight w:val="white"/>
          <w:rtl w:val="0"/>
        </w:rPr>
        <w:t xml:space="preserve">What synthetic bio technology do we need to lead to our proof of concept?</w:t>
      </w:r>
    </w:p>
    <w:p w:rsidR="00000000" w:rsidDel="00000000" w:rsidP="00000000" w:rsidRDefault="00000000" w:rsidRPr="00000000" w14:paraId="0000010A">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→Probably includes mainly the E.coli or bacteria strains and the plasmid/vector constructs that encode the BNP+PeiR.</w:t>
      </w:r>
    </w:p>
    <w:p w:rsidR="00000000" w:rsidDel="00000000" w:rsidP="00000000" w:rsidRDefault="00000000" w:rsidRPr="00000000" w14:paraId="0000010B">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→Paper describes E.coli but we could try other ones.</w:t>
      </w:r>
    </w:p>
    <w:p w:rsidR="00000000" w:rsidDel="00000000" w:rsidP="00000000" w:rsidRDefault="00000000" w:rsidRPr="00000000" w14:paraId="0000010C">
      <w:pPr>
        <w:rPr>
          <w:color w:val="202122"/>
          <w:sz w:val="24"/>
          <w:szCs w:val="24"/>
          <w:highlight w:val="white"/>
        </w:rPr>
      </w:pPr>
      <w:r w:rsidDel="00000000" w:rsidR="00000000" w:rsidRPr="00000000">
        <w:rPr>
          <w:color w:val="202122"/>
          <w:sz w:val="24"/>
          <w:szCs w:val="24"/>
          <w:highlight w:val="white"/>
          <w:rtl w:val="0"/>
        </w:rPr>
        <w:t xml:space="preserve">Available from Axa:</w:t>
      </w:r>
    </w:p>
    <w:p w:rsidR="00000000" w:rsidDel="00000000" w:rsidP="00000000" w:rsidRDefault="00000000" w:rsidRPr="00000000" w14:paraId="0000010D">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⇒Bacteria</w:t>
      </w:r>
    </w:p>
    <w:p w:rsidR="00000000" w:rsidDel="00000000" w:rsidP="00000000" w:rsidRDefault="00000000" w:rsidRPr="00000000" w14:paraId="0000010E">
      <w:pPr>
        <w:numPr>
          <w:ilvl w:val="0"/>
          <w:numId w:val="14"/>
        </w:numPr>
        <w:ind w:left="720" w:hanging="360"/>
        <w:rPr>
          <w:color w:val="202122"/>
          <w:sz w:val="24"/>
          <w:szCs w:val="24"/>
          <w:highlight w:val="white"/>
        </w:rPr>
      </w:pPr>
      <w:r w:rsidDel="00000000" w:rsidR="00000000" w:rsidRPr="00000000">
        <w:rPr>
          <w:color w:val="202122"/>
          <w:sz w:val="24"/>
          <w:szCs w:val="24"/>
          <w:highlight w:val="white"/>
          <w:rtl w:val="0"/>
        </w:rPr>
        <w:t xml:space="preserve">E.coli: not good for polymer secretion (lacks secretion systems)</w:t>
      </w:r>
    </w:p>
    <w:p w:rsidR="00000000" w:rsidDel="00000000" w:rsidP="00000000" w:rsidRDefault="00000000" w:rsidRPr="00000000" w14:paraId="0000010F">
      <w:pPr>
        <w:numPr>
          <w:ilvl w:val="0"/>
          <w:numId w:val="14"/>
        </w:numPr>
        <w:ind w:left="720" w:hanging="360"/>
        <w:rPr>
          <w:color w:val="202122"/>
          <w:sz w:val="24"/>
          <w:szCs w:val="24"/>
          <w:highlight w:val="white"/>
        </w:rPr>
      </w:pPr>
      <w:r w:rsidDel="00000000" w:rsidR="00000000" w:rsidRPr="00000000">
        <w:rPr>
          <w:color w:val="202122"/>
          <w:sz w:val="24"/>
          <w:szCs w:val="24"/>
          <w:highlight w:val="white"/>
          <w:rtl w:val="0"/>
        </w:rPr>
        <w:t xml:space="preserve">Bacillus subtilis (good for small peptide)</w:t>
      </w:r>
    </w:p>
    <w:p w:rsidR="00000000" w:rsidDel="00000000" w:rsidP="00000000" w:rsidRDefault="00000000" w:rsidRPr="00000000" w14:paraId="00000110">
      <w:pPr>
        <w:numPr>
          <w:ilvl w:val="0"/>
          <w:numId w:val="14"/>
        </w:numPr>
        <w:ind w:left="720" w:hanging="360"/>
        <w:rPr>
          <w:color w:val="202122"/>
          <w:sz w:val="24"/>
          <w:szCs w:val="24"/>
          <w:highlight w:val="white"/>
        </w:rPr>
      </w:pPr>
      <w:r w:rsidDel="00000000" w:rsidR="00000000" w:rsidRPr="00000000">
        <w:rPr>
          <w:color w:val="202122"/>
          <w:sz w:val="24"/>
          <w:szCs w:val="24"/>
          <w:highlight w:val="white"/>
          <w:rtl w:val="0"/>
        </w:rPr>
        <w:t xml:space="preserve">Bacillus turingensis</w:t>
      </w:r>
    </w:p>
    <w:p w:rsidR="00000000" w:rsidDel="00000000" w:rsidP="00000000" w:rsidRDefault="00000000" w:rsidRPr="00000000" w14:paraId="00000111">
      <w:pPr>
        <w:numPr>
          <w:ilvl w:val="0"/>
          <w:numId w:val="14"/>
        </w:numPr>
        <w:ind w:left="720" w:hanging="360"/>
        <w:rPr>
          <w:color w:val="202122"/>
          <w:sz w:val="24"/>
          <w:szCs w:val="24"/>
          <w:highlight w:val="white"/>
        </w:rPr>
      </w:pPr>
      <w:r w:rsidDel="00000000" w:rsidR="00000000" w:rsidRPr="00000000">
        <w:rPr>
          <w:color w:val="202122"/>
          <w:sz w:val="24"/>
          <w:szCs w:val="24"/>
          <w:highlight w:val="white"/>
          <w:rtl w:val="0"/>
        </w:rPr>
        <w:t xml:space="preserve">Pseudomonas putida</w:t>
      </w:r>
    </w:p>
    <w:p w:rsidR="00000000" w:rsidDel="00000000" w:rsidP="00000000" w:rsidRDefault="00000000" w:rsidRPr="00000000" w14:paraId="00000112">
      <w:pPr>
        <w:numPr>
          <w:ilvl w:val="0"/>
          <w:numId w:val="14"/>
        </w:numPr>
        <w:ind w:left="720" w:hanging="360"/>
        <w:rPr>
          <w:color w:val="202122"/>
          <w:sz w:val="24"/>
          <w:szCs w:val="24"/>
          <w:highlight w:val="white"/>
        </w:rPr>
      </w:pPr>
      <w:r w:rsidDel="00000000" w:rsidR="00000000" w:rsidRPr="00000000">
        <w:rPr>
          <w:rtl w:val="0"/>
        </w:rPr>
      </w:r>
    </w:p>
    <w:p w:rsidR="00000000" w:rsidDel="00000000" w:rsidP="00000000" w:rsidRDefault="00000000" w:rsidRPr="00000000" w14:paraId="00000113">
      <w:pPr>
        <w:numPr>
          <w:ilvl w:val="0"/>
          <w:numId w:val="14"/>
        </w:numPr>
        <w:ind w:left="720" w:hanging="360"/>
        <w:rPr>
          <w:color w:val="202122"/>
          <w:sz w:val="24"/>
          <w:szCs w:val="24"/>
          <w:highlight w:val="white"/>
        </w:rPr>
      </w:pPr>
      <w:r w:rsidDel="00000000" w:rsidR="00000000" w:rsidRPr="00000000">
        <w:rPr>
          <w:color w:val="202122"/>
          <w:sz w:val="24"/>
          <w:szCs w:val="24"/>
          <w:highlight w:val="white"/>
          <w:rtl w:val="0"/>
        </w:rPr>
        <w:t xml:space="preserve">C.necator</w:t>
      </w:r>
    </w:p>
    <w:p w:rsidR="00000000" w:rsidDel="00000000" w:rsidP="00000000" w:rsidRDefault="00000000" w:rsidRPr="00000000" w14:paraId="00000114">
      <w:pPr>
        <w:numPr>
          <w:ilvl w:val="0"/>
          <w:numId w:val="14"/>
        </w:numPr>
        <w:ind w:left="720" w:hanging="360"/>
        <w:rPr>
          <w:color w:val="202122"/>
          <w:sz w:val="24"/>
          <w:szCs w:val="24"/>
          <w:highlight w:val="white"/>
        </w:rPr>
      </w:pPr>
      <w:r w:rsidDel="00000000" w:rsidR="00000000" w:rsidRPr="00000000">
        <w:rPr>
          <w:color w:val="202122"/>
          <w:sz w:val="24"/>
          <w:szCs w:val="24"/>
          <w:highlight w:val="white"/>
          <w:rtl w:val="0"/>
        </w:rPr>
        <w:t xml:space="preserve">Methilomono</w:t>
      </w:r>
    </w:p>
    <w:p w:rsidR="00000000" w:rsidDel="00000000" w:rsidP="00000000" w:rsidRDefault="00000000" w:rsidRPr="00000000" w14:paraId="00000115">
      <w:pPr>
        <w:numPr>
          <w:ilvl w:val="0"/>
          <w:numId w:val="14"/>
        </w:numPr>
        <w:ind w:left="720" w:hanging="360"/>
        <w:rPr>
          <w:color w:val="202122"/>
          <w:sz w:val="24"/>
          <w:szCs w:val="24"/>
          <w:highlight w:val="white"/>
        </w:rPr>
      </w:pPr>
      <w:r w:rsidDel="00000000" w:rsidR="00000000" w:rsidRPr="00000000">
        <w:rPr>
          <w:color w:val="202122"/>
          <w:sz w:val="24"/>
          <w:szCs w:val="24"/>
          <w:highlight w:val="white"/>
          <w:rtl w:val="0"/>
        </w:rPr>
        <w:t xml:space="preserve">Methylobacter</w:t>
      </w:r>
    </w:p>
    <w:p w:rsidR="00000000" w:rsidDel="00000000" w:rsidP="00000000" w:rsidRDefault="00000000" w:rsidRPr="00000000" w14:paraId="00000116">
      <w:pPr>
        <w:numPr>
          <w:ilvl w:val="0"/>
          <w:numId w:val="14"/>
        </w:numPr>
        <w:ind w:left="720" w:hanging="360"/>
        <w:rPr>
          <w:color w:val="202122"/>
          <w:sz w:val="24"/>
          <w:szCs w:val="24"/>
          <w:highlight w:val="white"/>
        </w:rPr>
      </w:pPr>
      <w:r w:rsidDel="00000000" w:rsidR="00000000" w:rsidRPr="00000000">
        <w:rPr>
          <w:color w:val="202122"/>
          <w:sz w:val="24"/>
          <w:szCs w:val="24"/>
          <w:highlight w:val="white"/>
          <w:rtl w:val="0"/>
        </w:rPr>
        <w:t xml:space="preserve">H.peudoflava</w:t>
      </w:r>
    </w:p>
    <w:p w:rsidR="00000000" w:rsidDel="00000000" w:rsidP="00000000" w:rsidRDefault="00000000" w:rsidRPr="00000000" w14:paraId="00000117">
      <w:pPr>
        <w:numPr>
          <w:ilvl w:val="0"/>
          <w:numId w:val="14"/>
        </w:numPr>
        <w:ind w:left="720" w:hanging="360"/>
        <w:rPr>
          <w:color w:val="202122"/>
          <w:sz w:val="24"/>
          <w:szCs w:val="24"/>
          <w:highlight w:val="white"/>
        </w:rPr>
      </w:pPr>
      <w:r w:rsidDel="00000000" w:rsidR="00000000" w:rsidRPr="00000000">
        <w:rPr>
          <w:color w:val="202122"/>
          <w:sz w:val="24"/>
          <w:szCs w:val="24"/>
          <w:highlight w:val="white"/>
          <w:rtl w:val="0"/>
        </w:rPr>
        <w:t xml:space="preserve">Methylococcus</w:t>
      </w:r>
    </w:p>
    <w:p w:rsidR="00000000" w:rsidDel="00000000" w:rsidP="00000000" w:rsidRDefault="00000000" w:rsidRPr="00000000" w14:paraId="00000118">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⇒Yeast</w:t>
      </w:r>
    </w:p>
    <w:p w:rsidR="00000000" w:rsidDel="00000000" w:rsidP="00000000" w:rsidRDefault="00000000" w:rsidRPr="00000000" w14:paraId="00000119">
      <w:pPr>
        <w:numPr>
          <w:ilvl w:val="0"/>
          <w:numId w:val="10"/>
        </w:numPr>
        <w:ind w:left="720" w:hanging="360"/>
        <w:rPr>
          <w:color w:val="202122"/>
          <w:sz w:val="24"/>
          <w:szCs w:val="24"/>
          <w:highlight w:val="white"/>
        </w:rPr>
      </w:pPr>
      <w:r w:rsidDel="00000000" w:rsidR="00000000" w:rsidRPr="00000000">
        <w:rPr>
          <w:color w:val="202122"/>
          <w:sz w:val="24"/>
          <w:szCs w:val="24"/>
          <w:highlight w:val="white"/>
          <w:rtl w:val="0"/>
        </w:rPr>
        <w:t xml:space="preserve">S.cerevisea</w:t>
      </w:r>
    </w:p>
    <w:p w:rsidR="00000000" w:rsidDel="00000000" w:rsidP="00000000" w:rsidRDefault="00000000" w:rsidRPr="00000000" w14:paraId="0000011A">
      <w:pPr>
        <w:numPr>
          <w:ilvl w:val="0"/>
          <w:numId w:val="10"/>
        </w:numPr>
        <w:ind w:left="720" w:hanging="360"/>
        <w:rPr>
          <w:color w:val="202122"/>
          <w:sz w:val="24"/>
          <w:szCs w:val="24"/>
          <w:highlight w:val="white"/>
        </w:rPr>
      </w:pPr>
      <w:r w:rsidDel="00000000" w:rsidR="00000000" w:rsidRPr="00000000">
        <w:rPr>
          <w:color w:val="202122"/>
          <w:sz w:val="24"/>
          <w:szCs w:val="24"/>
          <w:highlight w:val="white"/>
          <w:rtl w:val="0"/>
        </w:rPr>
        <w:t xml:space="preserve">P.pastoris</w:t>
      </w:r>
    </w:p>
    <w:p w:rsidR="00000000" w:rsidDel="00000000" w:rsidP="00000000" w:rsidRDefault="00000000" w:rsidRPr="00000000" w14:paraId="0000011B">
      <w:pPr>
        <w:numPr>
          <w:ilvl w:val="0"/>
          <w:numId w:val="10"/>
        </w:numPr>
        <w:ind w:left="720" w:hanging="360"/>
        <w:rPr>
          <w:color w:val="202122"/>
          <w:sz w:val="24"/>
          <w:szCs w:val="24"/>
          <w:highlight w:val="white"/>
        </w:rPr>
      </w:pPr>
      <w:r w:rsidDel="00000000" w:rsidR="00000000" w:rsidRPr="00000000">
        <w:rPr>
          <w:color w:val="202122"/>
          <w:sz w:val="24"/>
          <w:szCs w:val="24"/>
          <w:highlight w:val="white"/>
          <w:rtl w:val="0"/>
        </w:rPr>
        <w:t xml:space="preserve">Yarrawi lipolytica</w:t>
      </w:r>
    </w:p>
    <w:p w:rsidR="00000000" w:rsidDel="00000000" w:rsidP="00000000" w:rsidRDefault="00000000" w:rsidRPr="00000000" w14:paraId="0000011C">
      <w:pPr>
        <w:rPr>
          <w:color w:val="202122"/>
          <w:sz w:val="24"/>
          <w:szCs w:val="24"/>
          <w:highlight w:val="white"/>
        </w:rPr>
      </w:pPr>
      <w:r w:rsidDel="00000000" w:rsidR="00000000" w:rsidRPr="00000000">
        <w:rPr>
          <w:color w:val="202122"/>
          <w:sz w:val="24"/>
          <w:szCs w:val="24"/>
          <w:highlight w:val="white"/>
          <w:rtl w:val="0"/>
        </w:rPr>
        <w:t xml:space="preserve">Yeast: avoid having a</w:t>
      </w:r>
    </w:p>
    <w:p w:rsidR="00000000" w:rsidDel="00000000" w:rsidP="00000000" w:rsidRDefault="00000000" w:rsidRPr="00000000" w14:paraId="0000011D">
      <w:pPr>
        <w:rPr>
          <w:color w:val="202122"/>
          <w:sz w:val="24"/>
          <w:szCs w:val="24"/>
          <w:highlight w:val="white"/>
        </w:rPr>
      </w:pPr>
      <w:r w:rsidDel="00000000" w:rsidR="00000000" w:rsidRPr="00000000">
        <w:rPr>
          <w:color w:val="202122"/>
          <w:sz w:val="24"/>
          <w:szCs w:val="24"/>
          <w:highlight w:val="white"/>
          <w:rtl w:val="0"/>
        </w:rPr>
        <w:t xml:space="preserve">Work on the pitching of the idea, what's the demand for it</w:t>
      </w:r>
    </w:p>
    <w:p w:rsidR="00000000" w:rsidDel="00000000" w:rsidP="00000000" w:rsidRDefault="00000000" w:rsidRPr="00000000" w14:paraId="0000011E">
      <w:pPr>
        <w:rPr>
          <w:color w:val="202122"/>
          <w:sz w:val="24"/>
          <w:szCs w:val="24"/>
          <w:highlight w:val="white"/>
        </w:rPr>
      </w:pPr>
      <w:r w:rsidDel="00000000" w:rsidR="00000000" w:rsidRPr="00000000">
        <w:rPr>
          <w:rtl w:val="0"/>
        </w:rPr>
      </w:r>
    </w:p>
    <w:p w:rsidR="00000000" w:rsidDel="00000000" w:rsidP="00000000" w:rsidRDefault="00000000" w:rsidRPr="00000000" w14:paraId="0000011F">
      <w:pPr>
        <w:rPr>
          <w:color w:val="202122"/>
          <w:sz w:val="24"/>
          <w:szCs w:val="24"/>
          <w:highlight w:val="white"/>
        </w:rPr>
      </w:pPr>
      <w:r w:rsidDel="00000000" w:rsidR="00000000" w:rsidRPr="00000000">
        <w:rPr>
          <w:color w:val="202122"/>
          <w:sz w:val="24"/>
          <w:szCs w:val="24"/>
          <w:highlight w:val="white"/>
          <w:rtl w:val="0"/>
        </w:rPr>
        <w:t xml:space="preserve">Check uploaded papers.</w:t>
      </w:r>
    </w:p>
    <w:p w:rsidR="00000000" w:rsidDel="00000000" w:rsidP="00000000" w:rsidRDefault="00000000" w:rsidRPr="00000000" w14:paraId="00000120">
      <w:pPr>
        <w:rPr>
          <w:color w:val="202122"/>
          <w:sz w:val="24"/>
          <w:szCs w:val="24"/>
          <w:highlight w:val="white"/>
        </w:rPr>
      </w:pPr>
      <w:r w:rsidDel="00000000" w:rsidR="00000000" w:rsidRPr="00000000">
        <w:rPr>
          <w:rtl w:val="0"/>
        </w:rPr>
      </w:r>
    </w:p>
    <w:p w:rsidR="00000000" w:rsidDel="00000000" w:rsidP="00000000" w:rsidRDefault="00000000" w:rsidRPr="00000000" w14:paraId="00000121">
      <w:pPr>
        <w:rPr>
          <w:color w:val="202122"/>
          <w:sz w:val="24"/>
          <w:szCs w:val="24"/>
          <w:highlight w:val="white"/>
        </w:rPr>
      </w:pPr>
      <w:r w:rsidDel="00000000" w:rsidR="00000000" w:rsidRPr="00000000">
        <w:rPr>
          <w:rtl w:val="0"/>
        </w:rPr>
      </w:r>
    </w:p>
    <w:p w:rsidR="00000000" w:rsidDel="00000000" w:rsidP="00000000" w:rsidRDefault="00000000" w:rsidRPr="00000000" w14:paraId="00000122">
      <w:pPr>
        <w:rPr>
          <w:color w:val="202122"/>
          <w:sz w:val="24"/>
          <w:szCs w:val="24"/>
          <w:highlight w:val="white"/>
        </w:rPr>
      </w:pPr>
      <w:r w:rsidDel="00000000" w:rsidR="00000000" w:rsidRPr="00000000">
        <w:rPr>
          <w:color w:val="202122"/>
          <w:sz w:val="24"/>
          <w:szCs w:val="24"/>
          <w:highlight w:val="white"/>
          <w:rtl w:val="0"/>
        </w:rPr>
        <w:t xml:space="preserve">Can we get precursor for PHaC - Butyril-coA?</w:t>
      </w:r>
    </w:p>
    <w:p w:rsidR="00000000" w:rsidDel="00000000" w:rsidP="00000000" w:rsidRDefault="00000000" w:rsidRPr="00000000" w14:paraId="00000123">
      <w:pPr>
        <w:rPr>
          <w:color w:val="202122"/>
          <w:sz w:val="24"/>
          <w:szCs w:val="24"/>
          <w:highlight w:val="white"/>
        </w:rPr>
      </w:pPr>
      <w:r w:rsidDel="00000000" w:rsidR="00000000" w:rsidRPr="00000000">
        <w:rPr>
          <w:color w:val="202122"/>
          <w:sz w:val="24"/>
          <w:szCs w:val="24"/>
          <w:highlight w:val="white"/>
          <w:rtl w:val="0"/>
        </w:rPr>
        <w:t xml:space="preserve">C. necator produces it natively - so maybe we use this instead - </w:t>
      </w:r>
    </w:p>
    <w:p w:rsidR="00000000" w:rsidDel="00000000" w:rsidP="00000000" w:rsidRDefault="00000000" w:rsidRPr="00000000" w14:paraId="00000124">
      <w:pPr>
        <w:rPr>
          <w:color w:val="202122"/>
          <w:sz w:val="24"/>
          <w:szCs w:val="24"/>
          <w:highlight w:val="white"/>
        </w:rPr>
      </w:pPr>
      <w:r w:rsidDel="00000000" w:rsidR="00000000" w:rsidRPr="00000000">
        <w:rPr>
          <w:rtl w:val="0"/>
        </w:rPr>
      </w:r>
    </w:p>
    <w:p w:rsidR="00000000" w:rsidDel="00000000" w:rsidP="00000000" w:rsidRDefault="00000000" w:rsidRPr="00000000" w14:paraId="00000125">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PHaD ←→ phaA - phAB - phaC</w:t>
      </w:r>
    </w:p>
    <w:p w:rsidR="00000000" w:rsidDel="00000000" w:rsidP="00000000" w:rsidRDefault="00000000" w:rsidRPr="00000000" w14:paraId="00000126">
      <w:pPr>
        <w:rPr>
          <w:color w:val="202122"/>
          <w:sz w:val="24"/>
          <w:szCs w:val="24"/>
          <w:highlight w:val="white"/>
        </w:rPr>
      </w:pPr>
      <w:r w:rsidDel="00000000" w:rsidR="00000000" w:rsidRPr="00000000">
        <w:rPr>
          <w:color w:val="202122"/>
          <w:sz w:val="24"/>
          <w:szCs w:val="24"/>
          <w:highlight w:val="white"/>
          <w:rtl w:val="0"/>
        </w:rPr>
        <w:t xml:space="preserve">need to control length of chain - want pulses in system -can add synbio part here</w:t>
      </w:r>
    </w:p>
    <w:p w:rsidR="00000000" w:rsidDel="00000000" w:rsidP="00000000" w:rsidRDefault="00000000" w:rsidRPr="00000000" w14:paraId="00000127">
      <w:pPr>
        <w:rPr>
          <w:color w:val="202122"/>
          <w:sz w:val="24"/>
          <w:szCs w:val="24"/>
          <w:highlight w:val="white"/>
        </w:rPr>
      </w:pPr>
      <w:r w:rsidDel="00000000" w:rsidR="00000000" w:rsidRPr="00000000">
        <w:rPr>
          <w:color w:val="202122"/>
          <w:sz w:val="24"/>
          <w:szCs w:val="24"/>
          <w:highlight w:val="white"/>
          <w:rtl w:val="0"/>
        </w:rPr>
        <w:t xml:space="preserve">need to find set of promoters that can be oppressed based on accumulation of one of these (phaA,phaB, phaC)</w:t>
      </w:r>
    </w:p>
    <w:p w:rsidR="00000000" w:rsidDel="00000000" w:rsidP="00000000" w:rsidRDefault="00000000" w:rsidRPr="00000000" w14:paraId="00000128">
      <w:pPr>
        <w:rPr>
          <w:color w:val="202122"/>
          <w:sz w:val="24"/>
          <w:szCs w:val="24"/>
          <w:highlight w:val="white"/>
        </w:rPr>
      </w:pPr>
      <w:r w:rsidDel="00000000" w:rsidR="00000000" w:rsidRPr="00000000">
        <w:rPr>
          <w:color w:val="202122"/>
          <w:sz w:val="24"/>
          <w:szCs w:val="24"/>
          <w:highlight w:val="white"/>
          <w:rtl w:val="0"/>
        </w:rPr>
        <w:t xml:space="preserve">need time for plasmid to assemble - if promoter is super strong, will have a lot of quantity, but short chains, so need to control, maybe add inhibitor to act as on/off switch based on concentration </w:t>
      </w:r>
    </w:p>
    <w:p w:rsidR="00000000" w:rsidDel="00000000" w:rsidP="00000000" w:rsidRDefault="00000000" w:rsidRPr="00000000" w14:paraId="00000129">
      <w:pPr>
        <w:rPr>
          <w:color w:val="202122"/>
          <w:sz w:val="24"/>
          <w:szCs w:val="24"/>
          <w:highlight w:val="white"/>
        </w:rPr>
      </w:pPr>
      <w:r w:rsidDel="00000000" w:rsidR="00000000" w:rsidRPr="00000000">
        <w:rPr>
          <w:color w:val="202122"/>
          <w:sz w:val="24"/>
          <w:szCs w:val="24"/>
          <w:highlight w:val="white"/>
          <w:rtl w:val="0"/>
        </w:rPr>
        <w:t xml:space="preserve">Want to see how chain length affects methanotrophs – can play around with this, do assays on methanotrophs</w:t>
      </w:r>
    </w:p>
    <w:p w:rsidR="00000000" w:rsidDel="00000000" w:rsidP="00000000" w:rsidRDefault="00000000" w:rsidRPr="00000000" w14:paraId="0000012A">
      <w:pPr>
        <w:rPr>
          <w:color w:val="202122"/>
          <w:sz w:val="24"/>
          <w:szCs w:val="24"/>
          <w:highlight w:val="white"/>
        </w:rPr>
      </w:pPr>
      <w:r w:rsidDel="00000000" w:rsidR="00000000" w:rsidRPr="00000000">
        <w:rPr>
          <w:rtl w:val="0"/>
        </w:rPr>
      </w:r>
    </w:p>
    <w:p w:rsidR="00000000" w:rsidDel="00000000" w:rsidP="00000000" w:rsidRDefault="00000000" w:rsidRPr="00000000" w14:paraId="0000012B">
      <w:pPr>
        <w:rPr>
          <w:color w:val="202122"/>
          <w:sz w:val="24"/>
          <w:szCs w:val="24"/>
          <w:highlight w:val="white"/>
        </w:rPr>
      </w:pPr>
      <w:r w:rsidDel="00000000" w:rsidR="00000000" w:rsidRPr="00000000">
        <w:rPr>
          <w:color w:val="202122"/>
          <w:sz w:val="24"/>
          <w:szCs w:val="24"/>
          <w:highlight w:val="white"/>
          <w:rtl w:val="0"/>
        </w:rPr>
        <w:t xml:space="preserve">Yeast might make more sense - grow yeast that express pha and feed to cows</w:t>
      </w:r>
    </w:p>
    <w:p w:rsidR="00000000" w:rsidDel="00000000" w:rsidP="00000000" w:rsidRDefault="00000000" w:rsidRPr="00000000" w14:paraId="0000012C">
      <w:pPr>
        <w:numPr>
          <w:ilvl w:val="0"/>
          <w:numId w:val="4"/>
        </w:numPr>
        <w:ind w:left="720" w:hanging="360"/>
        <w:rPr>
          <w:color w:val="202122"/>
          <w:sz w:val="24"/>
          <w:szCs w:val="24"/>
          <w:highlight w:val="white"/>
        </w:rPr>
      </w:pPr>
      <w:r w:rsidDel="00000000" w:rsidR="00000000" w:rsidRPr="00000000">
        <w:rPr>
          <w:color w:val="202122"/>
          <w:sz w:val="24"/>
          <w:szCs w:val="24"/>
          <w:highlight w:val="white"/>
          <w:rtl w:val="0"/>
        </w:rPr>
        <w:t xml:space="preserve">animal feed w many nutrients + feed to cows</w:t>
      </w:r>
    </w:p>
    <w:p w:rsidR="00000000" w:rsidDel="00000000" w:rsidP="00000000" w:rsidRDefault="00000000" w:rsidRPr="00000000" w14:paraId="0000012D">
      <w:pPr>
        <w:rPr>
          <w:color w:val="202122"/>
          <w:sz w:val="24"/>
          <w:szCs w:val="24"/>
          <w:highlight w:val="white"/>
        </w:rPr>
      </w:pPr>
      <w:r w:rsidDel="00000000" w:rsidR="00000000" w:rsidRPr="00000000">
        <w:rPr>
          <w:color w:val="202122"/>
          <w:sz w:val="24"/>
          <w:szCs w:val="24"/>
          <w:highlight w:val="white"/>
          <w:rtl w:val="0"/>
        </w:rPr>
        <w:t xml:space="preserve">makes more sense cost-wise to do from DNA rather than as external - want cell to do the manufacturing</w:t>
      </w:r>
    </w:p>
    <w:p w:rsidR="00000000" w:rsidDel="00000000" w:rsidP="00000000" w:rsidRDefault="00000000" w:rsidRPr="00000000" w14:paraId="0000012E">
      <w:pPr>
        <w:rPr>
          <w:color w:val="202122"/>
          <w:sz w:val="24"/>
          <w:szCs w:val="24"/>
          <w:highlight w:val="white"/>
        </w:rPr>
      </w:pPr>
      <w:r w:rsidDel="00000000" w:rsidR="00000000" w:rsidRPr="00000000">
        <w:rPr>
          <w:rtl w:val="0"/>
        </w:rPr>
      </w:r>
    </w:p>
    <w:p w:rsidR="00000000" w:rsidDel="00000000" w:rsidP="00000000" w:rsidRDefault="00000000" w:rsidRPr="00000000" w14:paraId="0000012F">
      <w:pPr>
        <w:rPr>
          <w:color w:val="202122"/>
          <w:sz w:val="24"/>
          <w:szCs w:val="24"/>
          <w:highlight w:val="white"/>
        </w:rPr>
      </w:pPr>
      <w:r w:rsidDel="00000000" w:rsidR="00000000" w:rsidRPr="00000000">
        <w:rPr>
          <w:color w:val="202122"/>
          <w:sz w:val="24"/>
          <w:szCs w:val="24"/>
          <w:highlight w:val="white"/>
          <w:rtl w:val="0"/>
        </w:rPr>
        <w:t xml:space="preserve">do in e.coli as proof as concept but ultimately should produce yeast that can produce pha bnp in cows</w:t>
      </w:r>
    </w:p>
    <w:p w:rsidR="00000000" w:rsidDel="00000000" w:rsidP="00000000" w:rsidRDefault="00000000" w:rsidRPr="00000000" w14:paraId="00000130">
      <w:pPr>
        <w:numPr>
          <w:ilvl w:val="0"/>
          <w:numId w:val="16"/>
        </w:numPr>
        <w:ind w:left="720" w:hanging="360"/>
        <w:rPr>
          <w:color w:val="202122"/>
          <w:sz w:val="24"/>
          <w:szCs w:val="24"/>
          <w:highlight w:val="white"/>
        </w:rPr>
      </w:pPr>
      <w:r w:rsidDel="00000000" w:rsidR="00000000" w:rsidRPr="00000000">
        <w:rPr>
          <w:color w:val="202122"/>
          <w:sz w:val="24"/>
          <w:szCs w:val="24"/>
          <w:highlight w:val="white"/>
          <w:rtl w:val="0"/>
        </w:rPr>
        <w:t xml:space="preserve">non-toxic &amp; provides nutrients</w:t>
      </w:r>
    </w:p>
    <w:p w:rsidR="00000000" w:rsidDel="00000000" w:rsidP="00000000" w:rsidRDefault="00000000" w:rsidRPr="00000000" w14:paraId="00000131">
      <w:pPr>
        <w:rPr>
          <w:color w:val="202122"/>
          <w:sz w:val="24"/>
          <w:szCs w:val="24"/>
          <w:highlight w:val="white"/>
        </w:rPr>
      </w:pPr>
      <w:r w:rsidDel="00000000" w:rsidR="00000000" w:rsidRPr="00000000">
        <w:rPr>
          <w:rtl w:val="0"/>
        </w:rPr>
      </w:r>
    </w:p>
    <w:p w:rsidR="00000000" w:rsidDel="00000000" w:rsidP="00000000" w:rsidRDefault="00000000" w:rsidRPr="00000000" w14:paraId="00000132">
      <w:pPr>
        <w:rPr>
          <w:color w:val="202122"/>
          <w:sz w:val="24"/>
          <w:szCs w:val="24"/>
          <w:highlight w:val="white"/>
        </w:rPr>
      </w:pPr>
      <w:r w:rsidDel="00000000" w:rsidR="00000000" w:rsidRPr="00000000">
        <w:rPr>
          <w:rtl w:val="0"/>
        </w:rPr>
      </w:r>
    </w:p>
    <w:p w:rsidR="00000000" w:rsidDel="00000000" w:rsidP="00000000" w:rsidRDefault="00000000" w:rsidRPr="00000000" w14:paraId="00000133">
      <w:pPr>
        <w:rPr>
          <w:color w:val="202122"/>
          <w:sz w:val="24"/>
          <w:szCs w:val="24"/>
          <w:highlight w:val="white"/>
        </w:rPr>
      </w:pPr>
      <w:r w:rsidDel="00000000" w:rsidR="00000000" w:rsidRPr="00000000">
        <w:rPr>
          <w:color w:val="202122"/>
          <w:sz w:val="24"/>
          <w:szCs w:val="24"/>
          <w:highlight w:val="white"/>
          <w:rtl w:val="0"/>
        </w:rPr>
        <w:t xml:space="preserve">do we measure the pha or protein? </w:t>
      </w:r>
    </w:p>
    <w:p w:rsidR="00000000" w:rsidDel="00000000" w:rsidP="00000000" w:rsidRDefault="00000000" w:rsidRPr="00000000" w14:paraId="00000134">
      <w:pPr>
        <w:rPr>
          <w:color w:val="202122"/>
          <w:sz w:val="24"/>
          <w:szCs w:val="24"/>
          <w:highlight w:val="white"/>
        </w:rPr>
      </w:pPr>
      <w:r w:rsidDel="00000000" w:rsidR="00000000" w:rsidRPr="00000000">
        <w:rPr>
          <w:color w:val="202122"/>
          <w:sz w:val="24"/>
          <w:szCs w:val="24"/>
          <w:highlight w:val="white"/>
          <w:rtl w:val="0"/>
        </w:rPr>
        <w:t xml:space="preserve"> – how to quantify? - how to see how much we are making? - maybe add a reporter gene but without adding cost to process (GFP, luciferase,) something using spectrophotometer</w:t>
      </w:r>
    </w:p>
    <w:p w:rsidR="00000000" w:rsidDel="00000000" w:rsidP="00000000" w:rsidRDefault="00000000" w:rsidRPr="00000000" w14:paraId="00000135">
      <w:pPr>
        <w:rPr>
          <w:color w:val="202122"/>
          <w:sz w:val="24"/>
          <w:szCs w:val="24"/>
          <w:highlight w:val="white"/>
        </w:rPr>
      </w:pPr>
      <w:r w:rsidDel="00000000" w:rsidR="00000000" w:rsidRPr="00000000">
        <w:rPr>
          <w:rtl w:val="0"/>
        </w:rPr>
      </w:r>
    </w:p>
    <w:p w:rsidR="00000000" w:rsidDel="00000000" w:rsidP="00000000" w:rsidRDefault="00000000" w:rsidRPr="00000000" w14:paraId="00000136">
      <w:pPr>
        <w:rPr>
          <w:color w:val="202122"/>
          <w:sz w:val="24"/>
          <w:szCs w:val="24"/>
          <w:highlight w:val="white"/>
        </w:rPr>
      </w:pPr>
      <w:r w:rsidDel="00000000" w:rsidR="00000000" w:rsidRPr="00000000">
        <w:rPr>
          <w:color w:val="202122"/>
          <w:sz w:val="24"/>
          <w:szCs w:val="24"/>
          <w:highlight w:val="white"/>
          <w:rtl w:val="0"/>
        </w:rPr>
        <w:t xml:space="preserve">also need NADH for acetylcoA/butylcoA and want NADH to be used for our process not for alcohol or lactate</w:t>
      </w:r>
    </w:p>
    <w:p w:rsidR="00000000" w:rsidDel="00000000" w:rsidP="00000000" w:rsidRDefault="00000000" w:rsidRPr="00000000" w14:paraId="00000137">
      <w:pPr>
        <w:rPr>
          <w:color w:val="202122"/>
          <w:sz w:val="24"/>
          <w:szCs w:val="24"/>
          <w:highlight w:val="white"/>
        </w:rPr>
      </w:pPr>
      <w:r w:rsidDel="00000000" w:rsidR="00000000" w:rsidRPr="00000000">
        <w:rPr>
          <w:rtl w:val="0"/>
        </w:rPr>
      </w:r>
    </w:p>
    <w:p w:rsidR="00000000" w:rsidDel="00000000" w:rsidP="00000000" w:rsidRDefault="00000000" w:rsidRPr="00000000" w14:paraId="00000138">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⇒LOOK INTO: we must move forward with the design of the system</w:t>
      </w:r>
    </w:p>
    <w:p w:rsidR="00000000" w:rsidDel="00000000" w:rsidP="00000000" w:rsidRDefault="00000000" w:rsidRPr="00000000" w14:paraId="00000139">
      <w:pPr>
        <w:rPr>
          <w:color w:val="202122"/>
          <w:sz w:val="24"/>
          <w:szCs w:val="24"/>
          <w:highlight w:val="white"/>
        </w:rPr>
      </w:pPr>
      <w:r w:rsidDel="00000000" w:rsidR="00000000" w:rsidRPr="00000000">
        <w:rPr>
          <w:rtl w:val="0"/>
        </w:rPr>
      </w:r>
    </w:p>
    <w:p w:rsidR="00000000" w:rsidDel="00000000" w:rsidP="00000000" w:rsidRDefault="00000000" w:rsidRPr="00000000" w14:paraId="0000013A">
      <w:pPr>
        <w:numPr>
          <w:ilvl w:val="0"/>
          <w:numId w:val="5"/>
        </w:numPr>
        <w:ind w:left="720" w:hanging="360"/>
        <w:rPr>
          <w:color w:val="202122"/>
          <w:sz w:val="24"/>
          <w:szCs w:val="24"/>
          <w:highlight w:val="white"/>
        </w:rPr>
      </w:pPr>
      <w:r w:rsidDel="00000000" w:rsidR="00000000" w:rsidRPr="00000000">
        <w:rPr>
          <w:color w:val="202122"/>
          <w:sz w:val="24"/>
          <w:szCs w:val="24"/>
          <w:highlight w:val="white"/>
          <w:rtl w:val="0"/>
        </w:rPr>
        <w:t xml:space="preserve">PHaA, PHaB, PHaC, these 3 enzymes are part of the same operon. They are all transcribed together and all of them are necessary to create the BNP so you need to include all of them in the vector.</w:t>
      </w:r>
    </w:p>
    <w:p w:rsidR="00000000" w:rsidDel="00000000" w:rsidP="00000000" w:rsidRDefault="00000000" w:rsidRPr="00000000" w14:paraId="0000013B">
      <w:pPr>
        <w:numPr>
          <w:ilvl w:val="0"/>
          <w:numId w:val="5"/>
        </w:numPr>
        <w:ind w:left="720" w:hanging="360"/>
        <w:rPr>
          <w:color w:val="202122"/>
          <w:sz w:val="24"/>
          <w:szCs w:val="24"/>
          <w:highlight w:val="white"/>
        </w:rPr>
      </w:pPr>
      <w:r w:rsidDel="00000000" w:rsidR="00000000" w:rsidRPr="00000000">
        <w:rPr>
          <w:color w:val="202122"/>
          <w:sz w:val="24"/>
          <w:szCs w:val="24"/>
          <w:highlight w:val="white"/>
          <w:rtl w:val="0"/>
        </w:rPr>
        <w:t xml:space="preserve">We need to investigate a way to increase Acetyl-CoA in E.coli or the strain we use to synthesize the BNP. Look INTO Acetyl-CoA or Butyril-CoA</w:t>
      </w:r>
    </w:p>
    <w:p w:rsidR="00000000" w:rsidDel="00000000" w:rsidP="00000000" w:rsidRDefault="00000000" w:rsidRPr="00000000" w14:paraId="0000013C">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3D">
      <w:pPr>
        <w:ind w:left="720" w:firstLine="0"/>
        <w:rPr>
          <w:color w:val="202122"/>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184050" cy="286137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42"/>
                    <a:srcRect b="9278" l="6341" r="8957" t="28220"/>
                    <a:stretch>
                      <a:fillRect/>
                    </a:stretch>
                  </pic:blipFill>
                  <pic:spPr>
                    <a:xfrm>
                      <a:off x="0" y="0"/>
                      <a:ext cx="5184050" cy="2861375"/>
                    </a:xfrm>
                    <a:prstGeom prst="rect"/>
                    <a:ln/>
                  </pic:spPr>
                </pic:pic>
              </a:graphicData>
            </a:graphic>
          </wp:anchor>
        </w:drawing>
      </w:r>
    </w:p>
    <w:p w:rsidR="00000000" w:rsidDel="00000000" w:rsidP="00000000" w:rsidRDefault="00000000" w:rsidRPr="00000000" w14:paraId="0000013E">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3F">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40">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41">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42">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43">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44">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45">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46">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47">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48">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49">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4A">
      <w:pPr>
        <w:numPr>
          <w:ilvl w:val="0"/>
          <w:numId w:val="9"/>
        </w:numPr>
        <w:ind w:left="720" w:hanging="360"/>
        <w:rPr>
          <w:color w:val="202122"/>
          <w:sz w:val="24"/>
          <w:szCs w:val="24"/>
          <w:highlight w:val="white"/>
        </w:rPr>
      </w:pPr>
      <w:r w:rsidDel="00000000" w:rsidR="00000000" w:rsidRPr="00000000">
        <w:rPr>
          <w:color w:val="202122"/>
          <w:sz w:val="24"/>
          <w:szCs w:val="24"/>
          <w:highlight w:val="white"/>
          <w:rtl w:val="0"/>
        </w:rPr>
        <w:t xml:space="preserve">Photo below: What maybe the vector should look like. wE WOULD HAVE TO LOOK UP FOR THE PHaA,B,C genes, amplify them with PCR adding overhangs which we will then have to bind together with a ligase. We can get the vector pLO3 that on the photo above and use it to clone our enzymes in.</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917575</wp:posOffset>
            </wp:positionV>
            <wp:extent cx="6124575" cy="2552000"/>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43"/>
                    <a:srcRect b="22022" l="0" r="0" t="22265"/>
                    <a:stretch>
                      <a:fillRect/>
                    </a:stretch>
                  </pic:blipFill>
                  <pic:spPr>
                    <a:xfrm>
                      <a:off x="0" y="0"/>
                      <a:ext cx="6124575" cy="2552000"/>
                    </a:xfrm>
                    <a:prstGeom prst="rect"/>
                    <a:ln/>
                  </pic:spPr>
                </pic:pic>
              </a:graphicData>
            </a:graphic>
          </wp:anchor>
        </w:drawing>
      </w:r>
    </w:p>
    <w:p w:rsidR="00000000" w:rsidDel="00000000" w:rsidP="00000000" w:rsidRDefault="00000000" w:rsidRPr="00000000" w14:paraId="0000014B">
      <w:pPr>
        <w:ind w:left="720" w:firstLine="0"/>
        <w:rPr>
          <w:color w:val="202122"/>
          <w:sz w:val="24"/>
          <w:szCs w:val="24"/>
          <w:highlight w:val="white"/>
        </w:rPr>
      </w:pPr>
      <w:r w:rsidDel="00000000" w:rsidR="00000000" w:rsidRPr="00000000">
        <w:rPr>
          <w:rtl w:val="0"/>
        </w:rPr>
      </w:r>
    </w:p>
    <w:p w:rsidR="00000000" w:rsidDel="00000000" w:rsidP="00000000" w:rsidRDefault="00000000" w:rsidRPr="00000000" w14:paraId="0000014C">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→Think of the linker between PeiR+ PhaA</w:t>
      </w:r>
    </w:p>
    <w:p w:rsidR="00000000" w:rsidDel="00000000" w:rsidP="00000000" w:rsidRDefault="00000000" w:rsidRPr="00000000" w14:paraId="0000014D">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→promoter + inhibitor (transcription factor or peptides). We have to think of a way of adding a gene at the end of the design which  when transcribed it inhibits the promoter. This way you can control the expression of PHA+PeiR and therefore the length of the BNP (this is what I understood from Axa).</w:t>
      </w:r>
    </w:p>
    <w:p w:rsidR="00000000" w:rsidDel="00000000" w:rsidP="00000000" w:rsidRDefault="00000000" w:rsidRPr="00000000" w14:paraId="0000014E">
      <w:pPr>
        <w:rPr>
          <w:color w:val="202122"/>
          <w:sz w:val="24"/>
          <w:szCs w:val="24"/>
          <w:highlight w:val="white"/>
        </w:rPr>
      </w:pPr>
      <w:r w:rsidDel="00000000" w:rsidR="00000000" w:rsidRPr="00000000">
        <w:rPr>
          <w:rtl w:val="0"/>
        </w:rPr>
      </w:r>
    </w:p>
    <w:p w:rsidR="00000000" w:rsidDel="00000000" w:rsidP="00000000" w:rsidRDefault="00000000" w:rsidRPr="00000000" w14:paraId="0000014F">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 We must find a way to enhance the production of Acetyl-CoA in the host bacteria where we are going to synthesize the system (look into biosynthesis/pathway of AcetylCoa-PHA).Acetyl-CoA is the primary substrate to produce PHA so without it its impossible. You need to find or think of conditions to direct Acetyl-CoA to produce PHA and not other compounds</w:t>
      </w:r>
    </w:p>
    <w:p w:rsidR="00000000" w:rsidDel="00000000" w:rsidP="00000000" w:rsidRDefault="00000000" w:rsidRPr="00000000" w14:paraId="00000150">
      <w:pPr>
        <w:rPr>
          <w:color w:val="202122"/>
          <w:sz w:val="24"/>
          <w:szCs w:val="24"/>
          <w:highlight w:val="white"/>
        </w:rPr>
      </w:pPr>
      <w:r w:rsidDel="00000000" w:rsidR="00000000" w:rsidRPr="00000000">
        <w:rPr>
          <w:rtl w:val="0"/>
        </w:rPr>
      </w:r>
    </w:p>
    <w:p w:rsidR="00000000" w:rsidDel="00000000" w:rsidP="00000000" w:rsidRDefault="00000000" w:rsidRPr="00000000" w14:paraId="00000151">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→Look up PHA-use a/b/c? Evaluate</w:t>
      </w:r>
    </w:p>
    <w:p w:rsidR="00000000" w:rsidDel="00000000" w:rsidP="00000000" w:rsidRDefault="00000000" w:rsidRPr="00000000" w14:paraId="00000152">
      <w:pPr>
        <w:rPr>
          <w:color w:val="202122"/>
          <w:sz w:val="24"/>
          <w:szCs w:val="24"/>
          <w:highlight w:val="white"/>
        </w:rPr>
      </w:pPr>
      <w:r w:rsidDel="00000000" w:rsidR="00000000" w:rsidRPr="00000000">
        <w:rPr>
          <w:rtl w:val="0"/>
        </w:rPr>
      </w:r>
    </w:p>
    <w:p w:rsidR="00000000" w:rsidDel="00000000" w:rsidP="00000000" w:rsidRDefault="00000000" w:rsidRPr="00000000" w14:paraId="00000153">
      <w:pPr>
        <w:rPr>
          <w:color w:val="202122"/>
          <w:sz w:val="24"/>
          <w:szCs w:val="24"/>
          <w:highlight w:val="white"/>
        </w:rPr>
      </w:pPr>
      <w:r w:rsidDel="00000000" w:rsidR="00000000" w:rsidRPr="00000000">
        <w:rPr>
          <w:rtl w:val="0"/>
        </w:rPr>
      </w:r>
    </w:p>
    <w:p w:rsidR="00000000" w:rsidDel="00000000" w:rsidP="00000000" w:rsidRDefault="00000000" w:rsidRPr="00000000" w14:paraId="00000154">
      <w:pPr>
        <w:rPr>
          <w:color w:val="202122"/>
          <w:sz w:val="24"/>
          <w:szCs w:val="24"/>
          <w:highlight w:val="white"/>
        </w:rPr>
      </w:pPr>
      <w:r w:rsidDel="00000000" w:rsidR="00000000" w:rsidRPr="00000000">
        <w:rPr>
          <w:color w:val="202122"/>
          <w:sz w:val="24"/>
          <w:szCs w:val="24"/>
          <w:highlight w:val="white"/>
          <w:rtl w:val="0"/>
        </w:rPr>
        <w:t xml:space="preserve">Other: AMR</w:t>
      </w:r>
    </w:p>
    <w:p w:rsidR="00000000" w:rsidDel="00000000" w:rsidP="00000000" w:rsidRDefault="00000000" w:rsidRPr="00000000" w14:paraId="00000155">
      <w:pPr>
        <w:rPr>
          <w:color w:val="202122"/>
          <w:sz w:val="24"/>
          <w:szCs w:val="24"/>
          <w:highlight w:val="white"/>
        </w:rPr>
      </w:pPr>
      <w:hyperlink r:id="rId44">
        <w:r w:rsidDel="00000000" w:rsidR="00000000" w:rsidRPr="00000000">
          <w:rPr>
            <w:color w:val="1155cc"/>
            <w:sz w:val="24"/>
            <w:szCs w:val="24"/>
            <w:highlight w:val="white"/>
            <w:u w:val="single"/>
            <w:rtl w:val="0"/>
          </w:rPr>
          <w:t xml:space="preserve">https://pmc.ncbi.nlm.nih.gov/articles/PMC8882861/#:~:text=For%20example%2C%20the%20lytic%20enzyme,Gram%2Dnegative%20strains%20was%20examined</w:t>
        </w:r>
      </w:hyperlink>
      <w:r w:rsidDel="00000000" w:rsidR="00000000" w:rsidRPr="00000000">
        <w:rPr>
          <w:color w:val="202122"/>
          <w:sz w:val="24"/>
          <w:szCs w:val="24"/>
          <w:highlight w:val="white"/>
          <w:rtl w:val="0"/>
        </w:rPr>
        <w:t xml:space="preserve">. </w:t>
      </w:r>
    </w:p>
    <w:p w:rsidR="00000000" w:rsidDel="00000000" w:rsidP="00000000" w:rsidRDefault="00000000" w:rsidRPr="00000000" w14:paraId="00000156">
      <w:pPr>
        <w:rPr>
          <w:color w:val="202122"/>
          <w:sz w:val="24"/>
          <w:szCs w:val="24"/>
          <w:highlight w:val="white"/>
        </w:rPr>
      </w:pPr>
      <w:hyperlink r:id="rId45">
        <w:r w:rsidDel="00000000" w:rsidR="00000000" w:rsidRPr="00000000">
          <w:rPr>
            <w:color w:val="1155cc"/>
            <w:sz w:val="24"/>
            <w:szCs w:val="24"/>
            <w:highlight w:val="white"/>
            <w:u w:val="single"/>
            <w:rtl w:val="0"/>
          </w:rPr>
          <w:t xml:space="preserve">https://www.sciencedirect.com/science/article/abs/pii/S0966842X05002258#:~:text=Bacteriophage%20lytic%20enzymes%2C%20or%20lysins,age%20of%20mounting%20antibiotic%20resistance</w:t>
        </w:r>
      </w:hyperlink>
      <w:r w:rsidDel="00000000" w:rsidR="00000000" w:rsidRPr="00000000">
        <w:rPr>
          <w:color w:val="202122"/>
          <w:sz w:val="24"/>
          <w:szCs w:val="24"/>
          <w:highlight w:val="white"/>
          <w:rtl w:val="0"/>
        </w:rPr>
        <w:t xml:space="preserve">. </w:t>
      </w:r>
    </w:p>
    <w:p w:rsidR="00000000" w:rsidDel="00000000" w:rsidP="00000000" w:rsidRDefault="00000000" w:rsidRPr="00000000" w14:paraId="00000157">
      <w:pPr>
        <w:rPr>
          <w:color w:val="202122"/>
          <w:sz w:val="24"/>
          <w:szCs w:val="24"/>
          <w:highlight w:val="white"/>
        </w:rPr>
      </w:pPr>
      <w:r w:rsidDel="00000000" w:rsidR="00000000" w:rsidRPr="00000000">
        <w:rPr>
          <w:rtl w:val="0"/>
        </w:rPr>
      </w:r>
    </w:p>
    <w:p w:rsidR="00000000" w:rsidDel="00000000" w:rsidP="00000000" w:rsidRDefault="00000000" w:rsidRPr="00000000" w14:paraId="00000158">
      <w:pPr>
        <w:rPr>
          <w:color w:val="202122"/>
          <w:sz w:val="24"/>
          <w:szCs w:val="24"/>
          <w:highlight w:val="white"/>
        </w:rPr>
      </w:pPr>
      <w:r w:rsidDel="00000000" w:rsidR="00000000" w:rsidRPr="00000000">
        <w:rPr>
          <w:rtl w:val="0"/>
        </w:rPr>
      </w:r>
    </w:p>
    <w:p w:rsidR="00000000" w:rsidDel="00000000" w:rsidP="00000000" w:rsidRDefault="00000000" w:rsidRPr="00000000" w14:paraId="00000159">
      <w:pPr>
        <w:rPr>
          <w:color w:val="202122"/>
          <w:sz w:val="24"/>
          <w:szCs w:val="24"/>
          <w:highlight w:val="white"/>
        </w:rPr>
      </w:pPr>
      <w:r w:rsidDel="00000000" w:rsidR="00000000" w:rsidRPr="00000000">
        <w:rPr>
          <w:rtl w:val="0"/>
        </w:rPr>
      </w:r>
    </w:p>
    <w:p w:rsidR="00000000" w:rsidDel="00000000" w:rsidP="00000000" w:rsidRDefault="00000000" w:rsidRPr="00000000" w14:paraId="0000015A">
      <w:pPr>
        <w:rPr>
          <w:color w:val="202122"/>
          <w:sz w:val="24"/>
          <w:szCs w:val="24"/>
          <w:highlight w:val="white"/>
        </w:rPr>
      </w:pPr>
      <w:r w:rsidDel="00000000" w:rsidR="00000000" w:rsidRPr="00000000">
        <w:rPr>
          <w:rtl w:val="0"/>
        </w:rPr>
      </w:r>
    </w:p>
    <w:p w:rsidR="00000000" w:rsidDel="00000000" w:rsidP="00000000" w:rsidRDefault="00000000" w:rsidRPr="00000000" w14:paraId="0000015B">
      <w:pPr>
        <w:rPr>
          <w:color w:val="202122"/>
          <w:sz w:val="24"/>
          <w:szCs w:val="24"/>
          <w:highlight w:val="white"/>
        </w:rPr>
      </w:pPr>
      <w:r w:rsidDel="00000000" w:rsidR="00000000" w:rsidRPr="00000000">
        <w:rPr>
          <w:rtl w:val="0"/>
        </w:rPr>
      </w:r>
    </w:p>
    <w:p w:rsidR="00000000" w:rsidDel="00000000" w:rsidP="00000000" w:rsidRDefault="00000000" w:rsidRPr="00000000" w14:paraId="0000015C">
      <w:pPr>
        <w:rPr>
          <w:color w:val="202122"/>
          <w:sz w:val="24"/>
          <w:szCs w:val="24"/>
          <w:highlight w:val="white"/>
        </w:rPr>
      </w:pPr>
      <w:r w:rsidDel="00000000" w:rsidR="00000000" w:rsidRPr="00000000">
        <w:rPr>
          <w:rtl w:val="0"/>
        </w:rPr>
      </w:r>
    </w:p>
    <w:p w:rsidR="00000000" w:rsidDel="00000000" w:rsidP="00000000" w:rsidRDefault="00000000" w:rsidRPr="00000000" w14:paraId="0000015D">
      <w:pPr>
        <w:rPr>
          <w:color w:val="202122"/>
          <w:sz w:val="24"/>
          <w:szCs w:val="24"/>
          <w:highlight w:val="white"/>
        </w:rPr>
      </w:pPr>
      <w:r w:rsidDel="00000000" w:rsidR="00000000" w:rsidRPr="00000000">
        <w:rPr>
          <w:rtl w:val="0"/>
        </w:rPr>
      </w:r>
    </w:p>
    <w:p w:rsidR="00000000" w:rsidDel="00000000" w:rsidP="00000000" w:rsidRDefault="00000000" w:rsidRPr="00000000" w14:paraId="0000015E">
      <w:pPr>
        <w:rPr>
          <w:color w:val="202122"/>
          <w:sz w:val="24"/>
          <w:szCs w:val="24"/>
          <w:highlight w:val="white"/>
        </w:rPr>
      </w:pPr>
      <w:r w:rsidDel="00000000" w:rsidR="00000000" w:rsidRPr="00000000">
        <w:rPr>
          <w:rtl w:val="0"/>
        </w:rPr>
      </w:r>
    </w:p>
    <w:p w:rsidR="00000000" w:rsidDel="00000000" w:rsidP="00000000" w:rsidRDefault="00000000" w:rsidRPr="00000000" w14:paraId="0000015F">
      <w:pPr>
        <w:rPr>
          <w:color w:val="202122"/>
          <w:sz w:val="24"/>
          <w:szCs w:val="24"/>
          <w:highlight w:val="white"/>
        </w:rPr>
      </w:pPr>
      <w:r w:rsidDel="00000000" w:rsidR="00000000" w:rsidRPr="00000000">
        <w:rPr>
          <w:rtl w:val="0"/>
        </w:rPr>
      </w:r>
    </w:p>
    <w:p w:rsidR="00000000" w:rsidDel="00000000" w:rsidP="00000000" w:rsidRDefault="00000000" w:rsidRPr="00000000" w14:paraId="00000160">
      <w:pPr>
        <w:rPr>
          <w:color w:val="202122"/>
          <w:sz w:val="24"/>
          <w:szCs w:val="24"/>
          <w:highlight w:val="white"/>
        </w:rPr>
      </w:pPr>
      <w:r w:rsidDel="00000000" w:rsidR="00000000" w:rsidRPr="00000000">
        <w:rPr>
          <w:rtl w:val="0"/>
        </w:rPr>
      </w:r>
    </w:p>
    <w:p w:rsidR="00000000" w:rsidDel="00000000" w:rsidP="00000000" w:rsidRDefault="00000000" w:rsidRPr="00000000" w14:paraId="00000161">
      <w:pPr>
        <w:rPr>
          <w:color w:val="202122"/>
          <w:sz w:val="24"/>
          <w:szCs w:val="24"/>
          <w:highlight w:val="white"/>
        </w:rPr>
      </w:pPr>
      <w:r w:rsidDel="00000000" w:rsidR="00000000" w:rsidRPr="00000000">
        <w:rPr>
          <w:rtl w:val="0"/>
        </w:rPr>
      </w:r>
    </w:p>
    <w:p w:rsidR="00000000" w:rsidDel="00000000" w:rsidP="00000000" w:rsidRDefault="00000000" w:rsidRPr="00000000" w14:paraId="00000162">
      <w:pPr>
        <w:rPr>
          <w:color w:val="202122"/>
          <w:sz w:val="24"/>
          <w:szCs w:val="24"/>
          <w:highlight w:val="white"/>
        </w:rPr>
      </w:pPr>
      <w:r w:rsidDel="00000000" w:rsidR="00000000" w:rsidRPr="00000000">
        <w:rPr>
          <w:color w:val="202122"/>
          <w:sz w:val="24"/>
          <w:szCs w:val="24"/>
          <w:highlight w:val="white"/>
          <w:rtl w:val="0"/>
        </w:rPr>
        <w:t xml:space="preserve">WEDNESDAY APRIL 29th PRESENTATION:</w:t>
      </w:r>
    </w:p>
    <w:p w:rsidR="00000000" w:rsidDel="00000000" w:rsidP="00000000" w:rsidRDefault="00000000" w:rsidRPr="00000000" w14:paraId="00000163">
      <w:pPr>
        <w:rPr>
          <w:color w:val="202122"/>
          <w:sz w:val="24"/>
          <w:szCs w:val="24"/>
          <w:highlight w:val="white"/>
        </w:rPr>
      </w:pPr>
      <w:r w:rsidDel="00000000" w:rsidR="00000000" w:rsidRPr="00000000">
        <w:rPr>
          <w:rtl w:val="0"/>
        </w:rPr>
      </w:r>
    </w:p>
    <w:p w:rsidR="00000000" w:rsidDel="00000000" w:rsidP="00000000" w:rsidRDefault="00000000" w:rsidRPr="00000000" w14:paraId="00000164">
      <w:pPr>
        <w:spacing w:after="240" w:before="240" w:lineRule="auto"/>
        <w:rPr>
          <w:b w:val="1"/>
          <w:bCs w:val="1"/>
          <w:sz w:val="24"/>
          <w:szCs w:val="24"/>
        </w:rPr>
      </w:pPr>
      <w:r w:rsidDel="00000000" w:rsidR="00000000" w:rsidRPr="00000000">
        <w:rPr>
          <w:b w:val="1"/>
          <w:bCs w:val="1"/>
          <w:sz w:val="24"/>
          <w:szCs w:val="24"/>
          <w:rtl w:val="0"/>
        </w:rPr>
        <w:t xml:space="preserve">"Good evening everyone, and thank you for this incredible opportunity to present our project idea.</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My name is Felipe, and I'm speaking as a representative of the TacklEmissions team, a group of undergraduate and master students representing one of the project groups from The University of Queensland. We are here today to propose a solution to one of the most pressing challenges of our time.</w:t>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Livestock agriculture accounts for a significant proportion of global greenhouse gas emissions, specifically it represents a third of global anthropogenic methane emissions — and methane from cattle alone represents a major driver of climate change. But here's the thing: </w:t>
      </w:r>
      <w:r w:rsidDel="00000000" w:rsidR="00000000" w:rsidRPr="00000000">
        <w:rPr>
          <w:b w:val="1"/>
          <w:bCs w:val="1"/>
          <w:sz w:val="24"/>
          <w:szCs w:val="24"/>
          <w:rtl w:val="0"/>
        </w:rPr>
        <w:t xml:space="preserve">cattle don't actually produce methane themselves.</w:t>
      </w:r>
      <w:r w:rsidDel="00000000" w:rsidR="00000000" w:rsidRPr="00000000">
        <w:rPr>
          <w:sz w:val="24"/>
          <w:szCs w:val="24"/>
          <w:rtl w:val="0"/>
        </w:rPr>
        <w:t xml:space="preserve"> Rather, it is the microbial communities living inside their rumen — bacteria and archaea — that ferment biomass and release methane as a byproduct.</w:t>
      </w:r>
    </w:p>
    <w:p w:rsidR="00000000" w:rsidDel="00000000" w:rsidP="00000000" w:rsidRDefault="00000000" w:rsidRPr="00000000" w14:paraId="00000167">
      <w:pPr>
        <w:spacing w:after="240" w:before="240" w:lineRule="auto"/>
        <w:rPr>
          <w:b w:val="1"/>
          <w:bCs w:val="1"/>
          <w:sz w:val="24"/>
          <w:szCs w:val="24"/>
        </w:rPr>
      </w:pPr>
      <w:r w:rsidDel="00000000" w:rsidR="00000000" w:rsidRPr="00000000">
        <w:rPr>
          <w:sz w:val="24"/>
          <w:szCs w:val="24"/>
          <w:rtl w:val="0"/>
        </w:rPr>
        <w:t xml:space="preserve">So the question becomes: </w:t>
      </w:r>
      <w:r w:rsidDel="00000000" w:rsidR="00000000" w:rsidRPr="00000000">
        <w:rPr>
          <w:b w:val="1"/>
          <w:bCs w:val="1"/>
          <w:sz w:val="24"/>
          <w:szCs w:val="24"/>
          <w:rtl w:val="0"/>
        </w:rPr>
        <w:t xml:space="preserve">what if we could precisely target and eliminate these methane-producing microbes — without harming the animal?</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That is exactly what we are building.</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We are developing a</w:t>
      </w:r>
      <w:r w:rsidDel="00000000" w:rsidR="00000000" w:rsidRPr="00000000">
        <w:rPr>
          <w:b w:val="1"/>
          <w:bCs w:val="1"/>
          <w:sz w:val="24"/>
          <w:szCs w:val="24"/>
          <w:rtl w:val="0"/>
        </w:rPr>
        <w:t xml:space="preserve"> bionanoparticle-based delivery system made from PHA, </w:t>
      </w:r>
      <w:r w:rsidDel="00000000" w:rsidR="00000000" w:rsidRPr="00000000">
        <w:rPr>
          <w:b w:val="1"/>
          <w:bCs w:val="1"/>
          <w:i w:val="1"/>
          <w:iCs w:val="1"/>
          <w:sz w:val="24"/>
          <w:szCs w:val="24"/>
          <w:rtl w:val="0"/>
        </w:rPr>
        <w:t xml:space="preserve">Polyhydroxyalkanoate</w:t>
      </w:r>
      <w:r w:rsidDel="00000000" w:rsidR="00000000" w:rsidRPr="00000000">
        <w:rPr>
          <w:b w:val="1"/>
          <w:bCs w:val="1"/>
          <w:sz w:val="24"/>
          <w:szCs w:val="24"/>
          <w:rtl w:val="0"/>
        </w:rPr>
        <w:t xml:space="preserve">, a fully biodegradable, naturally occurring biopolymer.</w:t>
      </w:r>
      <w:r w:rsidDel="00000000" w:rsidR="00000000" w:rsidRPr="00000000">
        <w:rPr>
          <w:sz w:val="24"/>
          <w:szCs w:val="24"/>
          <w:rtl w:val="0"/>
        </w:rPr>
        <w:t xml:space="preserve"> These nanoparticles are engineered to carry and deliver </w:t>
      </w:r>
      <w:r w:rsidDel="00000000" w:rsidR="00000000" w:rsidRPr="00000000">
        <w:rPr>
          <w:b w:val="1"/>
          <w:bCs w:val="1"/>
          <w:sz w:val="24"/>
          <w:szCs w:val="24"/>
          <w:rtl w:val="0"/>
        </w:rPr>
        <w:t xml:space="preserve">PeiR</w:t>
      </w:r>
      <w:r w:rsidDel="00000000" w:rsidR="00000000" w:rsidRPr="00000000">
        <w:rPr>
          <w:sz w:val="24"/>
          <w:szCs w:val="24"/>
          <w:rtl w:val="0"/>
        </w:rPr>
        <w:t xml:space="preserve">, a targeted enzyme that selectively binds to and eliminates methane-producing archaea in the rumen.</w:t>
      </w:r>
    </w:p>
    <w:p w:rsidR="00000000" w:rsidDel="00000000" w:rsidP="00000000" w:rsidRDefault="00000000" w:rsidRPr="00000000" w14:paraId="0000016A">
      <w:pPr>
        <w:spacing w:after="240" w:before="240" w:lineRule="auto"/>
        <w:rPr>
          <w:sz w:val="24"/>
          <w:szCs w:val="24"/>
        </w:rPr>
      </w:pPr>
      <w:r w:rsidDel="00000000" w:rsidR="00000000" w:rsidRPr="00000000">
        <w:rPr>
          <w:sz w:val="24"/>
          <w:szCs w:val="24"/>
          <w:rtl w:val="0"/>
        </w:rPr>
        <w:t xml:space="preserve">The result? A </w:t>
      </w:r>
      <w:r w:rsidDel="00000000" w:rsidR="00000000" w:rsidRPr="00000000">
        <w:rPr>
          <w:b w:val="1"/>
          <w:bCs w:val="1"/>
          <w:sz w:val="24"/>
          <w:szCs w:val="24"/>
          <w:rtl w:val="0"/>
        </w:rPr>
        <w:t xml:space="preserve">simple, safe, and scalable feed additive</w:t>
      </w:r>
      <w:r w:rsidDel="00000000" w:rsidR="00000000" w:rsidRPr="00000000">
        <w:rPr>
          <w:sz w:val="24"/>
          <w:szCs w:val="24"/>
          <w:rtl w:val="0"/>
        </w:rPr>
        <w:t xml:space="preserve"> that farmers can incorporate into existing livestock management — no infrastructure changes, no animal stress, just measurable methane reduction at the source.</w:t>
      </w:r>
    </w:p>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But that’s not all, by designing and implementing this platform we could also target other pathogenic bacterias by switching and interchanging the lytic enzyme to target other microorganisms like Multidrug-resistant (MDR) bacteria</w:t>
      </w:r>
    </w:p>
    <w:p w:rsidR="00000000" w:rsidDel="00000000" w:rsidP="00000000" w:rsidRDefault="00000000" w:rsidRPr="00000000" w14:paraId="0000016C">
      <w:pPr>
        <w:rPr>
          <w:color w:val="202122"/>
          <w:sz w:val="24"/>
          <w:szCs w:val="24"/>
          <w:highlight w:val="white"/>
        </w:rPr>
      </w:pPr>
      <w:r w:rsidDel="00000000" w:rsidR="00000000" w:rsidRPr="00000000">
        <w:rPr>
          <w:rtl w:val="0"/>
        </w:rPr>
      </w:r>
    </w:p>
    <w:p w:rsidR="00000000" w:rsidDel="00000000" w:rsidP="00000000" w:rsidRDefault="00000000" w:rsidRPr="00000000" w14:paraId="0000016D">
      <w:pPr>
        <w:rPr>
          <w:color w:val="202122"/>
          <w:sz w:val="24"/>
          <w:szCs w:val="24"/>
          <w:highlight w:val="white"/>
        </w:rPr>
      </w:pPr>
      <w:r w:rsidDel="00000000" w:rsidR="00000000" w:rsidRPr="00000000">
        <w:rPr>
          <w:rtl w:val="0"/>
        </w:rPr>
      </w:r>
    </w:p>
    <w:p w:rsidR="00000000" w:rsidDel="00000000" w:rsidP="00000000" w:rsidRDefault="00000000" w:rsidRPr="00000000" w14:paraId="0000016E">
      <w:pPr>
        <w:rPr>
          <w:color w:val="202122"/>
          <w:sz w:val="24"/>
          <w:szCs w:val="24"/>
          <w:highlight w:val="white"/>
        </w:rPr>
      </w:pPr>
      <w:r w:rsidDel="00000000" w:rsidR="00000000" w:rsidRPr="00000000">
        <w:rPr>
          <w:rtl w:val="0"/>
        </w:rPr>
      </w:r>
    </w:p>
    <w:p w:rsidR="00000000" w:rsidDel="00000000" w:rsidP="00000000" w:rsidRDefault="00000000" w:rsidRPr="00000000" w14:paraId="0000016F">
      <w:pPr>
        <w:rPr>
          <w:color w:val="202122"/>
          <w:sz w:val="24"/>
          <w:szCs w:val="24"/>
          <w:highlight w:val="white"/>
        </w:rPr>
      </w:pPr>
      <w:r w:rsidDel="00000000" w:rsidR="00000000" w:rsidRPr="00000000">
        <w:rPr>
          <w:rtl w:val="0"/>
        </w:rPr>
      </w:r>
    </w:p>
    <w:p w:rsidR="00000000" w:rsidDel="00000000" w:rsidP="00000000" w:rsidRDefault="00000000" w:rsidRPr="00000000" w14:paraId="00000170">
      <w:pPr>
        <w:rPr>
          <w:color w:val="202122"/>
          <w:sz w:val="24"/>
          <w:szCs w:val="24"/>
          <w:highlight w:val="white"/>
        </w:rPr>
      </w:pPr>
      <w:r w:rsidDel="00000000" w:rsidR="00000000" w:rsidRPr="00000000">
        <w:rPr>
          <w:color w:val="202122"/>
          <w:sz w:val="24"/>
          <w:szCs w:val="24"/>
          <w:highlight w:val="white"/>
          <w:rtl w:val="0"/>
        </w:rPr>
        <w:t xml:space="preserve">For next week write a 1-2 pages document presenting idea,name, etc, pitch the idea because this is being sent to companies to invest in us</w:t>
      </w:r>
    </w:p>
    <w:p w:rsidR="00000000" w:rsidDel="00000000" w:rsidP="00000000" w:rsidRDefault="00000000" w:rsidRPr="00000000" w14:paraId="00000171">
      <w:pPr>
        <w:rPr>
          <w:color w:val="202122"/>
          <w:sz w:val="24"/>
          <w:szCs w:val="24"/>
          <w:highlight w:val="white"/>
        </w:rPr>
      </w:pPr>
      <w:r w:rsidDel="00000000" w:rsidR="00000000" w:rsidRPr="00000000">
        <w:rPr>
          <w:color w:val="202122"/>
          <w:sz w:val="24"/>
          <w:szCs w:val="24"/>
          <w:highlight w:val="white"/>
          <w:rtl w:val="0"/>
        </w:rPr>
        <w:t xml:space="preserve">a prospectus</w:t>
      </w:r>
    </w:p>
    <w:p w:rsidR="00000000" w:rsidDel="00000000" w:rsidP="00000000" w:rsidRDefault="00000000" w:rsidRPr="00000000" w14:paraId="00000172">
      <w:pPr>
        <w:rPr>
          <w:color w:val="202122"/>
          <w:sz w:val="24"/>
          <w:szCs w:val="24"/>
          <w:highlight w:val="white"/>
        </w:rPr>
      </w:pPr>
      <w:r w:rsidDel="00000000" w:rsidR="00000000" w:rsidRPr="00000000">
        <w:rPr>
          <w:color w:val="202122"/>
          <w:sz w:val="24"/>
          <w:szCs w:val="24"/>
          <w:highlight w:val="white"/>
          <w:rtl w:val="0"/>
        </w:rPr>
        <w:t xml:space="preserve">what we would use funds for!!</w:t>
      </w:r>
    </w:p>
    <w:p w:rsidR="00000000" w:rsidDel="00000000" w:rsidP="00000000" w:rsidRDefault="00000000" w:rsidRPr="00000000" w14:paraId="00000173">
      <w:pPr>
        <w:rPr>
          <w:color w:val="202122"/>
          <w:sz w:val="24"/>
          <w:szCs w:val="24"/>
          <w:highlight w:val="white"/>
        </w:rPr>
      </w:pPr>
      <w:r w:rsidDel="00000000" w:rsidR="00000000" w:rsidRPr="00000000">
        <w:rPr>
          <w:rtl w:val="0"/>
        </w:rPr>
      </w:r>
    </w:p>
    <w:p w:rsidR="00000000" w:rsidDel="00000000" w:rsidP="00000000" w:rsidRDefault="00000000" w:rsidRPr="00000000" w14:paraId="00000174">
      <w:pPr>
        <w:rPr>
          <w:color w:val="202122"/>
          <w:sz w:val="24"/>
          <w:szCs w:val="24"/>
          <w:highlight w:val="white"/>
        </w:rPr>
      </w:pPr>
      <w:r w:rsidDel="00000000" w:rsidR="00000000" w:rsidRPr="00000000">
        <w:rPr>
          <w:rtl w:val="0"/>
        </w:rPr>
      </w:r>
    </w:p>
    <w:p w:rsidR="00000000" w:rsidDel="00000000" w:rsidP="00000000" w:rsidRDefault="00000000" w:rsidRPr="00000000" w14:paraId="00000175">
      <w:pPr>
        <w:rPr>
          <w:color w:val="202122"/>
          <w:sz w:val="24"/>
          <w:szCs w:val="24"/>
          <w:highlight w:val="white"/>
        </w:rPr>
      </w:pPr>
      <w:r w:rsidDel="00000000" w:rsidR="00000000" w:rsidRPr="00000000">
        <w:rPr>
          <w:rtl w:val="0"/>
        </w:rPr>
      </w:r>
    </w:p>
    <w:p w:rsidR="00000000" w:rsidDel="00000000" w:rsidP="00000000" w:rsidRDefault="00000000" w:rsidRPr="00000000" w14:paraId="00000176">
      <w:pPr>
        <w:rPr>
          <w:color w:val="202122"/>
          <w:sz w:val="24"/>
          <w:szCs w:val="24"/>
          <w:highlight w:val="white"/>
        </w:rPr>
      </w:pPr>
      <w:r w:rsidDel="00000000" w:rsidR="00000000" w:rsidRPr="00000000">
        <w:rPr>
          <w:color w:val="202122"/>
          <w:sz w:val="24"/>
          <w:szCs w:val="24"/>
          <w:highlight w:val="white"/>
          <w:rtl w:val="0"/>
        </w:rPr>
        <w:t xml:space="preserve">OTHER SYNBIO PROJECTS</w:t>
      </w:r>
    </w:p>
    <w:p w:rsidR="00000000" w:rsidDel="00000000" w:rsidP="00000000" w:rsidRDefault="00000000" w:rsidRPr="00000000" w14:paraId="00000177">
      <w:pPr>
        <w:numPr>
          <w:ilvl w:val="0"/>
          <w:numId w:val="19"/>
        </w:numPr>
        <w:ind w:left="720" w:hanging="360"/>
        <w:rPr>
          <w:color w:val="202122"/>
          <w:sz w:val="24"/>
          <w:szCs w:val="24"/>
          <w:highlight w:val="white"/>
        </w:rPr>
      </w:pPr>
      <w:r w:rsidDel="00000000" w:rsidR="00000000" w:rsidRPr="00000000">
        <w:rPr>
          <w:color w:val="202122"/>
          <w:sz w:val="24"/>
          <w:szCs w:val="24"/>
          <w:highlight w:val="white"/>
          <w:rtl w:val="0"/>
        </w:rPr>
        <w:t xml:space="preserve">Unimelb: polycystic ovarina syndrom: toggle switch for monitoring and diagnostics</w:t>
      </w:r>
    </w:p>
    <w:p w:rsidR="00000000" w:rsidDel="00000000" w:rsidP="00000000" w:rsidRDefault="00000000" w:rsidRPr="00000000" w14:paraId="00000178">
      <w:pPr>
        <w:numPr>
          <w:ilvl w:val="0"/>
          <w:numId w:val="11"/>
        </w:numPr>
        <w:ind w:left="720" w:hanging="360"/>
        <w:rPr>
          <w:color w:val="202122"/>
          <w:sz w:val="24"/>
          <w:szCs w:val="24"/>
          <w:highlight w:val="white"/>
        </w:rPr>
      </w:pPr>
      <w:r w:rsidDel="00000000" w:rsidR="00000000" w:rsidRPr="00000000">
        <w:rPr>
          <w:color w:val="202122"/>
          <w:sz w:val="24"/>
          <w:szCs w:val="24"/>
          <w:highlight w:val="white"/>
          <w:rtl w:val="0"/>
        </w:rPr>
        <w:t xml:space="preserve">Uni of Auckland: blindfold, looking for proteins and then train an AI model which can then design new protein from random sequences</w:t>
      </w:r>
    </w:p>
    <w:p w:rsidR="00000000" w:rsidDel="00000000" w:rsidP="00000000" w:rsidRDefault="00000000" w:rsidRPr="00000000" w14:paraId="00000179">
      <w:pPr>
        <w:numPr>
          <w:ilvl w:val="0"/>
          <w:numId w:val="20"/>
        </w:numPr>
        <w:ind w:left="720" w:hanging="360"/>
        <w:rPr>
          <w:color w:val="202122"/>
          <w:sz w:val="24"/>
          <w:szCs w:val="24"/>
          <w:highlight w:val="white"/>
        </w:rPr>
      </w:pPr>
      <w:r w:rsidDel="00000000" w:rsidR="00000000" w:rsidRPr="00000000">
        <w:rPr>
          <w:color w:val="202122"/>
          <w:sz w:val="24"/>
          <w:szCs w:val="24"/>
          <w:highlight w:val="white"/>
          <w:rtl w:val="0"/>
        </w:rPr>
        <w:t xml:space="preserve">Macquairie uni: bioremediation project where microb es used to break up </w:t>
      </w:r>
    </w:p>
    <w:p w:rsidR="00000000" w:rsidDel="00000000" w:rsidP="00000000" w:rsidRDefault="00000000" w:rsidRPr="00000000" w14:paraId="0000017A">
      <w:pPr>
        <w:numPr>
          <w:ilvl w:val="0"/>
          <w:numId w:val="12"/>
        </w:numPr>
        <w:ind w:left="720" w:hanging="360"/>
        <w:rPr>
          <w:color w:val="202122"/>
          <w:sz w:val="24"/>
          <w:szCs w:val="24"/>
          <w:highlight w:val="white"/>
        </w:rPr>
      </w:pPr>
      <w:r w:rsidDel="00000000" w:rsidR="00000000" w:rsidRPr="00000000">
        <w:rPr>
          <w:color w:val="202122"/>
          <w:sz w:val="24"/>
          <w:szCs w:val="24"/>
          <w:highlight w:val="white"/>
          <w:rtl w:val="0"/>
        </w:rPr>
        <w:t xml:space="preserve">Australian national uni: use peptides to reprogramme astrocytes to kill brain cancer like glioblastoma. Connor jacopino</w:t>
      </w:r>
    </w:p>
    <w:p w:rsidR="00000000" w:rsidDel="00000000" w:rsidP="00000000" w:rsidRDefault="00000000" w:rsidRPr="00000000" w14:paraId="0000017B">
      <w:pPr>
        <w:numPr>
          <w:ilvl w:val="0"/>
          <w:numId w:val="12"/>
        </w:numPr>
        <w:ind w:left="720" w:hanging="360"/>
        <w:rPr>
          <w:color w:val="202122"/>
          <w:sz w:val="24"/>
          <w:szCs w:val="24"/>
          <w:highlight w:val="white"/>
        </w:rPr>
      </w:pPr>
      <w:r w:rsidDel="00000000" w:rsidR="00000000" w:rsidRPr="00000000">
        <w:rPr>
          <w:color w:val="202122"/>
          <w:sz w:val="24"/>
          <w:szCs w:val="24"/>
          <w:highlight w:val="white"/>
          <w:rtl w:val="0"/>
        </w:rPr>
        <w:t xml:space="preserve">Monash: chronic inflammatory skin pathology like psoriasis</w:t>
      </w:r>
    </w:p>
    <w:p w:rsidR="00000000" w:rsidDel="00000000" w:rsidP="00000000" w:rsidRDefault="00000000" w:rsidRPr="00000000" w14:paraId="0000017C">
      <w:pPr>
        <w:rPr>
          <w:color w:val="202122"/>
          <w:sz w:val="24"/>
          <w:szCs w:val="24"/>
          <w:highlight w:val="white"/>
        </w:rPr>
      </w:pPr>
      <w:r w:rsidDel="00000000" w:rsidR="00000000" w:rsidRPr="00000000">
        <w:rPr>
          <w:rtl w:val="0"/>
        </w:rPr>
      </w:r>
    </w:p>
    <w:p w:rsidR="00000000" w:rsidDel="00000000" w:rsidP="00000000" w:rsidRDefault="00000000" w:rsidRPr="00000000" w14:paraId="0000017D">
      <w:pPr>
        <w:rPr>
          <w:color w:val="202122"/>
          <w:sz w:val="24"/>
          <w:szCs w:val="24"/>
          <w:highlight w:val="white"/>
        </w:rPr>
      </w:pPr>
      <w:r w:rsidDel="00000000" w:rsidR="00000000" w:rsidRPr="00000000">
        <w:rPr>
          <w:rtl w:val="0"/>
        </w:rPr>
      </w:r>
    </w:p>
    <w:p w:rsidR="00000000" w:rsidDel="00000000" w:rsidP="00000000" w:rsidRDefault="00000000" w:rsidRPr="00000000" w14:paraId="0000017E">
      <w:pPr>
        <w:rPr>
          <w:color w:val="202122"/>
          <w:sz w:val="24"/>
          <w:szCs w:val="24"/>
          <w:highlight w:val="white"/>
        </w:rPr>
      </w:pPr>
      <w:r w:rsidDel="00000000" w:rsidR="00000000" w:rsidRPr="00000000">
        <w:rPr>
          <w:color w:val="202122"/>
          <w:sz w:val="24"/>
          <w:szCs w:val="24"/>
          <w:highlight w:val="white"/>
          <w:rtl w:val="0"/>
        </w:rPr>
        <w:t xml:space="preserve">A girl from after the meeting told me there is another paper from the same research of our paper that published some PHA result I think on C.nector that are very interesting.</w:t>
      </w:r>
    </w:p>
    <w:p w:rsidR="00000000" w:rsidDel="00000000" w:rsidP="00000000" w:rsidRDefault="00000000" w:rsidRPr="00000000" w14:paraId="0000017F">
      <w:pPr>
        <w:rPr>
          <w:color w:val="202122"/>
          <w:sz w:val="24"/>
          <w:szCs w:val="24"/>
          <w:highlight w:val="white"/>
        </w:rPr>
      </w:pPr>
      <w:r w:rsidDel="00000000" w:rsidR="00000000" w:rsidRPr="00000000">
        <w:rPr>
          <w:rtl w:val="0"/>
        </w:rPr>
      </w:r>
    </w:p>
    <w:p w:rsidR="00000000" w:rsidDel="00000000" w:rsidP="00000000" w:rsidRDefault="00000000" w:rsidRPr="00000000" w14:paraId="00000180">
      <w:pPr>
        <w:rPr>
          <w:sz w:val="32"/>
          <w:szCs w:val="32"/>
          <w:highlight w:val="white"/>
        </w:rPr>
      </w:pPr>
      <w:r w:rsidDel="00000000" w:rsidR="00000000" w:rsidRPr="00000000">
        <w:rPr>
          <w:color w:val="202122"/>
          <w:sz w:val="24"/>
          <w:szCs w:val="24"/>
          <w:highlight w:val="white"/>
          <w:rtl w:val="0"/>
        </w:rPr>
        <w:t xml:space="preserve">Paper describing </w:t>
      </w:r>
      <w:r w:rsidDel="00000000" w:rsidR="00000000" w:rsidRPr="00000000">
        <w:rPr>
          <w:sz w:val="32"/>
          <w:szCs w:val="32"/>
          <w:highlight w:val="white"/>
          <w:rtl w:val="0"/>
        </w:rPr>
        <w:t xml:space="preserve">Tailored Nanoparticles With the Potential to Reduce Ruminant Methane Emissions</w:t>
      </w:r>
    </w:p>
    <w:p w:rsidR="00000000" w:rsidDel="00000000" w:rsidP="00000000" w:rsidRDefault="00000000" w:rsidRPr="00000000" w14:paraId="00000181">
      <w:pPr>
        <w:rPr>
          <w:color w:val="202122"/>
          <w:sz w:val="24"/>
          <w:szCs w:val="24"/>
          <w:highlight w:val="white"/>
        </w:rPr>
      </w:pPr>
      <w:hyperlink r:id="rId46">
        <w:r w:rsidDel="00000000" w:rsidR="00000000" w:rsidRPr="00000000">
          <w:rPr>
            <w:color w:val="1155cc"/>
            <w:sz w:val="24"/>
            <w:szCs w:val="24"/>
            <w:highlight w:val="white"/>
            <w:u w:val="single"/>
            <w:rtl w:val="0"/>
          </w:rPr>
          <w:t xml:space="preserve">https://www.frontiersin.org/journals/microbiology/articles/10.3389/fmicb.2022.816695/full?field=&amp;journalName=Frontiers_in_Microbiology&amp;id=816695</w:t>
        </w:r>
      </w:hyperlink>
      <w:r w:rsidDel="00000000" w:rsidR="00000000" w:rsidRPr="00000000">
        <w:rPr>
          <w:rtl w:val="0"/>
        </w:rPr>
      </w:r>
    </w:p>
    <w:p w:rsidR="00000000" w:rsidDel="00000000" w:rsidP="00000000" w:rsidRDefault="00000000" w:rsidRPr="00000000" w14:paraId="00000182">
      <w:pPr>
        <w:rPr>
          <w:color w:val="202122"/>
          <w:sz w:val="24"/>
          <w:szCs w:val="24"/>
          <w:highlight w:val="white"/>
        </w:rPr>
      </w:pPr>
      <w:r w:rsidDel="00000000" w:rsidR="00000000" w:rsidRPr="00000000">
        <w:rPr>
          <w:rtl w:val="0"/>
        </w:rPr>
      </w:r>
    </w:p>
    <w:p w:rsidR="00000000" w:rsidDel="00000000" w:rsidP="00000000" w:rsidRDefault="00000000" w:rsidRPr="00000000" w14:paraId="00000183">
      <w:pPr>
        <w:rPr>
          <w:color w:val="202122"/>
          <w:sz w:val="24"/>
          <w:szCs w:val="24"/>
          <w:highlight w:val="white"/>
        </w:rPr>
      </w:pPr>
      <w:hyperlink r:id="rId47">
        <w:r w:rsidDel="00000000" w:rsidR="00000000" w:rsidRPr="00000000">
          <w:rPr>
            <w:color w:val="1155cc"/>
            <w:sz w:val="24"/>
            <w:szCs w:val="24"/>
            <w:highlight w:val="white"/>
            <w:u w:val="single"/>
            <w:rtl w:val="0"/>
          </w:rPr>
          <w:t xml:space="preserve">https://www.frontiersin.org/journals/microbiology/articles/10.3389/fmicb.2022.816695/full</w:t>
        </w:r>
      </w:hyperlink>
      <w:r w:rsidDel="00000000" w:rsidR="00000000" w:rsidRPr="00000000">
        <w:rPr>
          <w:color w:val="202122"/>
          <w:sz w:val="24"/>
          <w:szCs w:val="24"/>
          <w:highlight w:val="white"/>
          <w:rtl w:val="0"/>
        </w:rPr>
        <w:t xml:space="preserve"> </w:t>
      </w:r>
    </w:p>
    <w:p w:rsidR="00000000" w:rsidDel="00000000" w:rsidP="00000000" w:rsidRDefault="00000000" w:rsidRPr="00000000" w14:paraId="00000184">
      <w:pPr>
        <w:rPr>
          <w:color w:val="202122"/>
          <w:sz w:val="24"/>
          <w:szCs w:val="24"/>
          <w:highlight w:val="white"/>
        </w:rPr>
      </w:pPr>
      <w:r w:rsidDel="00000000" w:rsidR="00000000" w:rsidRPr="00000000">
        <w:rPr>
          <w:rtl w:val="0"/>
        </w:rPr>
      </w:r>
    </w:p>
    <w:p w:rsidR="00000000" w:rsidDel="00000000" w:rsidP="00000000" w:rsidRDefault="00000000" w:rsidRPr="00000000" w14:paraId="00000185">
      <w:pPr>
        <w:rPr>
          <w:color w:val="202122"/>
          <w:sz w:val="24"/>
          <w:szCs w:val="24"/>
          <w:highlight w:val="white"/>
        </w:rPr>
      </w:pPr>
      <w:r w:rsidDel="00000000" w:rsidR="00000000" w:rsidRPr="00000000">
        <w:rPr>
          <w:rtl w:val="0"/>
        </w:rPr>
      </w:r>
    </w:p>
    <w:p w:rsidR="00000000" w:rsidDel="00000000" w:rsidP="00000000" w:rsidRDefault="00000000" w:rsidRPr="00000000" w14:paraId="00000186">
      <w:pPr>
        <w:rPr>
          <w:color w:val="202122"/>
          <w:sz w:val="24"/>
          <w:szCs w:val="24"/>
          <w:highlight w:val="white"/>
        </w:rPr>
      </w:pPr>
      <w:r w:rsidDel="00000000" w:rsidR="00000000" w:rsidRPr="00000000">
        <w:rPr>
          <w:color w:val="202122"/>
          <w:sz w:val="24"/>
          <w:szCs w:val="24"/>
          <w:highlight w:val="white"/>
          <w:rtl w:val="0"/>
        </w:rPr>
        <w:t xml:space="preserve">Altermann approach:</w:t>
      </w:r>
    </w:p>
    <w:p w:rsidR="00000000" w:rsidDel="00000000" w:rsidP="00000000" w:rsidRDefault="00000000" w:rsidRPr="00000000" w14:paraId="00000187">
      <w:pPr>
        <w:rPr>
          <w:color w:val="202122"/>
          <w:sz w:val="24"/>
          <w:szCs w:val="24"/>
          <w:highlight w:val="white"/>
        </w:rPr>
      </w:pPr>
      <w:r w:rsidDel="00000000" w:rsidR="00000000" w:rsidRPr="00000000">
        <w:rPr>
          <w:rtl w:val="0"/>
        </w:rPr>
      </w:r>
    </w:p>
    <w:p w:rsidR="00000000" w:rsidDel="00000000" w:rsidP="00000000" w:rsidRDefault="00000000" w:rsidRPr="00000000" w14:paraId="00000188">
      <w:pPr>
        <w:rPr>
          <w:color w:val="202122"/>
          <w:sz w:val="24"/>
          <w:szCs w:val="24"/>
          <w:highlight w:val="white"/>
        </w:rPr>
      </w:pPr>
      <w:r w:rsidDel="00000000" w:rsidR="00000000" w:rsidRPr="00000000">
        <w:rPr>
          <w:sz w:val="24"/>
          <w:szCs w:val="24"/>
          <w:highlight w:val="white"/>
          <w:rtl w:val="0"/>
        </w:rPr>
        <w:t xml:space="preserve">Production of the pKRpeiR plasmid has been described previously (</w:t>
      </w:r>
      <w:hyperlink r:id="rId48">
        <w:r w:rsidDel="00000000" w:rsidR="00000000" w:rsidRPr="00000000">
          <w:rPr>
            <w:b w:val="1"/>
            <w:bCs w:val="1"/>
            <w:color w:val="003bde"/>
            <w:sz w:val="24"/>
            <w:szCs w:val="24"/>
            <w:highlight w:val="white"/>
            <w:rtl w:val="0"/>
          </w:rPr>
          <w:t xml:space="preserve">Altermann et al., 2018</w:t>
        </w:r>
      </w:hyperlink>
      <w:r w:rsidDel="00000000" w:rsidR="00000000" w:rsidRPr="00000000">
        <w:rPr>
          <w:sz w:val="24"/>
          <w:szCs w:val="24"/>
          <w:highlight w:val="white"/>
          <w:rtl w:val="0"/>
        </w:rPr>
        <w:t xml:space="preserve">). Briefly, the gene encoding PeiR was codon optimized and synthesized by GeneArt</w:t>
      </w:r>
      <w:hyperlink r:id="rId49">
        <w:r w:rsidDel="00000000" w:rsidR="00000000" w:rsidRPr="00000000">
          <w:rPr>
            <w:b w:val="1"/>
            <w:bCs w:val="1"/>
            <w:color w:val="003bde"/>
            <w:sz w:val="24"/>
            <w:szCs w:val="24"/>
            <w:highlight w:val="white"/>
            <w:vertAlign w:val="superscript"/>
            <w:rtl w:val="0"/>
          </w:rPr>
          <w:t xml:space="preserve">1</w:t>
        </w:r>
      </w:hyperlink>
      <w:r w:rsidDel="00000000" w:rsidR="00000000" w:rsidRPr="00000000">
        <w:rPr>
          <w:sz w:val="24"/>
          <w:szCs w:val="24"/>
          <w:highlight w:val="white"/>
          <w:rtl w:val="0"/>
        </w:rPr>
        <w:t xml:space="preserve"> and subsequently amplified with primers containing XhoI and BamHI restriction sites (PeiR-Fwd 5′-CTCGAGATGGTTCGTTTTAGCCGTGATATGC-3′, PeiR-Rev 5′-GGATCCTTATGCCGGACACACAACATAATAATTCTGG-3′). The resulting PCR amplicon was gel purified, digested and ligated into the pET14 plasmid (Novagen), digested with XhoI and BamHI. Resulting clones were isolated and plasmids sequenced for verification. Plasmid pKRpeiR was used for the single gene fusion. The dual fusion plasmid was created by cloning an additional copy of the </w:t>
      </w:r>
      <w:r w:rsidDel="00000000" w:rsidR="00000000" w:rsidRPr="00000000">
        <w:rPr>
          <w:i w:val="1"/>
          <w:iCs w:val="1"/>
          <w:sz w:val="24"/>
          <w:szCs w:val="24"/>
          <w:highlight w:val="white"/>
          <w:rtl w:val="0"/>
        </w:rPr>
        <w:t xml:space="preserve">peiR</w:t>
      </w:r>
      <w:r w:rsidDel="00000000" w:rsidR="00000000" w:rsidRPr="00000000">
        <w:rPr>
          <w:sz w:val="24"/>
          <w:szCs w:val="24"/>
          <w:highlight w:val="white"/>
          <w:rtl w:val="0"/>
        </w:rPr>
        <w:t xml:space="preserve"> gene upstream of the PhaC–PeiR fusion harbored in pKRpeiR. The peiR gene was amplified from the codon optimized synthetic construct using primers introducing XbaI and NdeI restriction sites (PeiR-N-Fwd 5′-TCTAGACGAAGAAGA TACTAGTCACCATGGTTAGATTCAGCAGAGAC-3′, PeiR-N-Rev 5′-TCATGCAGGACAGACAACATAGTAGCATATG-3′). PCR amplification conditions and subcloning were carried out as previously described (</w:t>
      </w:r>
      <w:hyperlink r:id="rId50">
        <w:r w:rsidDel="00000000" w:rsidR="00000000" w:rsidRPr="00000000">
          <w:rPr>
            <w:b w:val="1"/>
            <w:bCs w:val="1"/>
            <w:color w:val="003bde"/>
            <w:sz w:val="24"/>
            <w:szCs w:val="24"/>
            <w:highlight w:val="white"/>
            <w:rtl w:val="0"/>
          </w:rPr>
          <w:t xml:space="preserve">Altermann et al., 2018</w:t>
        </w:r>
      </w:hyperlink>
      <w:r w:rsidDel="00000000" w:rsidR="00000000" w:rsidRPr="00000000">
        <w:rPr>
          <w:sz w:val="24"/>
          <w:szCs w:val="24"/>
          <w:highlight w:val="white"/>
          <w:rtl w:val="0"/>
        </w:rPr>
        <w:t xml:space="preserve">). The resulting single and dual-fusion plasmids pKRpeiR and pKR-dual-peiR were then transformed into </w:t>
      </w:r>
      <w:r w:rsidDel="00000000" w:rsidR="00000000" w:rsidRPr="00000000">
        <w:rPr>
          <w:i w:val="1"/>
          <w:iCs w:val="1"/>
          <w:sz w:val="24"/>
          <w:szCs w:val="24"/>
          <w:highlight w:val="white"/>
          <w:rtl w:val="0"/>
        </w:rPr>
        <w:t xml:space="preserve">E. coli</w:t>
      </w:r>
      <w:r w:rsidDel="00000000" w:rsidR="00000000" w:rsidRPr="00000000">
        <w:rPr>
          <w:sz w:val="24"/>
          <w:szCs w:val="24"/>
          <w:highlight w:val="white"/>
          <w:rtl w:val="0"/>
        </w:rPr>
        <w:t xml:space="preserve"> BL21 (DE3) competent cells, which harbored the helper plasmid pMCS69 (</w:t>
      </w:r>
      <w:hyperlink r:id="rId51">
        <w:r w:rsidDel="00000000" w:rsidR="00000000" w:rsidRPr="00000000">
          <w:rPr>
            <w:b w:val="1"/>
            <w:bCs w:val="1"/>
            <w:color w:val="003bde"/>
            <w:sz w:val="24"/>
            <w:szCs w:val="24"/>
            <w:highlight w:val="white"/>
            <w:rtl w:val="0"/>
          </w:rPr>
          <w:t xml:space="preserve">Amara and Rehm, 2003</w:t>
        </w:r>
      </w:hyperlink>
      <w:r w:rsidDel="00000000" w:rsidR="00000000" w:rsidRPr="00000000">
        <w:rPr>
          <w:sz w:val="24"/>
          <w:szCs w:val="24"/>
          <w:highlight w:val="white"/>
          <w:rtl w:val="0"/>
        </w:rPr>
        <w:t xml:space="preserve">). Non-functionalized PhaC control beads were produced with the plasmid pETC (</w:t>
      </w:r>
      <w:hyperlink r:id="rId52">
        <w:r w:rsidDel="00000000" w:rsidR="00000000" w:rsidRPr="00000000">
          <w:rPr>
            <w:b w:val="1"/>
            <w:bCs w:val="1"/>
            <w:color w:val="003bde"/>
            <w:sz w:val="24"/>
            <w:szCs w:val="24"/>
            <w:highlight w:val="white"/>
            <w:rtl w:val="0"/>
          </w:rPr>
          <w:t xml:space="preserve">Peters and Rehm, 2008</w:t>
        </w:r>
      </w:hyperlink>
      <w:r w:rsidDel="00000000" w:rsidR="00000000" w:rsidRPr="00000000">
        <w:rPr>
          <w:sz w:val="24"/>
          <w:szCs w:val="24"/>
          <w:highlight w:val="white"/>
          <w:rtl w:val="0"/>
        </w:rPr>
        <w:t xml:space="preserve">), which encodes the wild-type PhaC enzyme. pETC was transformed into </w:t>
      </w:r>
      <w:r w:rsidDel="00000000" w:rsidR="00000000" w:rsidRPr="00000000">
        <w:rPr>
          <w:i w:val="1"/>
          <w:iCs w:val="1"/>
          <w:sz w:val="24"/>
          <w:szCs w:val="24"/>
          <w:highlight w:val="white"/>
          <w:rtl w:val="0"/>
        </w:rPr>
        <w:t xml:space="preserve">E. coli</w:t>
      </w:r>
      <w:r w:rsidDel="00000000" w:rsidR="00000000" w:rsidRPr="00000000">
        <w:rPr>
          <w:sz w:val="24"/>
          <w:szCs w:val="24"/>
          <w:highlight w:val="white"/>
          <w:rtl w:val="0"/>
        </w:rPr>
        <w:t xml:space="preserve"> BL21 (DE3) competent cells containing the plasmid pMCS69.</w:t>
      </w:r>
      <w:r w:rsidDel="00000000" w:rsidR="00000000" w:rsidRPr="00000000">
        <w:rPr>
          <w:rtl w:val="0"/>
        </w:rPr>
      </w:r>
    </w:p>
    <w:p w:rsidR="00000000" w:rsidDel="00000000" w:rsidP="00000000" w:rsidRDefault="00000000" w:rsidRPr="00000000" w14:paraId="00000189">
      <w:pPr>
        <w:pStyle w:val="Heading3"/>
        <w:keepNext w:val="0"/>
        <w:keepLines w:val="0"/>
        <w:shd w:fill="ffffff" w:val="clear"/>
        <w:spacing w:after="0" w:before="360" w:lineRule="auto"/>
        <w:rPr>
          <w:color w:val="000000"/>
          <w:sz w:val="26"/>
          <w:szCs w:val="26"/>
          <w:highlight w:val="white"/>
        </w:rPr>
      </w:pPr>
      <w:bookmarkStart w:colFirst="0" w:colLast="0" w:name="_ojwo9mb1yknx" w:id="6"/>
      <w:bookmarkEnd w:id="6"/>
      <w:r w:rsidDel="00000000" w:rsidR="00000000" w:rsidRPr="00000000">
        <w:rPr>
          <w:color w:val="000000"/>
          <w:sz w:val="26"/>
          <w:szCs w:val="26"/>
          <w:highlight w:val="white"/>
          <w:rtl w:val="0"/>
        </w:rPr>
        <w:t xml:space="preserve">Plasmid Construction for PhaC and PhaC-PeiR BNP Production</w:t>
      </w:r>
    </w:p>
    <w:p w:rsidR="00000000" w:rsidDel="00000000" w:rsidP="00000000" w:rsidRDefault="00000000" w:rsidRPr="00000000" w14:paraId="0000018A">
      <w:pPr>
        <w:shd w:fill="ffffff" w:val="clear"/>
        <w:spacing w:after="240" w:before="240" w:lineRule="auto"/>
        <w:rPr>
          <w:sz w:val="24"/>
          <w:szCs w:val="24"/>
          <w:highlight w:val="white"/>
        </w:rPr>
      </w:pPr>
      <w:r w:rsidDel="00000000" w:rsidR="00000000" w:rsidRPr="00000000">
        <w:rPr>
          <w:sz w:val="24"/>
          <w:szCs w:val="24"/>
          <w:highlight w:val="white"/>
          <w:rtl w:val="0"/>
        </w:rPr>
        <w:t xml:space="preserve">The </w:t>
      </w:r>
      <w:r w:rsidDel="00000000" w:rsidR="00000000" w:rsidRPr="00000000">
        <w:rPr>
          <w:i w:val="1"/>
          <w:iCs w:val="1"/>
          <w:sz w:val="24"/>
          <w:szCs w:val="24"/>
          <w:highlight w:val="white"/>
          <w:rtl w:val="0"/>
        </w:rPr>
        <w:t xml:space="preserve">peiR</w:t>
      </w:r>
      <w:r w:rsidDel="00000000" w:rsidR="00000000" w:rsidRPr="00000000">
        <w:rPr>
          <w:sz w:val="24"/>
          <w:szCs w:val="24"/>
          <w:highlight w:val="white"/>
          <w:rtl w:val="0"/>
        </w:rPr>
        <w:t xml:space="preserve"> DNA sequence was codon optimized for expression in </w:t>
      </w:r>
      <w:r w:rsidDel="00000000" w:rsidR="00000000" w:rsidRPr="00000000">
        <w:rPr>
          <w:i w:val="1"/>
          <w:iCs w:val="1"/>
          <w:sz w:val="24"/>
          <w:szCs w:val="24"/>
          <w:highlight w:val="white"/>
          <w:rtl w:val="0"/>
        </w:rPr>
        <w:t xml:space="preserve">E. coli</w:t>
      </w:r>
      <w:r w:rsidDel="00000000" w:rsidR="00000000" w:rsidRPr="00000000">
        <w:rPr>
          <w:sz w:val="24"/>
          <w:szCs w:val="24"/>
          <w:highlight w:val="white"/>
          <w:rtl w:val="0"/>
        </w:rPr>
        <w:t xml:space="preserve"> and synthesized by GeneArt (Regensburg, Germany). The sequence was subsequently amplified from the synthesized construct using oligonucleotides containing 5′-and 3′ -restriction sites. The 5′ -primer, PeiR-Fwd, contained an XhoI restriction site, while the 3′ -primer, PeiR-Rev, harbored a BamHI site (</w:t>
      </w:r>
      <w:r w:rsidDel="00000000" w:rsidR="00000000" w:rsidRPr="00000000">
        <w:rPr>
          <w:b w:val="1"/>
          <w:bCs w:val="1"/>
          <w:sz w:val="24"/>
          <w:szCs w:val="24"/>
          <w:highlight w:val="white"/>
          <w:rtl w:val="0"/>
        </w:rPr>
        <w:t xml:space="preserve">Table </w:t>
      </w:r>
      <w:hyperlink r:id="rId53">
        <w:r w:rsidDel="00000000" w:rsidR="00000000" w:rsidRPr="00000000">
          <w:rPr>
            <w:b w:val="1"/>
            <w:bCs w:val="1"/>
            <w:color w:val="003bde"/>
            <w:sz w:val="24"/>
            <w:szCs w:val="24"/>
            <w:highlight w:val="white"/>
            <w:rtl w:val="0"/>
          </w:rPr>
          <w:t xml:space="preserve">1</w:t>
        </w:r>
      </w:hyperlink>
      <w:r w:rsidDel="00000000" w:rsidR="00000000" w:rsidRPr="00000000">
        <w:rPr>
          <w:sz w:val="24"/>
          <w:szCs w:val="24"/>
          <w:highlight w:val="white"/>
          <w:rtl w:val="0"/>
        </w:rPr>
        <w:t xml:space="preserve">). DNA was amplified using Platinum PCR SuperMix High Fidelity (Life Technologies Auckland, New Zealand). PCRs were carried out as follows: 94°C for 3 min (initial denaturation step), followed by 10 cycles of 94°C for 15 s, 65°C for 30 s and 72°C for 40 s, dropping 2°C every 2 cycles until a final annealing temperature of 55°C was reached, followed by 30 cycles of 94°C for 15 s, 55°C for 30 s 72°C for 40 s (amplification) and a final extension step of 72°C for 10 min. Cycling was carried out on a Mastercycler S thermocycler (Eppendorf, Hauppauge, NY, United States). The resulting PCR amplicons were TA-cloned into the plasmid pCR2.1 according to the manufacturer’s instructions (Life Technologies). Resulting plasmids were sequenced (Massey Genome Service, Institute of Fundamental Science, Massey University, New Zealand</w:t>
      </w:r>
      <w:hyperlink r:id="rId54">
        <w:r w:rsidDel="00000000" w:rsidR="00000000" w:rsidRPr="00000000">
          <w:rPr>
            <w:b w:val="1"/>
            <w:bCs w:val="1"/>
            <w:color w:val="003bde"/>
            <w:sz w:val="24"/>
            <w:szCs w:val="24"/>
            <w:highlight w:val="white"/>
            <w:vertAlign w:val="superscript"/>
            <w:rtl w:val="0"/>
          </w:rPr>
          <w:t xml:space="preserve">7</w:t>
        </w:r>
      </w:hyperlink>
      <w:r w:rsidDel="00000000" w:rsidR="00000000" w:rsidRPr="00000000">
        <w:rPr>
          <w:sz w:val="24"/>
          <w:szCs w:val="24"/>
          <w:highlight w:val="white"/>
          <w:rtl w:val="0"/>
        </w:rPr>
        <w:t xml:space="preserve">) and plasmids with verified inserts digested with XhoI and BamHI to excise the </w:t>
      </w:r>
      <w:r w:rsidDel="00000000" w:rsidR="00000000" w:rsidRPr="00000000">
        <w:rPr>
          <w:i w:val="1"/>
          <w:iCs w:val="1"/>
          <w:sz w:val="24"/>
          <w:szCs w:val="24"/>
          <w:highlight w:val="white"/>
          <w:rtl w:val="0"/>
        </w:rPr>
        <w:t xml:space="preserve">peiR</w:t>
      </w:r>
      <w:r w:rsidDel="00000000" w:rsidR="00000000" w:rsidRPr="00000000">
        <w:rPr>
          <w:sz w:val="24"/>
          <w:szCs w:val="24"/>
          <w:highlight w:val="white"/>
          <w:rtl w:val="0"/>
        </w:rPr>
        <w:t xml:space="preserve"> DNA fragment. The </w:t>
      </w:r>
      <w:r w:rsidDel="00000000" w:rsidR="00000000" w:rsidRPr="00000000">
        <w:rPr>
          <w:i w:val="1"/>
          <w:iCs w:val="1"/>
          <w:sz w:val="24"/>
          <w:szCs w:val="24"/>
          <w:highlight w:val="white"/>
          <w:rtl w:val="0"/>
        </w:rPr>
        <w:t xml:space="preserve">peiR</w:t>
      </w:r>
      <w:r w:rsidDel="00000000" w:rsidR="00000000" w:rsidRPr="00000000">
        <w:rPr>
          <w:sz w:val="24"/>
          <w:szCs w:val="24"/>
          <w:highlight w:val="white"/>
          <w:rtl w:val="0"/>
        </w:rPr>
        <w:t xml:space="preserve"> DNA fragment was purified from a 0.8% (w/v) agarose gel run in TAE buffer at 100 V using a Min-elute gel purification column (Qiagen, Hilden, Germany) and ligated into the pET14b plasmid digested with XhoI and BamHI (</w:t>
      </w:r>
      <w:r w:rsidDel="00000000" w:rsidR="00000000" w:rsidRPr="00000000">
        <w:rPr>
          <w:b w:val="1"/>
          <w:bCs w:val="1"/>
          <w:sz w:val="24"/>
          <w:szCs w:val="24"/>
          <w:highlight w:val="white"/>
          <w:rtl w:val="0"/>
        </w:rPr>
        <w:t xml:space="preserve">Supplementary Figure </w:t>
      </w:r>
      <w:hyperlink r:id="rId55">
        <w:r w:rsidDel="00000000" w:rsidR="00000000" w:rsidRPr="00000000">
          <w:rPr>
            <w:b w:val="1"/>
            <w:bCs w:val="1"/>
            <w:color w:val="003bde"/>
            <w:sz w:val="24"/>
            <w:szCs w:val="24"/>
            <w:highlight w:val="white"/>
            <w:rtl w:val="0"/>
          </w:rPr>
          <w:t xml:space="preserve">1B</w:t>
        </w:r>
      </w:hyperlink>
      <w:r w:rsidDel="00000000" w:rsidR="00000000" w:rsidRPr="00000000">
        <w:rPr>
          <w:sz w:val="24"/>
          <w:szCs w:val="24"/>
          <w:highlight w:val="white"/>
          <w:rtl w:val="0"/>
        </w:rPr>
        <w:t xml:space="preserve">). The resulting fusion plasmid pKRpeiR-C (</w:t>
      </w:r>
      <w:r w:rsidDel="00000000" w:rsidR="00000000" w:rsidRPr="00000000">
        <w:rPr>
          <w:b w:val="1"/>
          <w:bCs w:val="1"/>
          <w:sz w:val="24"/>
          <w:szCs w:val="24"/>
          <w:highlight w:val="white"/>
          <w:rtl w:val="0"/>
        </w:rPr>
        <w:t xml:space="preserve">Table </w:t>
      </w:r>
      <w:hyperlink r:id="rId56">
        <w:r w:rsidDel="00000000" w:rsidR="00000000" w:rsidRPr="00000000">
          <w:rPr>
            <w:b w:val="1"/>
            <w:bCs w:val="1"/>
            <w:color w:val="003bde"/>
            <w:sz w:val="24"/>
            <w:szCs w:val="24"/>
            <w:highlight w:val="white"/>
            <w:rtl w:val="0"/>
          </w:rPr>
          <w:t xml:space="preserve">1</w:t>
        </w:r>
      </w:hyperlink>
      <w:r w:rsidDel="00000000" w:rsidR="00000000" w:rsidRPr="00000000">
        <w:rPr>
          <w:sz w:val="24"/>
          <w:szCs w:val="24"/>
          <w:highlight w:val="white"/>
          <w:rtl w:val="0"/>
        </w:rPr>
        <w:t xml:space="preserve">) was transformed into </w:t>
      </w:r>
      <w:r w:rsidDel="00000000" w:rsidR="00000000" w:rsidRPr="00000000">
        <w:rPr>
          <w:i w:val="1"/>
          <w:iCs w:val="1"/>
          <w:sz w:val="24"/>
          <w:szCs w:val="24"/>
          <w:highlight w:val="white"/>
          <w:rtl w:val="0"/>
        </w:rPr>
        <w:t xml:space="preserve">E. coli</w:t>
      </w:r>
      <w:r w:rsidDel="00000000" w:rsidR="00000000" w:rsidRPr="00000000">
        <w:rPr>
          <w:sz w:val="24"/>
          <w:szCs w:val="24"/>
          <w:highlight w:val="white"/>
          <w:rtl w:val="0"/>
        </w:rPr>
        <w:t xml:space="preserve"> XL1 Blue cells (Stratagene, La Jolla, CA, United States) for screening. The sequence validated pKRpeiR-C plasmid was then transformed into </w:t>
      </w:r>
      <w:r w:rsidDel="00000000" w:rsidR="00000000" w:rsidRPr="00000000">
        <w:rPr>
          <w:i w:val="1"/>
          <w:iCs w:val="1"/>
          <w:sz w:val="24"/>
          <w:szCs w:val="24"/>
          <w:highlight w:val="white"/>
          <w:rtl w:val="0"/>
        </w:rPr>
        <w:t xml:space="preserve">E. coli</w:t>
      </w:r>
      <w:r w:rsidDel="00000000" w:rsidR="00000000" w:rsidRPr="00000000">
        <w:rPr>
          <w:sz w:val="24"/>
          <w:szCs w:val="24"/>
          <w:highlight w:val="white"/>
          <w:rtl w:val="0"/>
        </w:rPr>
        <w:t xml:space="preserve"> BL21 λ(DE3) competent cells, which harbored the helper plasmid pMCS69 (</w:t>
      </w:r>
      <w:hyperlink r:id="rId57">
        <w:r w:rsidDel="00000000" w:rsidR="00000000" w:rsidRPr="00000000">
          <w:rPr>
            <w:b w:val="1"/>
            <w:bCs w:val="1"/>
            <w:color w:val="003bde"/>
            <w:sz w:val="24"/>
            <w:szCs w:val="24"/>
            <w:highlight w:val="white"/>
            <w:rtl w:val="0"/>
          </w:rPr>
          <w:t xml:space="preserve">Amara and Rehm, 2003</w:t>
        </w:r>
      </w:hyperlink>
      <w:r w:rsidDel="00000000" w:rsidR="00000000" w:rsidRPr="00000000">
        <w:rPr>
          <w:sz w:val="24"/>
          <w:szCs w:val="24"/>
          <w:highlight w:val="white"/>
          <w:rtl w:val="0"/>
        </w:rPr>
        <w:t xml:space="preserve">). pMCS69 is a pBBR1MCS derivative and features the β-ketothiolase (phbA) and acetoacetyl-CoA reductase (phbB) genes from </w:t>
      </w:r>
      <w:r w:rsidDel="00000000" w:rsidR="00000000" w:rsidRPr="00000000">
        <w:rPr>
          <w:i w:val="1"/>
          <w:iCs w:val="1"/>
          <w:sz w:val="24"/>
          <w:szCs w:val="24"/>
          <w:highlight w:val="white"/>
          <w:rtl w:val="0"/>
        </w:rPr>
        <w:t xml:space="preserve">Ralstonia eutropha</w:t>
      </w:r>
      <w:r w:rsidDel="00000000" w:rsidR="00000000" w:rsidRPr="00000000">
        <w:rPr>
          <w:sz w:val="24"/>
          <w:szCs w:val="24"/>
          <w:highlight w:val="white"/>
          <w:rtl w:val="0"/>
        </w:rPr>
        <w:t xml:space="preserve"> that yield (</w:t>
      </w:r>
      <w:r w:rsidDel="00000000" w:rsidR="00000000" w:rsidRPr="00000000">
        <w:rPr>
          <w:i w:val="1"/>
          <w:iCs w:val="1"/>
          <w:sz w:val="24"/>
          <w:szCs w:val="24"/>
          <w:highlight w:val="white"/>
          <w:rtl w:val="0"/>
        </w:rPr>
        <w:t xml:space="preserve">R</w:t>
      </w:r>
      <w:r w:rsidDel="00000000" w:rsidR="00000000" w:rsidRPr="00000000">
        <w:rPr>
          <w:sz w:val="24"/>
          <w:szCs w:val="24"/>
          <w:highlight w:val="white"/>
          <w:rtl w:val="0"/>
        </w:rPr>
        <w:t xml:space="preserve">)-3-hydroxybutyryl-CoA from acetyl-CoA. PhaC control beads were produced by the plasmid pETC (</w:t>
      </w:r>
      <w:r w:rsidDel="00000000" w:rsidR="00000000" w:rsidRPr="00000000">
        <w:rPr>
          <w:b w:val="1"/>
          <w:bCs w:val="1"/>
          <w:sz w:val="24"/>
          <w:szCs w:val="24"/>
          <w:highlight w:val="white"/>
          <w:rtl w:val="0"/>
        </w:rPr>
        <w:t xml:space="preserve">Table </w:t>
      </w:r>
      <w:hyperlink r:id="rId58">
        <w:r w:rsidDel="00000000" w:rsidR="00000000" w:rsidRPr="00000000">
          <w:rPr>
            <w:b w:val="1"/>
            <w:bCs w:val="1"/>
            <w:color w:val="003bde"/>
            <w:sz w:val="24"/>
            <w:szCs w:val="24"/>
            <w:highlight w:val="white"/>
            <w:rtl w:val="0"/>
          </w:rPr>
          <w:t xml:space="preserve">1</w:t>
        </w:r>
      </w:hyperlink>
      <w:r w:rsidDel="00000000" w:rsidR="00000000" w:rsidRPr="00000000">
        <w:rPr>
          <w:sz w:val="24"/>
          <w:szCs w:val="24"/>
          <w:highlight w:val="white"/>
          <w:rtl w:val="0"/>
        </w:rPr>
        <w:t xml:space="preserve">), which encodes the wild-type PhaC. pETC was transformed into </w:t>
      </w:r>
      <w:r w:rsidDel="00000000" w:rsidR="00000000" w:rsidRPr="00000000">
        <w:rPr>
          <w:i w:val="1"/>
          <w:iCs w:val="1"/>
          <w:sz w:val="24"/>
          <w:szCs w:val="24"/>
          <w:highlight w:val="white"/>
          <w:rtl w:val="0"/>
        </w:rPr>
        <w:t xml:space="preserve">E. coli</w:t>
      </w:r>
      <w:r w:rsidDel="00000000" w:rsidR="00000000" w:rsidRPr="00000000">
        <w:rPr>
          <w:sz w:val="24"/>
          <w:szCs w:val="24"/>
          <w:highlight w:val="white"/>
          <w:rtl w:val="0"/>
        </w:rPr>
        <w:t xml:space="preserve"> BL21 λ(DE3) competent cells containing the plasmid pMCS69.</w:t>
      </w:r>
    </w:p>
    <w:p w:rsidR="00000000" w:rsidDel="00000000" w:rsidP="00000000" w:rsidRDefault="00000000" w:rsidRPr="00000000" w14:paraId="0000018B">
      <w:pPr>
        <w:pStyle w:val="Heading3"/>
        <w:keepNext w:val="0"/>
        <w:keepLines w:val="0"/>
        <w:shd w:fill="ffffff" w:val="clear"/>
        <w:spacing w:after="0" w:before="360" w:lineRule="auto"/>
        <w:rPr>
          <w:color w:val="000000"/>
          <w:sz w:val="26"/>
          <w:szCs w:val="26"/>
          <w:highlight w:val="white"/>
        </w:rPr>
      </w:pPr>
      <w:bookmarkStart w:colFirst="0" w:colLast="0" w:name="_fpbh0leeqx5u" w:id="7"/>
      <w:bookmarkEnd w:id="7"/>
      <w:r w:rsidDel="00000000" w:rsidR="00000000" w:rsidRPr="00000000">
        <w:rPr>
          <w:color w:val="000000"/>
          <w:sz w:val="26"/>
          <w:szCs w:val="26"/>
          <w:highlight w:val="white"/>
          <w:rtl w:val="0"/>
        </w:rPr>
        <w:t xml:space="preserve">Production and Purification of PhaC and PhaC-PeiR BNPs</w:t>
      </w:r>
    </w:p>
    <w:p w:rsidR="00000000" w:rsidDel="00000000" w:rsidP="00000000" w:rsidRDefault="00000000" w:rsidRPr="00000000" w14:paraId="0000018C">
      <w:pPr>
        <w:shd w:fill="ffffff" w:val="clear"/>
        <w:spacing w:after="240" w:before="240" w:lineRule="auto"/>
        <w:rPr>
          <w:sz w:val="24"/>
          <w:szCs w:val="24"/>
          <w:highlight w:val="white"/>
        </w:rPr>
      </w:pPr>
      <w:r w:rsidDel="00000000" w:rsidR="00000000" w:rsidRPr="00000000">
        <w:rPr>
          <w:i w:val="1"/>
          <w:iCs w:val="1"/>
          <w:sz w:val="24"/>
          <w:szCs w:val="24"/>
          <w:highlight w:val="white"/>
          <w:rtl w:val="0"/>
        </w:rPr>
        <w:t xml:space="preserve">Eschericia coli</w:t>
      </w:r>
      <w:r w:rsidDel="00000000" w:rsidR="00000000" w:rsidRPr="00000000">
        <w:rPr>
          <w:sz w:val="24"/>
          <w:szCs w:val="24"/>
          <w:highlight w:val="white"/>
          <w:rtl w:val="0"/>
        </w:rPr>
        <w:t xml:space="preserve"> BL21 λ(DE3) containing the pKRpeiR-C or pETC plasmids were grown aerobically in Luria-Bertani (LB) broth supplemented with ampicillin (50 μg ml</w:t>
      </w:r>
      <w:r w:rsidDel="00000000" w:rsidR="00000000" w:rsidRPr="00000000">
        <w:rPr>
          <w:sz w:val="24"/>
          <w:szCs w:val="24"/>
          <w:highlight w:val="white"/>
          <w:vertAlign w:val="superscript"/>
          <w:rtl w:val="0"/>
        </w:rPr>
        <w:t xml:space="preserve">-1</w:t>
      </w:r>
      <w:r w:rsidDel="00000000" w:rsidR="00000000" w:rsidRPr="00000000">
        <w:rPr>
          <w:sz w:val="24"/>
          <w:szCs w:val="24"/>
          <w:highlight w:val="white"/>
          <w:rtl w:val="0"/>
        </w:rPr>
        <w:t xml:space="preserve">), chloramphenicol (64 μg ml</w:t>
      </w:r>
      <w:r w:rsidDel="00000000" w:rsidR="00000000" w:rsidRPr="00000000">
        <w:rPr>
          <w:sz w:val="24"/>
          <w:szCs w:val="24"/>
          <w:highlight w:val="white"/>
          <w:vertAlign w:val="superscript"/>
          <w:rtl w:val="0"/>
        </w:rPr>
        <w:t xml:space="preserve">-1</w:t>
      </w:r>
      <w:r w:rsidDel="00000000" w:rsidR="00000000" w:rsidRPr="00000000">
        <w:rPr>
          <w:sz w:val="24"/>
          <w:szCs w:val="24"/>
          <w:highlight w:val="white"/>
          <w:rtl w:val="0"/>
        </w:rPr>
        <w:t xml:space="preserve">) and 1% (w/v) glucose at 37°C. 2 l flanged Erlenmeyer flasks were filled with 1 l LB broth and </w:t>
      </w:r>
      <w:r w:rsidDel="00000000" w:rsidR="00000000" w:rsidRPr="00000000">
        <w:rPr>
          <w:i w:val="1"/>
          <w:iCs w:val="1"/>
          <w:sz w:val="24"/>
          <w:szCs w:val="24"/>
          <w:highlight w:val="white"/>
          <w:rtl w:val="0"/>
        </w:rPr>
        <w:t xml:space="preserve">E. coli</w:t>
      </w:r>
      <w:r w:rsidDel="00000000" w:rsidR="00000000" w:rsidRPr="00000000">
        <w:rPr>
          <w:sz w:val="24"/>
          <w:szCs w:val="24"/>
          <w:highlight w:val="white"/>
          <w:rtl w:val="0"/>
        </w:rPr>
        <w:t xml:space="preserve"> was incubated with shaking (rpm = 150). Oxygen was allowed to diffuse into the flasks through loosely fitted aluminum covers. When the OD</w:t>
      </w:r>
      <w:r w:rsidDel="00000000" w:rsidR="00000000" w:rsidRPr="00000000">
        <w:rPr>
          <w:sz w:val="24"/>
          <w:szCs w:val="24"/>
          <w:highlight w:val="white"/>
          <w:vertAlign w:val="subscript"/>
          <w:rtl w:val="0"/>
        </w:rPr>
        <w:t xml:space="preserve">600</w:t>
      </w:r>
      <w:r w:rsidDel="00000000" w:rsidR="00000000" w:rsidRPr="00000000">
        <w:rPr>
          <w:sz w:val="24"/>
          <w:szCs w:val="24"/>
          <w:highlight w:val="white"/>
          <w:rtl w:val="0"/>
        </w:rPr>
        <w:t xml:space="preserve"> reached 0.5, BNP production was induced with 1 mM IPTG followed by agitation at 25°C for 48 h. PHA BNPs displaying PhaC-PeiR or PhaC (control) on their surface were spun down (6000 </w:t>
      </w:r>
      <w:r w:rsidDel="00000000" w:rsidR="00000000" w:rsidRPr="00000000">
        <w:rPr>
          <w:i w:val="1"/>
          <w:iCs w:val="1"/>
          <w:sz w:val="24"/>
          <w:szCs w:val="24"/>
          <w:highlight w:val="white"/>
          <w:rtl w:val="0"/>
        </w:rPr>
        <w:t xml:space="preserve">g</w:t>
      </w:r>
      <w:r w:rsidDel="00000000" w:rsidR="00000000" w:rsidRPr="00000000">
        <w:rPr>
          <w:sz w:val="24"/>
          <w:szCs w:val="24"/>
          <w:highlight w:val="white"/>
          <w:rtl w:val="0"/>
        </w:rPr>
        <w:t xml:space="preserve">, 5 min at 4°C), resuspended in 50 mM phosphate buffer pH 7.5 and lysed via sonication in a Vibracell sonicator (Sonics and Materials, Newtown, CT, United States) on ice at power level 2 at 40% duty for 20 s bursts over a 10 min time period with 30 s rest intervals. PHA BNPs were purified by ultracentrifugation over a glycerol gradient as previously described (</w:t>
      </w:r>
      <w:hyperlink r:id="rId59">
        <w:r w:rsidDel="00000000" w:rsidR="00000000" w:rsidRPr="00000000">
          <w:rPr>
            <w:b w:val="1"/>
            <w:bCs w:val="1"/>
            <w:color w:val="003bde"/>
            <w:sz w:val="24"/>
            <w:szCs w:val="24"/>
            <w:highlight w:val="white"/>
            <w:rtl w:val="0"/>
          </w:rPr>
          <w:t xml:space="preserve">Brandl et al., 1988</w:t>
        </w:r>
      </w:hyperlink>
      <w:r w:rsidDel="00000000" w:rsidR="00000000" w:rsidRPr="00000000">
        <w:rPr>
          <w:sz w:val="24"/>
          <w:szCs w:val="24"/>
          <w:highlight w:val="white"/>
          <w:rtl w:val="0"/>
        </w:rPr>
        <w:t xml:space="preserve">). Briefly, lysed cells were added to a 2-step glycerol gradient of 44% (v/v) glycerol in 50 mM phosphate buffer pH 7.5 layered on 88% (v/v) glycerol in 50 mM phosphate buffer and centrifuged at 21,000 × </w:t>
      </w:r>
      <w:r w:rsidDel="00000000" w:rsidR="00000000" w:rsidRPr="00000000">
        <w:rPr>
          <w:i w:val="1"/>
          <w:iCs w:val="1"/>
          <w:sz w:val="24"/>
          <w:szCs w:val="24"/>
          <w:highlight w:val="white"/>
          <w:rtl w:val="0"/>
        </w:rPr>
        <w:t xml:space="preserve">g</w:t>
      </w:r>
      <w:r w:rsidDel="00000000" w:rsidR="00000000" w:rsidRPr="00000000">
        <w:rPr>
          <w:sz w:val="24"/>
          <w:szCs w:val="24"/>
          <w:highlight w:val="white"/>
          <w:rtl w:val="0"/>
        </w:rPr>
        <w:t xml:space="preserve"> for 2 h at 4°C in a Sorvall TH641 swing-out rotor (Thermofisher Scientific, Auckland, New Zealand) in a Sorvall RC100 ultracentrifuge. BNPs were recovered from the gradient interface by pipetting.</w:t>
      </w:r>
    </w:p>
    <w:p w:rsidR="00000000" w:rsidDel="00000000" w:rsidP="00000000" w:rsidRDefault="00000000" w:rsidRPr="00000000" w14:paraId="0000018D">
      <w:pPr>
        <w:shd w:fill="ffffff" w:val="clear"/>
        <w:spacing w:after="240" w:lineRule="auto"/>
        <w:rPr>
          <w:sz w:val="24"/>
          <w:szCs w:val="24"/>
          <w:highlight w:val="white"/>
        </w:rPr>
      </w:pPr>
      <w:r w:rsidDel="00000000" w:rsidR="00000000" w:rsidRPr="00000000">
        <w:rPr>
          <w:sz w:val="24"/>
          <w:szCs w:val="24"/>
          <w:highlight w:val="white"/>
          <w:rtl w:val="0"/>
        </w:rPr>
        <w:t xml:space="preserve">PhaC and PhaC-PeiR BNPs were resuspended in 20 mM MOPS pH 7.0 containing 1 mM DTT, 0.3 M NaCl and 20% glycerol (v/v) and stored at -80°C. PHA BNPs were visualized with Nile Red staining described previously (</w:t>
      </w:r>
      <w:hyperlink r:id="rId60">
        <w:r w:rsidDel="00000000" w:rsidR="00000000" w:rsidRPr="00000000">
          <w:rPr>
            <w:b w:val="1"/>
            <w:bCs w:val="1"/>
            <w:color w:val="003bde"/>
            <w:sz w:val="24"/>
            <w:szCs w:val="24"/>
            <w:highlight w:val="white"/>
            <w:rtl w:val="0"/>
          </w:rPr>
          <w:t xml:space="preserve">Peters and Rehm, 2008</w:t>
        </w:r>
      </w:hyperlink>
      <w:r w:rsidDel="00000000" w:rsidR="00000000" w:rsidRPr="00000000">
        <w:rPr>
          <w:sz w:val="24"/>
          <w:szCs w:val="24"/>
          <w:highlight w:val="white"/>
          <w:rtl w:val="0"/>
        </w:rPr>
        <w:t xml:space="preserve">) and fluorescence microscopy using a Leica DM2500 microscope (Leica, Wetzlar, Germany) with UV filter (excitation BP 355–425 nm).</w:t>
      </w:r>
    </w:p>
    <w:p w:rsidR="00000000" w:rsidDel="00000000" w:rsidP="00000000" w:rsidRDefault="00000000" w:rsidRPr="00000000" w14:paraId="0000018E">
      <w:pPr>
        <w:rPr>
          <w:color w:val="202122"/>
          <w:sz w:val="24"/>
          <w:szCs w:val="24"/>
          <w:highlight w:val="white"/>
        </w:rPr>
      </w:pPr>
      <w:r w:rsidDel="00000000" w:rsidR="00000000" w:rsidRPr="00000000">
        <w:rPr>
          <w:rtl w:val="0"/>
        </w:rPr>
      </w:r>
    </w:p>
    <w:p w:rsidR="00000000" w:rsidDel="00000000" w:rsidP="00000000" w:rsidRDefault="00000000" w:rsidRPr="00000000" w14:paraId="0000018F">
      <w:pPr>
        <w:rPr>
          <w:color w:val="202122"/>
          <w:sz w:val="24"/>
          <w:szCs w:val="24"/>
          <w:highlight w:val="white"/>
        </w:rPr>
      </w:pPr>
      <w:r w:rsidDel="00000000" w:rsidR="00000000" w:rsidRPr="00000000">
        <w:rPr>
          <w:color w:val="202122"/>
          <w:sz w:val="24"/>
          <w:szCs w:val="24"/>
          <w:highlight w:val="white"/>
          <w:rtl w:val="0"/>
        </w:rPr>
        <w:t xml:space="preserve">Design Plasmid</w:t>
      </w:r>
    </w:p>
    <w:p w:rsidR="00000000" w:rsidDel="00000000" w:rsidP="00000000" w:rsidRDefault="00000000" w:rsidRPr="00000000" w14:paraId="00000190">
      <w:pPr>
        <w:rPr>
          <w:color w:val="202122"/>
          <w:sz w:val="24"/>
          <w:szCs w:val="24"/>
          <w:highlight w:val="white"/>
        </w:rPr>
      </w:pPr>
      <w:r w:rsidDel="00000000" w:rsidR="00000000" w:rsidRPr="00000000">
        <w:rPr>
          <w:rtl w:val="0"/>
        </w:rPr>
      </w:r>
    </w:p>
    <w:p w:rsidR="00000000" w:rsidDel="00000000" w:rsidP="00000000" w:rsidRDefault="00000000" w:rsidRPr="00000000" w14:paraId="00000191">
      <w:pPr>
        <w:rPr>
          <w:color w:val="202122"/>
          <w:sz w:val="24"/>
          <w:szCs w:val="24"/>
          <w:highlight w:val="white"/>
        </w:rPr>
      </w:pPr>
      <w:r w:rsidDel="00000000" w:rsidR="00000000" w:rsidRPr="00000000">
        <w:rPr>
          <w:color w:val="202122"/>
          <w:sz w:val="24"/>
          <w:szCs w:val="24"/>
          <w:highlight w:val="white"/>
          <w:rtl w:val="0"/>
        </w:rPr>
        <w:t xml:space="preserve">Use snap gene</w:t>
      </w:r>
    </w:p>
    <w:p w:rsidR="00000000" w:rsidDel="00000000" w:rsidP="00000000" w:rsidRDefault="00000000" w:rsidRPr="00000000" w14:paraId="00000192">
      <w:pPr>
        <w:rPr>
          <w:color w:val="202122"/>
          <w:sz w:val="24"/>
          <w:szCs w:val="24"/>
          <w:highlight w:val="white"/>
        </w:rPr>
      </w:pPr>
      <w:r w:rsidDel="00000000" w:rsidR="00000000" w:rsidRPr="00000000">
        <w:rPr>
          <w:rtl w:val="0"/>
        </w:rPr>
      </w:r>
    </w:p>
    <w:p w:rsidR="00000000" w:rsidDel="00000000" w:rsidP="00000000" w:rsidRDefault="00000000" w:rsidRPr="00000000" w14:paraId="00000193">
      <w:pPr>
        <w:rPr>
          <w:color w:val="202122"/>
          <w:sz w:val="24"/>
          <w:szCs w:val="24"/>
          <w:highlight w:val="white"/>
        </w:rPr>
      </w:pPr>
      <w:r w:rsidDel="00000000" w:rsidR="00000000" w:rsidRPr="00000000">
        <w:rPr>
          <w:color w:val="202122"/>
          <w:sz w:val="24"/>
          <w:szCs w:val="24"/>
          <w:highlight w:val="white"/>
          <w:rtl w:val="0"/>
        </w:rPr>
        <w:t xml:space="preserve">Meet with expert in C. Necator/PHA production - P.lo3 plasmid already exists</w:t>
      </w:r>
    </w:p>
    <w:p w:rsidR="00000000" w:rsidDel="00000000" w:rsidP="00000000" w:rsidRDefault="00000000" w:rsidRPr="00000000" w14:paraId="00000194">
      <w:pPr>
        <w:rPr>
          <w:color w:val="202122"/>
          <w:sz w:val="24"/>
          <w:szCs w:val="24"/>
          <w:highlight w:val="white"/>
        </w:rPr>
      </w:pPr>
      <w:r w:rsidDel="00000000" w:rsidR="00000000" w:rsidRPr="00000000">
        <w:rPr>
          <w:rtl w:val="0"/>
        </w:rPr>
      </w:r>
    </w:p>
    <w:p w:rsidR="00000000" w:rsidDel="00000000" w:rsidP="00000000" w:rsidRDefault="00000000" w:rsidRPr="00000000" w14:paraId="00000195">
      <w:pPr>
        <w:rPr>
          <w:color w:val="202122"/>
          <w:sz w:val="24"/>
          <w:szCs w:val="24"/>
          <w:highlight w:val="white"/>
        </w:rPr>
      </w:pPr>
      <w:r w:rsidDel="00000000" w:rsidR="00000000" w:rsidRPr="00000000">
        <w:rPr>
          <w:rtl w:val="0"/>
        </w:rPr>
      </w:r>
    </w:p>
    <w:p w:rsidR="00000000" w:rsidDel="00000000" w:rsidP="00000000" w:rsidRDefault="00000000" w:rsidRPr="00000000" w14:paraId="00000196">
      <w:pPr>
        <w:rPr>
          <w:color w:val="202122"/>
          <w:sz w:val="24"/>
          <w:szCs w:val="24"/>
          <w:highlight w:val="white"/>
        </w:rPr>
      </w:pPr>
      <w:r w:rsidDel="00000000" w:rsidR="00000000" w:rsidRPr="00000000">
        <w:rPr>
          <w:color w:val="202122"/>
          <w:sz w:val="24"/>
          <w:szCs w:val="24"/>
          <w:highlight w:val="white"/>
          <w:rtl w:val="0"/>
        </w:rPr>
        <w:t xml:space="preserve">promoter to enable txn  - inducible for control of expression?- e.g. T7, lac, tac</w:t>
      </w:r>
    </w:p>
    <w:p w:rsidR="00000000" w:rsidDel="00000000" w:rsidP="00000000" w:rsidRDefault="00000000" w:rsidRPr="00000000" w14:paraId="00000197">
      <w:pPr>
        <w:rPr>
          <w:color w:val="202122"/>
          <w:sz w:val="24"/>
          <w:szCs w:val="24"/>
          <w:highlight w:val="white"/>
        </w:rPr>
      </w:pPr>
      <w:r w:rsidDel="00000000" w:rsidR="00000000" w:rsidRPr="00000000">
        <w:rPr>
          <w:color w:val="202122"/>
          <w:sz w:val="24"/>
          <w:szCs w:val="24"/>
          <w:highlight w:val="white"/>
          <w:rtl w:val="0"/>
        </w:rPr>
        <w:t xml:space="preserve">lac operator - for inducible production, inhibits binding of polymerase/txn - phaCAB operon</w:t>
      </w:r>
    </w:p>
    <w:p w:rsidR="00000000" w:rsidDel="00000000" w:rsidP="00000000" w:rsidRDefault="00000000" w:rsidRPr="00000000" w14:paraId="00000198">
      <w:pPr>
        <w:rPr>
          <w:color w:val="202122"/>
          <w:sz w:val="24"/>
          <w:szCs w:val="24"/>
          <w:highlight w:val="white"/>
        </w:rPr>
      </w:pPr>
      <w:r w:rsidDel="00000000" w:rsidR="00000000" w:rsidRPr="00000000">
        <w:rPr>
          <w:color w:val="202122"/>
          <w:sz w:val="24"/>
          <w:szCs w:val="24"/>
          <w:highlight w:val="white"/>
          <w:rtl w:val="0"/>
        </w:rPr>
        <w:t xml:space="preserve">Shine-Dalgarno - ribosome binding site to initiate tsl</w:t>
      </w:r>
    </w:p>
    <w:p w:rsidR="00000000" w:rsidDel="00000000" w:rsidP="00000000" w:rsidRDefault="00000000" w:rsidRPr="00000000" w14:paraId="00000199">
      <w:pPr>
        <w:rPr>
          <w:color w:val="202122"/>
          <w:sz w:val="24"/>
          <w:szCs w:val="24"/>
          <w:highlight w:val="white"/>
        </w:rPr>
      </w:pPr>
      <w:r w:rsidDel="00000000" w:rsidR="00000000" w:rsidRPr="00000000">
        <w:rPr>
          <w:color w:val="202122"/>
          <w:sz w:val="24"/>
          <w:szCs w:val="24"/>
          <w:highlight w:val="white"/>
          <w:rtl w:val="0"/>
        </w:rPr>
        <w:t xml:space="preserve">His</w:t>
      </w:r>
      <w:r w:rsidDel="00000000" w:rsidR="00000000" w:rsidRPr="00000000">
        <w:rPr>
          <w:color w:val="202122"/>
          <w:sz w:val="24"/>
          <w:szCs w:val="24"/>
          <w:highlight w:val="white"/>
          <w:vertAlign w:val="subscript"/>
          <w:rtl w:val="0"/>
        </w:rPr>
        <w:t xml:space="preserve">6</w:t>
      </w:r>
      <w:r w:rsidDel="00000000" w:rsidR="00000000" w:rsidRPr="00000000">
        <w:rPr>
          <w:color w:val="202122"/>
          <w:sz w:val="24"/>
          <w:szCs w:val="24"/>
          <w:highlight w:val="white"/>
          <w:rtl w:val="0"/>
        </w:rPr>
        <w:t xml:space="preserve">tag - thrombin site - MCS (used to clone GOI into expression vector) - terminator</w:t>
      </w:r>
    </w:p>
    <w:p w:rsidR="00000000" w:rsidDel="00000000" w:rsidP="00000000" w:rsidRDefault="00000000" w:rsidRPr="00000000" w14:paraId="0000019A">
      <w:pPr>
        <w:rPr>
          <w:color w:val="202122"/>
          <w:sz w:val="24"/>
          <w:szCs w:val="24"/>
          <w:highlight w:val="white"/>
        </w:rPr>
      </w:pPr>
      <w:r w:rsidDel="00000000" w:rsidR="00000000" w:rsidRPr="00000000">
        <w:rPr>
          <w:color w:val="202122"/>
          <w:sz w:val="24"/>
          <w:szCs w:val="24"/>
          <w:highlight w:val="white"/>
          <w:rtl w:val="0"/>
        </w:rPr>
        <w:t xml:space="preserve">Kanr</w:t>
      </w:r>
    </w:p>
    <w:p w:rsidR="00000000" w:rsidDel="00000000" w:rsidP="00000000" w:rsidRDefault="00000000" w:rsidRPr="00000000" w14:paraId="0000019B">
      <w:pPr>
        <w:rPr>
          <w:color w:val="202122"/>
          <w:sz w:val="24"/>
          <w:szCs w:val="24"/>
          <w:highlight w:val="white"/>
        </w:rPr>
      </w:pPr>
      <w:r w:rsidDel="00000000" w:rsidR="00000000" w:rsidRPr="00000000">
        <w:rPr>
          <w:color w:val="202122"/>
          <w:sz w:val="24"/>
          <w:szCs w:val="24"/>
          <w:highlight w:val="white"/>
          <w:rtl w:val="0"/>
        </w:rPr>
        <w:t xml:space="preserve">origin of replication</w:t>
      </w:r>
    </w:p>
    <w:p w:rsidR="00000000" w:rsidDel="00000000" w:rsidP="00000000" w:rsidRDefault="00000000" w:rsidRPr="00000000" w14:paraId="0000019C">
      <w:pPr>
        <w:rPr>
          <w:color w:val="202122"/>
          <w:sz w:val="24"/>
          <w:szCs w:val="24"/>
          <w:highlight w:val="white"/>
        </w:rPr>
      </w:pPr>
      <w:r w:rsidDel="00000000" w:rsidR="00000000" w:rsidRPr="00000000">
        <w:rPr>
          <w:color w:val="202122"/>
          <w:sz w:val="24"/>
          <w:szCs w:val="24"/>
          <w:highlight w:val="white"/>
          <w:rtl w:val="0"/>
        </w:rPr>
        <w:t xml:space="preserve">antibiotic resistance marker (e.g. ampR, kanR)</w:t>
      </w:r>
    </w:p>
    <w:p w:rsidR="00000000" w:rsidDel="00000000" w:rsidP="00000000" w:rsidRDefault="00000000" w:rsidRPr="00000000" w14:paraId="0000019D">
      <w:pPr>
        <w:rPr>
          <w:color w:val="202122"/>
          <w:sz w:val="24"/>
          <w:szCs w:val="24"/>
          <w:highlight w:val="white"/>
        </w:rPr>
      </w:pPr>
      <w:r w:rsidDel="00000000" w:rsidR="00000000" w:rsidRPr="00000000">
        <w:rPr>
          <w:color w:val="202122"/>
          <w:sz w:val="24"/>
          <w:szCs w:val="24"/>
          <w:highlight w:val="white"/>
          <w:rtl w:val="0"/>
        </w:rPr>
        <w:t xml:space="preserve">tags for purification - e.g. His-tag, GST-tag</w:t>
      </w:r>
    </w:p>
    <w:p w:rsidR="00000000" w:rsidDel="00000000" w:rsidP="00000000" w:rsidRDefault="00000000" w:rsidRPr="00000000" w14:paraId="0000019E">
      <w:pPr>
        <w:rPr>
          <w:color w:val="202122"/>
          <w:sz w:val="24"/>
          <w:szCs w:val="24"/>
          <w:highlight w:val="white"/>
        </w:rPr>
      </w:pPr>
      <w:r w:rsidDel="00000000" w:rsidR="00000000" w:rsidRPr="00000000">
        <w:rPr>
          <w:color w:val="202122"/>
          <w:sz w:val="24"/>
          <w:szCs w:val="24"/>
          <w:highlight w:val="white"/>
          <w:rtl w:val="0"/>
        </w:rPr>
        <w:t xml:space="preserve">peiR enzyme sequence</w:t>
      </w:r>
    </w:p>
    <w:p w:rsidR="00000000" w:rsidDel="00000000" w:rsidP="00000000" w:rsidRDefault="00000000" w:rsidRPr="00000000" w14:paraId="0000019F">
      <w:pPr>
        <w:rPr>
          <w:color w:val="202122"/>
          <w:sz w:val="24"/>
          <w:szCs w:val="24"/>
          <w:highlight w:val="white"/>
        </w:rPr>
      </w:pPr>
      <w:r w:rsidDel="00000000" w:rsidR="00000000" w:rsidRPr="00000000">
        <w:rPr>
          <w:color w:val="202122"/>
          <w:sz w:val="24"/>
          <w:szCs w:val="24"/>
          <w:highlight w:val="white"/>
          <w:rtl w:val="0"/>
        </w:rPr>
        <w:t xml:space="preserve">fusion of peiR to PHA</w:t>
      </w:r>
    </w:p>
    <w:p w:rsidR="00000000" w:rsidDel="00000000" w:rsidP="00000000" w:rsidRDefault="00000000" w:rsidRPr="00000000" w14:paraId="000001A0">
      <w:pPr>
        <w:rPr>
          <w:color w:val="202122"/>
          <w:sz w:val="24"/>
          <w:szCs w:val="24"/>
          <w:highlight w:val="white"/>
        </w:rPr>
      </w:pPr>
      <w:r w:rsidDel="00000000" w:rsidR="00000000" w:rsidRPr="00000000">
        <w:rPr>
          <w:color w:val="202122"/>
          <w:sz w:val="24"/>
          <w:szCs w:val="24"/>
          <w:highlight w:val="white"/>
          <w:rtl w:val="0"/>
        </w:rPr>
        <w:t xml:space="preserve">PHA sequence</w:t>
      </w:r>
    </w:p>
    <w:p w:rsidR="00000000" w:rsidDel="00000000" w:rsidP="00000000" w:rsidRDefault="00000000" w:rsidRPr="00000000" w14:paraId="000001A1">
      <w:pPr>
        <w:rPr>
          <w:color w:val="202122"/>
          <w:sz w:val="24"/>
          <w:szCs w:val="24"/>
          <w:highlight w:val="white"/>
        </w:rPr>
      </w:pPr>
      <w:r w:rsidDel="00000000" w:rsidR="00000000" w:rsidRPr="00000000">
        <w:rPr>
          <w:rtl w:val="0"/>
        </w:rPr>
      </w:r>
    </w:p>
    <w:p w:rsidR="00000000" w:rsidDel="00000000" w:rsidP="00000000" w:rsidRDefault="00000000" w:rsidRPr="00000000" w14:paraId="000001A2">
      <w:pPr>
        <w:rPr>
          <w:color w:val="202122"/>
          <w:sz w:val="24"/>
          <w:szCs w:val="24"/>
          <w:highlight w:val="white"/>
        </w:rPr>
      </w:pPr>
      <w:r w:rsidDel="00000000" w:rsidR="00000000" w:rsidRPr="00000000">
        <w:rPr>
          <w:rtl w:val="0"/>
        </w:rPr>
      </w:r>
    </w:p>
    <w:p w:rsidR="00000000" w:rsidDel="00000000" w:rsidP="00000000" w:rsidRDefault="00000000" w:rsidRPr="00000000" w14:paraId="000001A3">
      <w:pPr>
        <w:rPr>
          <w:color w:val="202122"/>
          <w:sz w:val="24"/>
          <w:szCs w:val="24"/>
          <w:highlight w:val="white"/>
        </w:rPr>
      </w:pPr>
      <w:r w:rsidDel="00000000" w:rsidR="00000000" w:rsidRPr="00000000">
        <w:rPr>
          <w:color w:val="202122"/>
          <w:sz w:val="24"/>
          <w:szCs w:val="24"/>
          <w:highlight w:val="white"/>
          <w:rtl w:val="0"/>
        </w:rPr>
        <w:t xml:space="preserve">H16 is a well-established strain for PHA production</w:t>
      </w:r>
    </w:p>
    <w:p w:rsidR="00000000" w:rsidDel="00000000" w:rsidP="00000000" w:rsidRDefault="00000000" w:rsidRPr="00000000" w14:paraId="000001A4">
      <w:pPr>
        <w:rPr>
          <w:color w:val="202122"/>
          <w:sz w:val="24"/>
          <w:szCs w:val="24"/>
          <w:highlight w:val="white"/>
        </w:rPr>
      </w:pPr>
      <w:r w:rsidDel="00000000" w:rsidR="00000000" w:rsidRPr="00000000">
        <w:rPr>
          <w:color w:val="202122"/>
          <w:sz w:val="24"/>
          <w:szCs w:val="24"/>
          <w:highlight w:val="white"/>
          <w:rtl w:val="0"/>
        </w:rPr>
        <w:t xml:space="preserve">DSM545 as well</w:t>
      </w:r>
    </w:p>
    <w:p w:rsidR="00000000" w:rsidDel="00000000" w:rsidP="00000000" w:rsidRDefault="00000000" w:rsidRPr="00000000" w14:paraId="000001A5">
      <w:pPr>
        <w:rPr>
          <w:color w:val="202122"/>
          <w:sz w:val="24"/>
          <w:szCs w:val="24"/>
          <w:highlight w:val="white"/>
        </w:rPr>
      </w:pPr>
      <w:r w:rsidDel="00000000" w:rsidR="00000000" w:rsidRPr="00000000">
        <w:rPr>
          <w:rtl w:val="0"/>
        </w:rPr>
      </w:r>
    </w:p>
    <w:p w:rsidR="00000000" w:rsidDel="00000000" w:rsidP="00000000" w:rsidRDefault="00000000" w:rsidRPr="00000000" w14:paraId="000001A6">
      <w:pPr>
        <w:rPr>
          <w:color w:val="202122"/>
          <w:sz w:val="24"/>
          <w:szCs w:val="24"/>
          <w:highlight w:val="white"/>
        </w:rPr>
      </w:pPr>
      <w:r w:rsidDel="00000000" w:rsidR="00000000" w:rsidRPr="00000000">
        <w:rPr>
          <w:color w:val="202122"/>
          <w:sz w:val="24"/>
          <w:szCs w:val="24"/>
          <w:highlight w:val="white"/>
          <w:rtl w:val="0"/>
        </w:rPr>
        <w:t xml:space="preserve">Feed additive that also reduces methane emissions</w:t>
      </w:r>
    </w:p>
    <w:p w:rsidR="00000000" w:rsidDel="00000000" w:rsidP="00000000" w:rsidRDefault="00000000" w:rsidRPr="00000000" w14:paraId="000001A7">
      <w:pPr>
        <w:rPr>
          <w:color w:val="202122"/>
          <w:sz w:val="24"/>
          <w:szCs w:val="24"/>
          <w:highlight w:val="white"/>
        </w:rPr>
      </w:pPr>
      <w:r w:rsidDel="00000000" w:rsidR="00000000" w:rsidRPr="00000000">
        <w:rPr>
          <w:color w:val="202122"/>
          <w:sz w:val="24"/>
          <w:szCs w:val="24"/>
          <w:highlight w:val="white"/>
          <w:rtl w:val="0"/>
        </w:rPr>
        <w:t xml:space="preserve">In E.coli as Proof of concept </w:t>
      </w:r>
    </w:p>
    <w:p w:rsidR="00000000" w:rsidDel="00000000" w:rsidP="00000000" w:rsidRDefault="00000000" w:rsidRPr="00000000" w14:paraId="000001A8">
      <w:pPr>
        <w:rPr>
          <w:color w:val="202122"/>
          <w:sz w:val="24"/>
          <w:szCs w:val="24"/>
          <w:highlight w:val="white"/>
        </w:rPr>
      </w:pPr>
      <w:r w:rsidDel="00000000" w:rsidR="00000000" w:rsidRPr="00000000">
        <w:rPr>
          <w:color w:val="202122"/>
          <w:sz w:val="24"/>
          <w:szCs w:val="24"/>
          <w:highlight w:val="white"/>
          <w:rtl w:val="0"/>
        </w:rPr>
        <w:t xml:space="preserve">Then in C.necator - where they also feed on ghg, further reducing emissions</w:t>
      </w:r>
    </w:p>
    <w:p w:rsidR="00000000" w:rsidDel="00000000" w:rsidP="00000000" w:rsidRDefault="00000000" w:rsidRPr="00000000" w14:paraId="000001A9">
      <w:pPr>
        <w:rPr>
          <w:color w:val="202122"/>
          <w:sz w:val="24"/>
          <w:szCs w:val="24"/>
          <w:highlight w:val="white"/>
        </w:rPr>
      </w:pPr>
      <w:r w:rsidDel="00000000" w:rsidR="00000000" w:rsidRPr="00000000">
        <w:rPr>
          <w:rtl w:val="0"/>
        </w:rPr>
      </w:r>
    </w:p>
    <w:p w:rsidR="00000000" w:rsidDel="00000000" w:rsidP="00000000" w:rsidRDefault="00000000" w:rsidRPr="00000000" w14:paraId="000001AA">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Find sequences for peiR → generate consensus sequence?</w:t>
      </w:r>
    </w:p>
    <w:p w:rsidR="00000000" w:rsidDel="00000000" w:rsidP="00000000" w:rsidRDefault="00000000" w:rsidRPr="00000000" w14:paraId="000001AB">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 → mine all sequences to create sequences w/better or similar activity </w:t>
      </w:r>
    </w:p>
    <w:p w:rsidR="00000000" w:rsidDel="00000000" w:rsidP="00000000" w:rsidRDefault="00000000" w:rsidRPr="00000000" w14:paraId="000001AC">
      <w:pPr>
        <w:rPr>
          <w:color w:val="202122"/>
          <w:sz w:val="24"/>
          <w:szCs w:val="24"/>
          <w:highlight w:val="white"/>
        </w:rPr>
      </w:pPr>
      <w:r w:rsidDel="00000000" w:rsidR="00000000" w:rsidRPr="00000000">
        <w:rPr>
          <w:rtl w:val="0"/>
        </w:rPr>
      </w:r>
    </w:p>
    <w:p w:rsidR="00000000" w:rsidDel="00000000" w:rsidP="00000000" w:rsidRDefault="00000000" w:rsidRPr="00000000" w14:paraId="000001AD">
      <w:pPr>
        <w:rPr>
          <w:color w:val="202122"/>
          <w:sz w:val="24"/>
          <w:szCs w:val="24"/>
          <w:highlight w:val="white"/>
        </w:rPr>
      </w:pPr>
      <w:hyperlink r:id="rId61">
        <w:r w:rsidDel="00000000" w:rsidR="00000000" w:rsidRPr="00000000">
          <w:rPr>
            <w:color w:val="1155cc"/>
            <w:sz w:val="24"/>
            <w:szCs w:val="24"/>
            <w:highlight w:val="white"/>
            <w:u w:val="single"/>
            <w:rtl w:val="0"/>
          </w:rPr>
          <w:t xml:space="preserve">https://www.sciencedirect.com/science/article/pii/S0734975023001714</w:t>
        </w:r>
      </w:hyperlink>
      <w:r w:rsidDel="00000000" w:rsidR="00000000" w:rsidRPr="00000000">
        <w:rPr>
          <w:color w:val="202122"/>
          <w:sz w:val="24"/>
          <w:szCs w:val="24"/>
          <w:highlight w:val="white"/>
          <w:rtl w:val="0"/>
        </w:rPr>
        <w:t xml:space="preserve"> </w:t>
      </w:r>
    </w:p>
    <w:p w:rsidR="00000000" w:rsidDel="00000000" w:rsidP="00000000" w:rsidRDefault="00000000" w:rsidRPr="00000000" w14:paraId="000001AE">
      <w:pPr>
        <w:rPr>
          <w:color w:val="202122"/>
          <w:sz w:val="24"/>
          <w:szCs w:val="24"/>
          <w:highlight w:val="white"/>
        </w:rPr>
      </w:pPr>
      <w:r w:rsidDel="00000000" w:rsidR="00000000" w:rsidRPr="00000000">
        <w:rPr>
          <w:rtl w:val="0"/>
        </w:rPr>
      </w:r>
    </w:p>
    <w:p w:rsidR="00000000" w:rsidDel="00000000" w:rsidP="00000000" w:rsidRDefault="00000000" w:rsidRPr="00000000" w14:paraId="000001AF">
      <w:pPr>
        <w:rPr>
          <w:color w:val="202122"/>
          <w:sz w:val="24"/>
          <w:szCs w:val="24"/>
          <w:highlight w:val="white"/>
        </w:rPr>
      </w:pPr>
      <w:r w:rsidDel="00000000" w:rsidR="00000000" w:rsidRPr="00000000">
        <w:rPr>
          <w:rtl w:val="0"/>
        </w:rPr>
      </w:r>
    </w:p>
    <w:p w:rsidR="00000000" w:rsidDel="00000000" w:rsidP="00000000" w:rsidRDefault="00000000" w:rsidRPr="00000000" w14:paraId="000001B0">
      <w:pPr>
        <w:rPr>
          <w:color w:val="202122"/>
          <w:sz w:val="24"/>
          <w:szCs w:val="24"/>
          <w:highlight w:val="white"/>
        </w:rPr>
      </w:pPr>
      <w:r w:rsidDel="00000000" w:rsidR="00000000" w:rsidRPr="00000000">
        <w:rPr>
          <w:rtl w:val="0"/>
        </w:rPr>
      </w:r>
    </w:p>
    <w:p w:rsidR="00000000" w:rsidDel="00000000" w:rsidP="00000000" w:rsidRDefault="00000000" w:rsidRPr="00000000" w14:paraId="000001B1">
      <w:pPr>
        <w:rPr>
          <w:color w:val="202122"/>
          <w:sz w:val="24"/>
          <w:szCs w:val="24"/>
          <w:highlight w:val="white"/>
        </w:rPr>
        <w:sectPr>
          <w:headerReference r:id="rId62" w:type="default"/>
          <w:type w:val="nextPage"/>
          <w:pgSz w:h="16838" w:w="11906" w:orient="portrait"/>
          <w:pgMar w:bottom="1218.8976377952756" w:top="1218.8976377952756" w:left="1133.8582677165355" w:right="1133.8582677165355" w:header="720" w:footer="720"/>
          <w:pgNumType w:start="1"/>
        </w:sectPr>
      </w:pPr>
      <w:r w:rsidDel="00000000" w:rsidR="00000000" w:rsidRPr="00000000">
        <w:rPr>
          <w:color w:val="202122"/>
          <w:sz w:val="24"/>
          <w:szCs w:val="24"/>
          <w:highlight w:val="white"/>
          <w:rtl w:val="0"/>
        </w:rPr>
        <w:t xml:space="preserve">WOODSIDE ENERGY: AXA IS GONNA PITCH THE IDEA AND SEND OUR PROSPECTUS TO THEM TO TRY TO GET THEM TO SPONSOR OUR TEAM.</w:t>
      </w:r>
    </w:p>
    <w:p w:rsidR="00000000" w:rsidDel="00000000" w:rsidP="00000000" w:rsidRDefault="00000000" w:rsidRPr="00000000" w14:paraId="00000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2"/>
          <w:sz w:val="24"/>
          <w:szCs w:val="24"/>
          <w:highlight w:val="white"/>
        </w:rPr>
        <w:sectPr>
          <w:headerReference r:id="rId63" w:type="default"/>
          <w:type w:val="nextPage"/>
          <w:pgSz w:h="16838" w:w="11906" w:orient="portrait"/>
          <w:pgMar w:bottom="1218.8976377952756" w:top="1218.8976377952756" w:left="1133.8582677165355" w:right="1133.8582677165355" w:header="720" w:footer="720"/>
          <w:pgNumType w:start="1"/>
        </w:sectPr>
      </w:pPr>
      <w:bookmarkStart w:colFirst="0" w:colLast="0" w:name="_se2r6kbkxyu9"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Plasmid Sequence Design</w:t>
      </w:r>
      <w:r w:rsidDel="00000000" w:rsidR="00000000" w:rsidRPr="00000000">
        <w:rPr>
          <w:rtl w:val="0"/>
        </w:rPr>
      </w:r>
    </w:p>
    <w:p w:rsidR="00000000" w:rsidDel="00000000" w:rsidP="00000000" w:rsidRDefault="00000000" w:rsidRPr="00000000" w14:paraId="000001B3">
      <w:pPr>
        <w:rPr/>
      </w:pPr>
      <w:commentRangeStart w:id="2"/>
      <w:r w:rsidDel="00000000" w:rsidR="00000000" w:rsidRPr="00000000">
        <w:rPr>
          <w:rFonts w:ascii="Arial Unicode MS" w:cs="Arial Unicode MS" w:eastAsia="Arial Unicode MS" w:hAnsi="Arial Unicode MS"/>
          <w:rtl w:val="0"/>
        </w:rPr>
        <w:t xml:space="preserve">phaA → phaB → phaC</w:t>
      </w:r>
      <w:commentRangeEnd w:id="2"/>
      <w:r w:rsidDel="00000000" w:rsidR="00000000" w:rsidRPr="00000000">
        <w:commentReference w:id="2"/>
      </w:r>
      <w:r w:rsidDel="00000000" w:rsidR="00000000" w:rsidRPr="00000000">
        <w:rPr>
          <w:rFonts w:ascii="Arial Unicode MS" w:cs="Arial Unicode MS" w:eastAsia="Arial Unicode MS" w:hAnsi="Arial Unicode MS"/>
          <w:rtl w:val="0"/>
        </w:rPr>
        <w:t xml:space="preserve"> → aa fusion sequence → peiR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use machine learning to find max activity sequences for peiR - based on known sequences in NCBI database</w:t>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snapgene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clone this into plasmid → transfect into bacteria → produce!</w:t>
      </w:r>
    </w:p>
    <w:p w:rsidR="00000000" w:rsidDel="00000000" w:rsidP="00000000" w:rsidRDefault="00000000" w:rsidRPr="00000000" w14:paraId="000001BA">
      <w:pPr>
        <w:rPr/>
      </w:pPr>
      <w:r w:rsidDel="00000000" w:rsidR="00000000" w:rsidRPr="00000000">
        <w:rPr>
          <w:rtl w:val="0"/>
        </w:rPr>
      </w:r>
    </w:p>
    <w:tbl>
      <w:tblPr>
        <w:tblStyle w:val="Table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5325"/>
        <w:gridCol w:w="2595"/>
        <w:tblGridChange w:id="0">
          <w:tblGrid>
            <w:gridCol w:w="1665"/>
            <w:gridCol w:w="5325"/>
            <w:gridCol w:w="2595"/>
          </w:tblGrid>
        </w:tblGridChange>
      </w:tblGrid>
      <w:tr>
        <w:trPr>
          <w:cantSplit w:val="0"/>
          <w:trHeight w:val="492.978515625" w:hRule="atLeast"/>
          <w:tblHeader w:val="0"/>
        </w:trPr>
        <w:tc>
          <w:tcPr/>
          <w:p w:rsidR="00000000" w:rsidDel="00000000" w:rsidP="00000000" w:rsidRDefault="00000000" w:rsidRPr="00000000" w14:paraId="000001BB">
            <w:pPr>
              <w:widowControl w:val="0"/>
              <w:spacing w:line="240" w:lineRule="auto"/>
              <w:rPr/>
            </w:pPr>
            <w:r w:rsidDel="00000000" w:rsidR="00000000" w:rsidRPr="00000000">
              <w:rPr>
                <w:rtl w:val="0"/>
              </w:rPr>
              <w:t xml:space="preserve">Gene</w:t>
            </w:r>
          </w:p>
        </w:tc>
        <w:tc>
          <w:tcPr/>
          <w:p w:rsidR="00000000" w:rsidDel="00000000" w:rsidP="00000000" w:rsidRDefault="00000000" w:rsidRPr="00000000" w14:paraId="000001BC">
            <w:pPr>
              <w:widowControl w:val="0"/>
              <w:spacing w:line="240" w:lineRule="auto"/>
              <w:rPr/>
            </w:pPr>
            <w:r w:rsidDel="00000000" w:rsidR="00000000" w:rsidRPr="00000000">
              <w:rPr>
                <w:rtl w:val="0"/>
              </w:rPr>
              <w:t xml:space="preserve">Sequence</w:t>
            </w:r>
          </w:p>
        </w:tc>
        <w:tc>
          <w:tcPr/>
          <w:p w:rsidR="00000000" w:rsidDel="00000000" w:rsidP="00000000" w:rsidRDefault="00000000" w:rsidRPr="00000000" w14:paraId="000001BD">
            <w:pPr>
              <w:widowControl w:val="0"/>
              <w:spacing w:line="240" w:lineRule="auto"/>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1BE">
            <w:pPr>
              <w:widowControl w:val="0"/>
              <w:spacing w:line="240" w:lineRule="auto"/>
              <w:rPr/>
            </w:pPr>
            <w:r w:rsidDel="00000000" w:rsidR="00000000" w:rsidRPr="00000000">
              <w:rPr>
                <w:rtl w:val="0"/>
              </w:rPr>
              <w:t xml:space="preserve">phaA (acetyl-CoA acetyltransferase)</w:t>
            </w:r>
          </w:p>
        </w:tc>
        <w:tc>
          <w:tcPr/>
          <w:p w:rsidR="00000000" w:rsidDel="00000000" w:rsidP="00000000" w:rsidRDefault="00000000" w:rsidRPr="00000000" w14:paraId="000001BF">
            <w:pPr>
              <w:widowControl w:val="0"/>
              <w:spacing w:line="240" w:lineRule="auto"/>
              <w:rPr>
                <w:color w:val="161d39"/>
              </w:rPr>
            </w:pPr>
            <w:r w:rsidDel="00000000" w:rsidR="00000000" w:rsidRPr="00000000">
              <w:rPr>
                <w:rtl w:val="0"/>
              </w:rPr>
              <w:t xml:space="preserve">“MTKAVIVSAARTPVGSFLGSFANLPAHELGAIVLKAVVERAGIDPSEVSETILGQVLTAAQGQNPARQAHIKVGLPRESAAWVINQVCGSGLRTVALAAQQVLLGDARIVVAGGQESMSLAPHAAYIAPGQKMGDMKMLDTMIKDGLWDAFNDYHMGTTAENVAGKWEISRAEQDQFAVASQNKAEAAQKAGKFADEIVPVTIKSRKGETVVDADEYIRHGATLEAMENVRPAFSKEGTVTAGNASGLNDGAAAVLVMTEDEAARRGLTPLARIASYATAGVDPQIMGTGPIPASRKALEKAGWSVGDLDLVEANEAFAAQAIAVNRDMGWDPSIVNVNGGAIAIGHPIGASGCRILNTLLFEMQRRDAKKGLATLCIGGGMGVALCLERP” - from Uniprot </w:t>
            </w:r>
            <w:r w:rsidDel="00000000" w:rsidR="00000000" w:rsidRPr="00000000">
              <w:rPr>
                <w:color w:val="161d39"/>
                <w:rtl w:val="0"/>
              </w:rPr>
              <w:t xml:space="preserve">P54810 · THIL_PARDE paracoccus denitrificans</w:t>
            </w:r>
          </w:p>
          <w:p w:rsidR="00000000" w:rsidDel="00000000" w:rsidP="00000000" w:rsidRDefault="00000000" w:rsidRPr="00000000" w14:paraId="000001C0">
            <w:pPr>
              <w:widowControl w:val="0"/>
              <w:spacing w:line="240" w:lineRule="auto"/>
              <w:rPr>
                <w:rFonts w:ascii="Courier New" w:cs="Courier New" w:eastAsia="Courier New" w:hAnsi="Courier New"/>
                <w:color w:val="333333"/>
                <w:sz w:val="20"/>
                <w:szCs w:val="20"/>
                <w:shd w:fill="f5f5f5" w:val="clear"/>
              </w:rPr>
            </w:pPr>
            <w:r w:rsidDel="00000000" w:rsidR="00000000" w:rsidRPr="00000000">
              <w:rPr>
                <w:color w:val="161d39"/>
                <w:rtl w:val="0"/>
              </w:rPr>
              <w:t xml:space="preserve">“</w:t>
            </w:r>
            <w:r w:rsidDel="00000000" w:rsidR="00000000" w:rsidRPr="00000000">
              <w:rPr>
                <w:rFonts w:ascii="Courier New" w:cs="Courier New" w:eastAsia="Courier New" w:hAnsi="Courier New"/>
                <w:color w:val="333333"/>
                <w:sz w:val="20"/>
                <w:szCs w:val="20"/>
                <w:shd w:fill="f5f5f5" w:val="clear"/>
                <w:rtl w:val="0"/>
              </w:rPr>
              <w:t xml:space="preserve">ATGACCAAAGCGGTGATTGTGAGCGCGGCACGTACCCCGGTGGGCAGCTTTCTGGGTAGCTTTGCGAATCTGCCGGCACACGAACTGGGCGCGATTGTGCTGAAAGCGGTGGTGGAACGCGCCGGCATTGATCCGTCCGAAGTTAGCGAAACCATTCTGGGCCAGGTGCTGACTGCGGCGCAGGGCCAGAATCCGGCCCGTCAGGCACATATTAAAGTGGGTCTGCCGCGCGAATCCGCCGCCTGGGTGATTAATCAGGTGTGTGGCAGCGGCCTGCGCACCGTAGCCCTGGCGGCCCAGCAGGTGCTGCTGGGCGATGCGCGTATTGTTGTGGCCGGCGGCCAGGAAAGCATGAGCCTGGCGCCGCATGCAGCATATATTGCGCCGGGCCAGAAAATGGGCGATATGAAAATGCTGGATACCATGATTAAAGATGGCCTGTGGGATGCATTTAACGATTACCATATGGGTACCACCGCAGAAAACGTGGCGGGCAAATGGGAAATTAGCCGTGCGGAACAGGATCAGTTTGCGGTGGCGAGCCAGAATAAAGCGGAAGCCGCGCAGAAAGCCGGCAAATTCGCCGATGAAATTGTTCCGGTGACCATTAAAAGCCGCAAAGGCGAAACCGTGGTTGATGCGGATGAATACATTCGCCATGGCGCGACCCTGGAAGCGATGGAAAACGTGCGCCCGGCATTCAGCAAAGAAGGCACGGTGACCGCCGGTAATGCGAGCGGCCTGAACGATGGCGCGGCGGCGGTGCTGGTGATGACCGAAGATGAAGCAGCGCGTCGTGGCCTGACCCCGCTGGCACGTATTGCGAGCTACGCGACCGCGGGTGTGGATCCGCAAATTATGGGTACCGGCCCGATTCCGGCCAGCCGTAAAGCGCTGGAAAAAGCAGGCTGGAGCGTGGGTGATTTAGATCTGGTGGAGGCCAACGAAGCCTTTGCGGCCCAGGCGATTGCGGTTAATCGTGATATGGGCTGGGATCCGAGCATTGTGAACGTGAATGGCGGTGCCATTGCGATTGGCCATCCAATTGGTGCGAGCGGTTGCCGCATTCTGAACACCCTGCTGTTTGAAATGCAGCGCCGCGATGCGAAAAAAGGCCTGGCCACCCTGTGCATTGGCGGCGGCATGGGCGTTGCGCTGTGTCTGGAACGTCCGTAA</w:t>
            </w:r>
          </w:p>
          <w:p w:rsidR="00000000" w:rsidDel="00000000" w:rsidP="00000000" w:rsidRDefault="00000000" w:rsidRPr="00000000" w14:paraId="000001C1">
            <w:pPr>
              <w:widowControl w:val="0"/>
              <w:spacing w:line="240" w:lineRule="auto"/>
              <w:rPr>
                <w:color w:val="161d39"/>
              </w:rPr>
            </w:pPr>
            <w:r w:rsidDel="00000000" w:rsidR="00000000" w:rsidRPr="00000000">
              <w:rPr>
                <w:color w:val="161d39"/>
                <w:rtl w:val="0"/>
              </w:rPr>
              <w:t xml:space="preserve">“ from vector builder codon optimization for E.coli (no other parameters put in)</w:t>
            </w:r>
          </w:p>
          <w:p w:rsidR="00000000" w:rsidDel="00000000" w:rsidP="00000000" w:rsidRDefault="00000000" w:rsidRPr="00000000" w14:paraId="000001C2">
            <w:pPr>
              <w:widowControl w:val="0"/>
              <w:spacing w:line="240" w:lineRule="auto"/>
              <w:rPr/>
            </w:pPr>
            <w:r w:rsidDel="00000000" w:rsidR="00000000" w:rsidRPr="00000000">
              <w:rPr>
                <w:rtl w:val="0"/>
              </w:rPr>
            </w:r>
          </w:p>
          <w:p w:rsidR="00000000" w:rsidDel="00000000" w:rsidP="00000000" w:rsidRDefault="00000000" w:rsidRPr="00000000" w14:paraId="000001C3">
            <w:pPr>
              <w:widowControl w:val="0"/>
              <w:spacing w:line="240" w:lineRule="auto"/>
              <w:rPr/>
            </w:pPr>
            <w:r w:rsidDel="00000000" w:rsidR="00000000" w:rsidRPr="00000000">
              <w:rPr>
                <w:rtl w:val="0"/>
              </w:rPr>
            </w:r>
          </w:p>
          <w:p w:rsidR="00000000" w:rsidDel="00000000" w:rsidP="00000000" w:rsidRDefault="00000000" w:rsidRPr="00000000" w14:paraId="000001C4">
            <w:pPr>
              <w:widowControl w:val="0"/>
              <w:spacing w:line="240" w:lineRule="auto"/>
              <w:rPr>
                <w:color w:val="161d39"/>
              </w:rPr>
            </w:pPr>
            <w:r w:rsidDel="00000000" w:rsidR="00000000" w:rsidRPr="00000000">
              <w:rPr>
                <w:rtl w:val="0"/>
              </w:rPr>
              <w:t xml:space="preserve">“MTKAVIVSAARTPVGSFLGSFANLPAHELGAIVLKALVERAGIDPSEVSETILGQVLTAGQGQNPGRQAHIKAGYPQESAAWVINQVCGSGLRSVALAAQQVLLGDATVVAAGGQESMSLAPHAAYIRSGQKMGDMKMLDTMIKDGLWDAFHDYHMGTTAENVAGKWGITRAEQDEFAVASQNKAEAAQKAGKFADEIVPVTIKGRKGDTVVDADEYVRHGATLEAMEKLRPAFSKDGTVTAANASGLNDGAAAVLVMTEDEAARRGLTPLARIASYATAGVDPQIMGSGPIPASRRALEKAGWSVGDLNLVEANEAFAAQAIAVNRDMGWDPSIVNVNGGAIAIGHPIGASGCRILNTLLFEMQRRDAKKGLATLCIGGGMGVALCLERP” - from Uniprot </w:t>
            </w:r>
            <w:r w:rsidDel="00000000" w:rsidR="00000000" w:rsidRPr="00000000">
              <w:rPr>
                <w:color w:val="161d39"/>
                <w:rtl w:val="0"/>
              </w:rPr>
              <w:t xml:space="preserve">A1B3M4 · A1B3M4_PARDP</w:t>
            </w:r>
          </w:p>
          <w:p w:rsidR="00000000" w:rsidDel="00000000" w:rsidP="00000000" w:rsidRDefault="00000000" w:rsidRPr="00000000" w14:paraId="000001C5">
            <w:pPr>
              <w:widowControl w:val="0"/>
              <w:spacing w:line="240" w:lineRule="auto"/>
              <w:rPr/>
            </w:pPr>
            <w:r w:rsidDel="00000000" w:rsidR="00000000" w:rsidRPr="00000000">
              <w:rPr>
                <w:rtl w:val="0"/>
              </w:rPr>
            </w:r>
          </w:p>
        </w:tc>
        <w:tc>
          <w:tcPr/>
          <w:p w:rsidR="00000000" w:rsidDel="00000000" w:rsidP="00000000" w:rsidRDefault="00000000" w:rsidRPr="00000000" w14:paraId="000001C6">
            <w:pPr>
              <w:widowControl w:val="0"/>
              <w:spacing w:line="240" w:lineRule="auto"/>
              <w:rPr>
                <w:rFonts w:ascii="Georgia" w:cs="Georgia" w:eastAsia="Georgia" w:hAnsi="Georgia"/>
                <w:color w:val="1f1f1f"/>
                <w:sz w:val="24"/>
                <w:szCs w:val="24"/>
                <w:shd w:fill="f5f5f5" w:val="clear"/>
              </w:rPr>
            </w:pPr>
            <w:r w:rsidDel="00000000" w:rsidR="00000000" w:rsidRPr="00000000">
              <w:rPr>
                <w:rtl w:val="0"/>
              </w:rPr>
              <w:t xml:space="preserve">phaA </w:t>
            </w:r>
            <w:r w:rsidDel="00000000" w:rsidR="00000000" w:rsidRPr="00000000">
              <w:rPr>
                <w:rFonts w:ascii="Georgia" w:cs="Georgia" w:eastAsia="Georgia" w:hAnsi="Georgia"/>
                <w:color w:val="1f1f1f"/>
                <w:sz w:val="24"/>
                <w:szCs w:val="24"/>
                <w:shd w:fill="f5f5f5" w:val="clear"/>
                <w:rtl w:val="0"/>
              </w:rPr>
              <w:t xml:space="preserve"> catalyzes the two-step condensation reaction of acetyl-CoA to acetoacetyl-CoA, and the size of the binding pocket for acyl-S-enzyme intermediate determines the substrate specificity of the enzyme</w:t>
            </w:r>
          </w:p>
          <w:p w:rsidR="00000000" w:rsidDel="00000000" w:rsidP="00000000" w:rsidRDefault="00000000" w:rsidRPr="00000000" w14:paraId="000001C7">
            <w:pPr>
              <w:widowControl w:val="0"/>
              <w:spacing w:line="240" w:lineRule="auto"/>
              <w:rPr>
                <w:rFonts w:ascii="Georgia" w:cs="Georgia" w:eastAsia="Georgia" w:hAnsi="Georgia"/>
                <w:color w:val="1f1f1f"/>
                <w:sz w:val="24"/>
                <w:szCs w:val="24"/>
                <w:shd w:fill="f5f5f5" w:val="clear"/>
              </w:rPr>
            </w:pPr>
            <w:r w:rsidDel="00000000" w:rsidR="00000000" w:rsidRPr="00000000">
              <w:rPr>
                <w:rFonts w:ascii="Georgia" w:cs="Georgia" w:eastAsia="Georgia" w:hAnsi="Georgia"/>
                <w:color w:val="1f1f1f"/>
                <w:sz w:val="24"/>
                <w:szCs w:val="24"/>
                <w:shd w:fill="f5f5f5" w:val="clear"/>
                <w:rtl w:val="0"/>
              </w:rPr>
              <w:t xml:space="preserve">exists as a tetramer in C.necator</w:t>
            </w:r>
          </w:p>
        </w:tc>
      </w:tr>
      <w:tr>
        <w:trPr>
          <w:cantSplit w:val="0"/>
          <w:tblHeader w:val="0"/>
        </w:trPr>
        <w:tc>
          <w:tcPr/>
          <w:p w:rsidR="00000000" w:rsidDel="00000000" w:rsidP="00000000" w:rsidRDefault="00000000" w:rsidRPr="00000000" w14:paraId="000001C8">
            <w:pPr>
              <w:widowControl w:val="0"/>
              <w:spacing w:line="240" w:lineRule="auto"/>
              <w:rPr/>
            </w:pPr>
            <w:r w:rsidDel="00000000" w:rsidR="00000000" w:rsidRPr="00000000">
              <w:rPr>
                <w:rtl w:val="0"/>
              </w:rPr>
              <w:t xml:space="preserve">phaB (acetoacetyl-CoA reductase)</w:t>
            </w:r>
          </w:p>
        </w:tc>
        <w:tc>
          <w:tcPr/>
          <w:p w:rsidR="00000000" w:rsidDel="00000000" w:rsidP="00000000" w:rsidRDefault="00000000" w:rsidRPr="00000000" w14:paraId="000001C9">
            <w:pPr>
              <w:widowControl w:val="0"/>
              <w:spacing w:line="240" w:lineRule="auto"/>
              <w:rPr>
                <w:color w:val="161d39"/>
              </w:rPr>
            </w:pPr>
            <w:r w:rsidDel="00000000" w:rsidR="00000000" w:rsidRPr="00000000">
              <w:rPr>
                <w:rtl w:val="0"/>
              </w:rPr>
              <w:t xml:space="preserve">“MTQRIAYVTGGMGGIGTAICQRLAKDGFRVVAGCGPNSPRREKWLEQQKALGFDFIASEGNVADWDSTKTAFDKVKSEVGEVDVLINNAGITRDVVFRKMTRADWDAVIDTNLTSLFNVTKQVIDGMADRGWGRIVNISSVNGQKGQFGQTNYSTAKAGLHGFTMALAQEVATKGVTVNTVSPGYIATDMVKAIRQDVLDKIVATIPVKRLGLPEEIASICAWLSSEESGFSTGADFSLNGGLHMG” - from uniprot C.necator </w:t>
            </w:r>
            <w:r w:rsidDel="00000000" w:rsidR="00000000" w:rsidRPr="00000000">
              <w:rPr>
                <w:color w:val="161d39"/>
                <w:rtl w:val="0"/>
              </w:rPr>
              <w:t xml:space="preserve">P14697 · PHAB_CUPNH</w:t>
            </w:r>
          </w:p>
          <w:p w:rsidR="00000000" w:rsidDel="00000000" w:rsidP="00000000" w:rsidRDefault="00000000" w:rsidRPr="00000000" w14:paraId="000001CA">
            <w:pPr>
              <w:widowControl w:val="0"/>
              <w:spacing w:line="240" w:lineRule="auto"/>
              <w:rPr>
                <w:color w:val="161d39"/>
              </w:rPr>
            </w:pPr>
            <w:r w:rsidDel="00000000" w:rsidR="00000000" w:rsidRPr="00000000">
              <w:rPr>
                <w:rtl w:val="0"/>
              </w:rPr>
            </w:r>
          </w:p>
          <w:p w:rsidR="00000000" w:rsidDel="00000000" w:rsidP="00000000" w:rsidRDefault="00000000" w:rsidRPr="00000000" w14:paraId="000001CB">
            <w:pPr>
              <w:widowControl w:val="0"/>
              <w:spacing w:line="240" w:lineRule="auto"/>
              <w:rPr>
                <w:color w:val="161d39"/>
              </w:rPr>
            </w:pPr>
            <w:r w:rsidDel="00000000" w:rsidR="00000000" w:rsidRPr="00000000">
              <w:rPr>
                <w:color w:val="161d39"/>
                <w:rtl w:val="0"/>
              </w:rPr>
              <w:t xml:space="preserve">“</w:t>
            </w:r>
            <w:r w:rsidDel="00000000" w:rsidR="00000000" w:rsidRPr="00000000">
              <w:rPr>
                <w:rFonts w:ascii="Courier New" w:cs="Courier New" w:eastAsia="Courier New" w:hAnsi="Courier New"/>
                <w:color w:val="333333"/>
                <w:sz w:val="20"/>
                <w:szCs w:val="20"/>
                <w:shd w:fill="f5f5f5" w:val="clear"/>
                <w:rtl w:val="0"/>
              </w:rPr>
              <w:t xml:space="preserve">ATGACCCAGCGCATTGCGTACGTGACCGGCGGCATGGGCGGCATTGGCACCGCGATTTGTCAGCGTCTGGCCAAAGATGGCTTTCGCGTGGTGGCGGGCTGTGGCCCGAACAGCCCGCGCCGCGAAAAATGGCTGGAACAGCAGAAAGCCCTGGGCTTTGATTTTATTGCCAGCGAAGGCAACGTGGCGGATTGGGATAGCACCAAGACCGCGTTCGATAAAGTGAAAAGCGAAGTGGGCGAAGTTGATGTGCTGATTAATAACGCGGGCATTACCCGCGATGTGGTGTTTCGCAAAATGACCCGCGCGGATTGGGATGCGGTGATTGATACCAATCTGACCAGCCTGTTTAACGTGACCAAACAGGTGATTGATGGCATGGCGGATCGTGGCTGGGGCCGCATTGTGAACATTAGCAGCGTGAATGGCCAGAAGGGCCAGTTTGGCCAGACCAATTATAGCACCGCGAAAGCGGGCCTGCATGGCTTCACGATGGCCCTGGCCCAAGAAGTGGCCACCAAAGGCGTGACCGTGAACACCGTGAGCCCGGGCTATATTGCGACCGATATGGTGAAAGCCATTCGTCAGGATGTGCTGGATAAAATTGTGGCCACCATTCCGGTAAAACGCCTGGGCCTGCCGGAAGAGATTGCGAGCATCTGCGCGTGGCTGAGCAGCGAAGAAAGCGGCTTTAGTACCGGAGCCGATTTCTCGCTGAATGGCGGCCTGCATATGGGCTAA” from vectorbuilder Codon Optimization for E.coli (no other parameters put in)</w:t>
            </w:r>
            <w:r w:rsidDel="00000000" w:rsidR="00000000" w:rsidRPr="00000000">
              <w:rPr>
                <w:rtl w:val="0"/>
              </w:rPr>
            </w:r>
          </w:p>
          <w:p w:rsidR="00000000" w:rsidDel="00000000" w:rsidP="00000000" w:rsidRDefault="00000000" w:rsidRPr="00000000" w14:paraId="000001CC">
            <w:pPr>
              <w:widowControl w:val="0"/>
              <w:spacing w:line="240" w:lineRule="auto"/>
              <w:rPr>
                <w:color w:val="161d39"/>
              </w:rPr>
            </w:pPr>
            <w:r w:rsidDel="00000000" w:rsidR="00000000" w:rsidRPr="00000000">
              <w:rPr>
                <w:rtl w:val="0"/>
              </w:rPr>
            </w:r>
          </w:p>
          <w:p w:rsidR="00000000" w:rsidDel="00000000" w:rsidP="00000000" w:rsidRDefault="00000000" w:rsidRPr="00000000" w14:paraId="000001CD">
            <w:pPr>
              <w:widowControl w:val="0"/>
              <w:spacing w:line="240" w:lineRule="auto"/>
              <w:rPr>
                <w:color w:val="161d39"/>
              </w:rPr>
            </w:pPr>
            <w:r w:rsidDel="00000000" w:rsidR="00000000" w:rsidRPr="00000000">
              <w:rPr>
                <w:color w:val="161d39"/>
                <w:rtl w:val="0"/>
              </w:rPr>
              <w:t xml:space="preserve">“MLSLGLEDKVIVVTGGNRGIGAAIVKLLQEMGAKVAFTDLATDGGNTEALGVVANVTDLESMTAAAAEITDKLGPVYGVVANAGITKDNFFPKLTPADWDAVLNVNLKGVAYSIKPFIEGMYERKAGSIVAISSISGERGNVGQTNYSATKAGVIGMMKSLAREGARYGVRANAVAPGFIDTEMTLAIREDIREKITKEIPFRRFGKPEEIAWAVAFLLSPVASSYVTGEVLRVNGAHHT” - from uniprot </w:t>
            </w:r>
            <w:hyperlink r:id="rId64">
              <w:r w:rsidDel="00000000" w:rsidR="00000000" w:rsidRPr="00000000">
                <w:rPr>
                  <w:color w:val="014371"/>
                  <w:sz w:val="24"/>
                  <w:szCs w:val="24"/>
                  <w:shd w:fill="fbfeff" w:val="clear"/>
                  <w:rtl w:val="0"/>
                </w:rPr>
                <w:t xml:space="preserve">Synechocystis sp. (strain ATCC 27184 / PCC 6803 / Kazusa)</w:t>
              </w:r>
            </w:hyperlink>
            <w:r w:rsidDel="00000000" w:rsidR="00000000" w:rsidRPr="00000000">
              <w:rPr>
                <w:color w:val="161d39"/>
                <w:rtl w:val="0"/>
              </w:rPr>
              <w:t xml:space="preserve"> P73826 · PHAB_SYNY3</w:t>
            </w:r>
          </w:p>
          <w:p w:rsidR="00000000" w:rsidDel="00000000" w:rsidP="00000000" w:rsidRDefault="00000000" w:rsidRPr="00000000" w14:paraId="000001CE">
            <w:pPr>
              <w:widowControl w:val="0"/>
              <w:spacing w:line="240" w:lineRule="auto"/>
              <w:rPr>
                <w:color w:val="161d39"/>
              </w:rPr>
            </w:pPr>
            <w:r w:rsidDel="00000000" w:rsidR="00000000" w:rsidRPr="00000000">
              <w:rPr>
                <w:color w:val="161d39"/>
                <w:rtl w:val="0"/>
              </w:rPr>
              <w:t xml:space="preserve">“</w:t>
            </w:r>
            <w:r w:rsidDel="00000000" w:rsidR="00000000" w:rsidRPr="00000000">
              <w:rPr>
                <w:rFonts w:ascii="Courier New" w:cs="Courier New" w:eastAsia="Courier New" w:hAnsi="Courier New"/>
                <w:color w:val="333333"/>
                <w:sz w:val="20"/>
                <w:szCs w:val="20"/>
                <w:shd w:fill="f5f5f5" w:val="clear"/>
                <w:rtl w:val="0"/>
              </w:rPr>
              <w:t xml:space="preserve">ATGCTGAGCCTGGGCCTGGAAGATAAAGTGATTGTGGTGACCGGTGGCAACCGTGGTATTGGCGCGGCCATTGTCAAACTGCTGCAGGAAATGGGCGCGAAAGTGGCGTTCACCGATCTGGCCACCGATGGCGGCAACACCGAAGCCCTGGGTGTGGTGGCGAATGTAACCGATCTGGAAAGCATGACCGCGGCGGCGGCGGAAATTACCGATAAACTGGGCCCGGTATATGGCGTTGTGGCGAACGCAGGCATTACCAAAGATAACTTTTTTCCGAAACTGACCCCGGCCGATTGGGATGCCGTGCTGAATGTGAACCTGAAAGGTGTGGCGTATTCAATTAAACCGTTTATTGAAGGCATGTATGAACGCAAAGCGGGTAGCATTGTGGCGATTAGCAGCATCAGCGGCGAACGCGGCAACGTGGGCCAGACCAACTATAGCGCGACCAAAGCGGGCGTGATTGGCATGATGAAAAGCCTGGCGCGTGAAGGCGCGCGCTATGGCGTGCGCGCGAATGCGGTTGCGCCGGGTTTCATTGATACCGAAATGACCCTGGCCATTCGCGAAGATATTCGCGAAAAGATTACCAAAGAAATTCCGTTTCGCCGTTTCGGCAAACCGGAAGAAATTGCCTGGGCGGTTGCGTTTCTGCTGAGCCCGGTGGCAAGCAGCTATGTGACCGGCGAAGTGCTGCGTGTTAATGGCGCGCATCATACCTAA” from vectorbuilder codon optimization for e.coli (no other parameters included)</w:t>
            </w:r>
            <w:r w:rsidDel="00000000" w:rsidR="00000000" w:rsidRPr="00000000">
              <w:rPr>
                <w:rtl w:val="0"/>
              </w:rPr>
            </w:r>
          </w:p>
          <w:p w:rsidR="00000000" w:rsidDel="00000000" w:rsidP="00000000" w:rsidRDefault="00000000" w:rsidRPr="00000000" w14:paraId="000001CF">
            <w:pPr>
              <w:widowControl w:val="0"/>
              <w:spacing w:line="240" w:lineRule="auto"/>
              <w:rPr>
                <w:color w:val="161d39"/>
              </w:rPr>
            </w:pPr>
            <w:r w:rsidDel="00000000" w:rsidR="00000000" w:rsidRPr="00000000">
              <w:rPr>
                <w:rtl w:val="0"/>
              </w:rPr>
              <w:t xml:space="preserve">“MARIALVTGGIGGIGTSICTRLAKDGCTVVANCHPSEAAAAEEWKQARAAEGFDIAVFTADVSSFDDSARMVREITEQVGPIDILVNCAGITRDKTFKKMEQAHWEAVINVNLNSVFNVTRQVWDGMLERGFGRIINISSVNGQRGQFGQANYSAAKAGMHGFTMALAQEGASKGVTVNTISPGYVETAMTLAMNDDVRNSIISGIPMRRMAQPDEIAAAIAFLAGDESGYMTGANLPVNGGLFMH”  - from Uniprot allochomatium vinosum </w:t>
            </w:r>
            <w:r w:rsidDel="00000000" w:rsidR="00000000" w:rsidRPr="00000000">
              <w:rPr>
                <w:color w:val="161d39"/>
                <w:rtl w:val="0"/>
              </w:rPr>
              <w:t xml:space="preserve">P45375 · PHAB_ALLVD</w:t>
            </w:r>
          </w:p>
          <w:p w:rsidR="00000000" w:rsidDel="00000000" w:rsidP="00000000" w:rsidRDefault="00000000" w:rsidRPr="00000000" w14:paraId="000001D0">
            <w:pPr>
              <w:widowControl w:val="0"/>
              <w:spacing w:line="240" w:lineRule="auto"/>
              <w:rPr>
                <w:color w:val="161d39"/>
              </w:rPr>
            </w:pPr>
            <w:r w:rsidDel="00000000" w:rsidR="00000000" w:rsidRPr="00000000">
              <w:rPr>
                <w:rtl w:val="0"/>
              </w:rPr>
            </w:r>
          </w:p>
          <w:p w:rsidR="00000000" w:rsidDel="00000000" w:rsidP="00000000" w:rsidRDefault="00000000" w:rsidRPr="00000000" w14:paraId="000001D1">
            <w:pPr>
              <w:widowControl w:val="0"/>
              <w:spacing w:line="240" w:lineRule="auto"/>
              <w:rPr>
                <w:color w:val="161d39"/>
              </w:rPr>
            </w:pPr>
            <w:r w:rsidDel="00000000" w:rsidR="00000000" w:rsidRPr="00000000">
              <w:rPr>
                <w:color w:val="161d39"/>
                <w:rtl w:val="0"/>
              </w:rPr>
              <w:t xml:space="preserve">“MSRVALVTGGSRGIGAAISIALKAAGYKVAASYAGNDDAAKPFKAETGIAVYKWDVSSYEACVEGIAKVEADLGPIDVLVNNAGITKDAMFHKMTPDQWNAVINTNLTGLFNMTHPVWSGMRDRSFGRIVNISSINGQKGQMGQANYSAAKAGDLGFTKALAQEGAAKGITVNAICPGYIGTEMVRAIPEKVLNERIIPQIPVGRLGEPDEIARIVVFLASDEAGFITGSTISANGGQFFV” - form uniprot shinella zoogloeoides P23238 · PHAB_SHIZO</w:t>
            </w:r>
          </w:p>
          <w:p w:rsidR="00000000" w:rsidDel="00000000" w:rsidP="00000000" w:rsidRDefault="00000000" w:rsidRPr="00000000" w14:paraId="000001D2">
            <w:pPr>
              <w:widowControl w:val="0"/>
              <w:spacing w:line="240" w:lineRule="auto"/>
              <w:rPr>
                <w:color w:val="161d39"/>
              </w:rPr>
            </w:pPr>
            <w:r w:rsidDel="00000000" w:rsidR="00000000" w:rsidRPr="00000000">
              <w:rPr>
                <w:rtl w:val="0"/>
              </w:rPr>
            </w:r>
          </w:p>
          <w:p w:rsidR="00000000" w:rsidDel="00000000" w:rsidP="00000000" w:rsidRDefault="00000000" w:rsidRPr="00000000" w14:paraId="000001D3">
            <w:pPr>
              <w:widowControl w:val="0"/>
              <w:spacing w:line="240" w:lineRule="auto"/>
              <w:rPr/>
            </w:pPr>
            <w:r w:rsidDel="00000000" w:rsidR="00000000" w:rsidRPr="00000000">
              <w:rPr>
                <w:rtl w:val="0"/>
              </w:rPr>
            </w:r>
          </w:p>
        </w:tc>
        <w:tc>
          <w:tcPr/>
          <w:p w:rsidR="00000000" w:rsidDel="00000000" w:rsidP="00000000" w:rsidRDefault="00000000" w:rsidRPr="00000000" w14:paraId="000001D4">
            <w:pPr>
              <w:widowControl w:val="0"/>
              <w:spacing w:line="240" w:lineRule="auto"/>
              <w:rPr/>
            </w:pPr>
            <w:r w:rsidDel="00000000" w:rsidR="00000000" w:rsidRPr="00000000">
              <w:rPr>
                <w:rtl w:val="0"/>
              </w:rPr>
              <w:t xml:space="preserve">phaB reduces </w:t>
            </w:r>
            <w:r w:rsidDel="00000000" w:rsidR="00000000" w:rsidRPr="00000000">
              <w:rPr>
                <w:rFonts w:ascii="Georgia" w:cs="Georgia" w:eastAsia="Georgia" w:hAnsi="Georgia"/>
                <w:color w:val="1f1f1f"/>
                <w:sz w:val="24"/>
                <w:szCs w:val="24"/>
                <w:shd w:fill="f5f5f5" w:val="clear"/>
                <w:rtl w:val="0"/>
              </w:rPr>
              <w:t xml:space="preserve">Acetoacetyl-CoA to (</w:t>
            </w:r>
            <w:r w:rsidDel="00000000" w:rsidR="00000000" w:rsidRPr="00000000">
              <w:rPr>
                <w:rFonts w:ascii="Georgia" w:cs="Georgia" w:eastAsia="Georgia" w:hAnsi="Georgia"/>
                <w:i w:val="1"/>
                <w:iCs w:val="1"/>
                <w:color w:val="1f1f1f"/>
                <w:sz w:val="24"/>
                <w:szCs w:val="24"/>
                <w:shd w:fill="f5f5f5" w:val="clear"/>
                <w:rtl w:val="0"/>
              </w:rPr>
              <w:t xml:space="preserve">R</w:t>
            </w:r>
            <w:r w:rsidDel="00000000" w:rsidR="00000000" w:rsidRPr="00000000">
              <w:rPr>
                <w:rFonts w:ascii="Georgia" w:cs="Georgia" w:eastAsia="Georgia" w:hAnsi="Georgia"/>
                <w:color w:val="1f1f1f"/>
                <w:sz w:val="24"/>
                <w:szCs w:val="24"/>
                <w:shd w:fill="f5f5f5" w:val="clear"/>
                <w:rtl w:val="0"/>
              </w:rPr>
              <w:t xml:space="preserve">)-3-hydroxybutyryl-CoA  using NADH as a cofactor</w:t>
            </w:r>
            <w:r w:rsidDel="00000000" w:rsidR="00000000" w:rsidRPr="00000000">
              <w:rPr>
                <w:rtl w:val="0"/>
              </w:rPr>
            </w:r>
          </w:p>
        </w:tc>
      </w:tr>
      <w:tr>
        <w:trPr>
          <w:cantSplit w:val="0"/>
          <w:tblHeader w:val="0"/>
        </w:trPr>
        <w:tc>
          <w:tcPr/>
          <w:p w:rsidR="00000000" w:rsidDel="00000000" w:rsidP="00000000" w:rsidRDefault="00000000" w:rsidRPr="00000000" w14:paraId="000001D5">
            <w:pPr>
              <w:widowControl w:val="0"/>
              <w:spacing w:line="240" w:lineRule="auto"/>
              <w:rPr/>
            </w:pPr>
            <w:r w:rsidDel="00000000" w:rsidR="00000000" w:rsidRPr="00000000">
              <w:rPr>
                <w:rtl w:val="0"/>
              </w:rPr>
              <w:t xml:space="preserve">phaC (PHA synthase)</w:t>
            </w:r>
          </w:p>
        </w:tc>
        <w:tc>
          <w:tcPr/>
          <w:p w:rsidR="00000000" w:rsidDel="00000000" w:rsidP="00000000" w:rsidRDefault="00000000" w:rsidRPr="00000000" w14:paraId="000001D6">
            <w:pPr>
              <w:widowControl w:val="0"/>
              <w:spacing w:line="240" w:lineRule="auto"/>
              <w:rPr>
                <w:color w:val="161d39"/>
              </w:rPr>
            </w:pPr>
            <w:r w:rsidDel="00000000" w:rsidR="00000000" w:rsidRPr="00000000">
              <w:rPr>
                <w:rtl w:val="0"/>
              </w:rPr>
              <w:t xml:space="preserve">“MATGKGAAASTQEGKSQPFKVTPGPFDPATWLEWSRQWQGTEGNGHAAASGIPGLDALAGVKIAPAQLGDIQQRYMKDFSALWQAMAEGKAEATGPLHDRRFAGDAWRTNLPYRFAAAFYLLNARALTELADAVEADAKTRQRIRFAISQWVDAMSPANFLATNPEAQRLLIESGGESLRAGVRNMMEDLTRGKISQTDESAFEVGRNVAVTEGAVVFENEYFQLLQYKPLTDKVHARPLLMVPPCINKYYILDLQPESSLVRHVVEQGHTVFLVSWRNPDASMAGSTWDDYIEHAAIRAIEVARDISGQDKINVLGFCVGGTIVSTALAVLAARGEHPAASVTLLTTLLDFADTGILDVFVDEGHVQLREATLGGGAGAPCALLRGLELANTFSFLRPNDLVWNYVVDNYLKGNTPVPFDLLFWNGDATNLPGPWYCWYLRHTYLQNELKVPGKLTVCGVPVDLASIDVPTYIYGSREDHIVPWTAAYASTALLANKLRFVLGASGHIAGVINPPAKNKRSHWTNDALPESPQQWLAGAIEHHGSWWPDWTAWLAGQAGAKRAAPANYGNARYRAIEPAPGRYVKAKA” - from uniprot C. necator </w:t>
            </w:r>
            <w:r w:rsidDel="00000000" w:rsidR="00000000" w:rsidRPr="00000000">
              <w:rPr>
                <w:color w:val="161d39"/>
                <w:rtl w:val="0"/>
              </w:rPr>
              <w:t xml:space="preserve">P23608 · PHAC_CUPNH</w:t>
            </w:r>
          </w:p>
          <w:p w:rsidR="00000000" w:rsidDel="00000000" w:rsidP="00000000" w:rsidRDefault="00000000" w:rsidRPr="00000000" w14:paraId="000001D7">
            <w:pPr>
              <w:widowControl w:val="0"/>
              <w:spacing w:line="240" w:lineRule="auto"/>
              <w:rPr>
                <w:rFonts w:ascii="Courier New" w:cs="Courier New" w:eastAsia="Courier New" w:hAnsi="Courier New"/>
                <w:color w:val="333333"/>
                <w:sz w:val="20"/>
                <w:szCs w:val="20"/>
                <w:shd w:fill="f5f5f5" w:val="clear"/>
              </w:rPr>
            </w:pPr>
            <w:r w:rsidDel="00000000" w:rsidR="00000000" w:rsidRPr="00000000">
              <w:rPr>
                <w:color w:val="161d39"/>
                <w:rtl w:val="0"/>
              </w:rPr>
              <w:t xml:space="preserve">“</w:t>
            </w:r>
            <w:r w:rsidDel="00000000" w:rsidR="00000000" w:rsidRPr="00000000">
              <w:rPr>
                <w:rFonts w:ascii="Courier New" w:cs="Courier New" w:eastAsia="Courier New" w:hAnsi="Courier New"/>
                <w:color w:val="333333"/>
                <w:sz w:val="20"/>
                <w:szCs w:val="20"/>
                <w:shd w:fill="f5f5f5" w:val="clear"/>
                <w:rtl w:val="0"/>
              </w:rPr>
              <w:t xml:space="preserve">ATGGCGACCGGCAAAGGCGCGGCGGCGTCCACCCAGGAAGGCAAATCCCAACCGTTTAAAGTGACCCCGGGCCCGTTTGATCCGGCCACCTGGCTGGAATGGAGCCGCCAATGGCAGGGCACCGAAGGTAATGGTCATGCAGCCGCGAGCGGCATTCCGGGCCTGGATGCCCTGGCCGGCGTGAAAATTGCGCCGGCGCAGCTGGGCGATATTCAGCAGCGCTATATGAAAGATTTTAGCGCCCTGTGGCAGGCCATGGCCGAAGGCAAAGCCGAAGCAACCGGCCCCCTGCATGATCGTCGTTTCGCAGGCGATGCGTGGCGCACCAATCTGCCGTATCGTTTCGCGGCGGCCTTCTATTTACTGAACGCCCGCGCCCTGACCGAACTGGCCGATGCGGTTGAAGCGGATGCGAAAACCCGTCAGCGCATTCGTTTTGCGATTAGCCAGTGGGTTGATGCAATGAGCCCGGCAAACTTCCTGGCCACCAACCCGGAAGCGCAGCGTCTGCTGATTGAATCGGGCGGAGAATCACTGCGCGCCGGTGTGCGTAACATGATGGAAGATCTGACCCGCGGCAAAATTAGCCAGACCGATGAAAGCGCCTTCGAAGTGGGCCGCAATGTGGCGGTGACCGAAGGCGCGGTGGTGTTTGAAAATGAATATTTTCAGTTGCTGCAGTATAAACCGCTGACCGATAAAGTGCATGCACGTCCGCTGCTGATGGTTCCGCCGTGTATTAATAAATATTATATTCTGGATCTGCAGCCGGAAAGCAGCCTGGTGCGTCATGTGGTGGAACAGGGCCATACCGTGTTTCTGGTGAGCTGGCGTAATCCGGATGCGAGCATGGCGGGCAGCACCTGGGATGATTATATTGAACATGCGGCGATTCGCGCGATTGAAGTAGCCCGCGACATTAGCGGCCAGGATAAAATTAATGTGCTGGGCTTTTGTGTGGGCGGCACCATCGTGAGCACCGCACTGGCCGTGCTGGCGGCGCGCGGCGAACACCCGGCGGCGAGCGTTACCCTGCTGACCACCCTGCTGGATTTTGCCGATACCGGTATTCTGGATGTTTTTGTGGATGAAGGTCACGTGCAGCTGCGCGAAGCGACCCTGGGCGGCGGCGCGGGTGCGCCGTGCGCGCTGCTGCGTGGCCTGGAGTTAGCAAACACCTTCAGCTTTCTGCGCCCGAACGATCTGGTGTGGAACTACGTGGTGGATAACTACCTGAAAGGCAACACCCCGGTGCCGTTTGATCTGCTGTTTTGGAACGGCGATGCGACGAATCTGCCGGGCCCGTGGTACTGCTGGTATCTGCGCCATACCTACCTGCAGAACGAACTGAAAGTGCCGGGTAAACTGACCGTGTGCGGCGTGCCGGTGGACCTGGCCAGCATTGATGTGCCGACGTATATTTATGGCAGCCGCGAAGATCATATTGTGCCGTGGACCGCGGCCTATGCCAGCACCGCGCTGCTGGCCAATAAACTGCGCTTTGTGCTGGGCGCGAGCGGCCACATTGCCGGTGTGATTAATCCGCCGGCGAAAAATAAACGTAGTCACTGGACCAATGATGCACTGCCGGAAAGCCCGCAACAGTGGCTGGCCGGCGCAATTGAACACCACGGCAGCTGGTGGCCTGATTGGACCGCATGGCTGGCGGGTCAGGCGGGCGCGAAACGTGCAGCGCCGGCGAACTACGGCAACGCGCGCTATCGCGCGATTGAACCGGCCCCGGGCCGCTATGTGAAAGCGAAAGCCTAA” from Vector Builder Codon Optimization for E.coli (no other parameters put in)</w:t>
            </w:r>
          </w:p>
          <w:p w:rsidR="00000000" w:rsidDel="00000000" w:rsidP="00000000" w:rsidRDefault="00000000" w:rsidRPr="00000000" w14:paraId="000001D8">
            <w:pPr>
              <w:widowControl w:val="0"/>
              <w:spacing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D9">
            <w:pPr>
              <w:widowControl w:val="0"/>
              <w:spacing w:line="240" w:lineRule="auto"/>
              <w:rPr>
                <w:color w:val="161d39"/>
              </w:rPr>
            </w:pPr>
            <w:r w:rsidDel="00000000" w:rsidR="00000000" w:rsidRPr="00000000">
              <w:rPr>
                <w:color w:val="161d39"/>
                <w:rtl w:val="0"/>
              </w:rPr>
              <w:t xml:space="preserve">“MSSNPFNPFEAALNWQRKTLENMTDAAETSQIADERLELMESVEVGQTPSDVVYEENKLELLHYDAEATGIEVAEEDKEAVPILIVYALINRPYILDLQEERSVVRRLLEAGHDVYLIDWNEPSRLDQHLTLDDYVNRYMDNCVDVVRERSGQDAINILGYCMGGTMSVMYTALHKEKVNTLGLMAAGLCFDHTGGVLEEWGSEEYYSPQDVVDTFGNVPSDMLDIGFALMDPVENYVTKYIRFAENMENEGFVENFGRMEQWLGDGIDVAGEAYVQFLEDVYQDNKLYKNELELNGKHVDLDNIDMPVLQLMGEYDHLIPPEASKPFNDVIASDDTRTIEFSTGHIGLSVSSSTHADLWPEVAEWYSERSTGGEEVDIEVESPEDDTVDQSESTDIEVDATDDVDADATEDDADAADEPADVDSVSGIGPTYAERLHAAGIHSVADLAEYDAAELADIAETTESRAQDWLDQL” - from uniprot </w:t>
            </w:r>
            <w:hyperlink r:id="rId65">
              <w:r w:rsidDel="00000000" w:rsidR="00000000" w:rsidRPr="00000000">
                <w:rPr>
                  <w:color w:val="014371"/>
                  <w:sz w:val="24"/>
                  <w:szCs w:val="24"/>
                  <w:shd w:fill="fbfeff" w:val="clear"/>
                  <w:rtl w:val="0"/>
                </w:rPr>
                <w:t xml:space="preserve">Haloarcula hispanica (strain ATCC 33960 / DSM 4426 / JCM 8911 / NBRC 102182 / NCIMB 2187 / VKM B-1755)</w:t>
              </w:r>
            </w:hyperlink>
            <w:r w:rsidDel="00000000" w:rsidR="00000000" w:rsidRPr="00000000">
              <w:rPr>
                <w:color w:val="161d39"/>
                <w:rtl w:val="0"/>
              </w:rPr>
              <w:t xml:space="preserve"> G0HQZ6 · PHAC_HALHT</w:t>
            </w:r>
          </w:p>
          <w:p w:rsidR="00000000" w:rsidDel="00000000" w:rsidP="00000000" w:rsidRDefault="00000000" w:rsidRPr="00000000" w14:paraId="000001DA">
            <w:pPr>
              <w:widowControl w:val="0"/>
              <w:spacing w:line="240" w:lineRule="auto"/>
              <w:rPr>
                <w:color w:val="161d39"/>
              </w:rPr>
            </w:pPr>
            <w:r w:rsidDel="00000000" w:rsidR="00000000" w:rsidRPr="00000000">
              <w:rPr>
                <w:rtl w:val="0"/>
              </w:rPr>
            </w:r>
          </w:p>
          <w:p w:rsidR="00000000" w:rsidDel="00000000" w:rsidP="00000000" w:rsidRDefault="00000000" w:rsidRPr="00000000" w14:paraId="000001DB">
            <w:pPr>
              <w:widowControl w:val="0"/>
              <w:spacing w:line="240" w:lineRule="auto"/>
              <w:rPr>
                <w:color w:val="161d39"/>
              </w:rPr>
            </w:pPr>
            <w:r w:rsidDel="00000000" w:rsidR="00000000" w:rsidRPr="00000000">
              <w:rPr>
                <w:color w:val="161d39"/>
                <w:rtl w:val="0"/>
              </w:rPr>
              <w:t xml:space="preserve">“MTPVTFALDLQRRQWEQAAELVDRTSAASDRAETVSEVSVGKTPNEVVYKENKLRLLHYESKTETQYDVPILIVYALINRPYILDLQPDRSVVQTLLEQGFDVYLIDWGEPSRLDTHLTLDDYVTRYIDNCVDIVRDRSGQDSINLLGYCMGGTMSVMYAALFPEKVRNLGLMAAGLVFDDTGGVLERWGDEQYYSPKAVTDAFGNVPSEFLDVGFALMDPVENFVTKYVRLFENVENESFVENFSRMEQWLSDGIDVAGETYKQFLEDVYQQNKLAQNELMLDGKQVDLERLEMPILQIVGEYDHLIPPEASKPFNDLVPSEDTEVIEGATGHIGLSVSSRSHGDLWPAVSDWFAERSETGTDETPDSETEETRPDSQAEETDETPDEGLKPQAAASNETVAEEPEPQVVESNETTEEELEPQAVEANETAPEELESIDGIGPTYAERLASVGITSVSGLAAADPSEIAATIDVPVSRVTAWVEQASDRTD” - from uniprot </w:t>
            </w:r>
            <w:hyperlink r:id="rId66">
              <w:r w:rsidDel="00000000" w:rsidR="00000000" w:rsidRPr="00000000">
                <w:rPr>
                  <w:color w:val="014371"/>
                  <w:sz w:val="24"/>
                  <w:szCs w:val="24"/>
                  <w:shd w:fill="fbfeff" w:val="clear"/>
                  <w:rtl w:val="0"/>
                </w:rPr>
                <w:t xml:space="preserve">Haloferax mediterranei (strain ATCC 33500 / DSM 1411 / JCM 8866 / NBRC 14739 / NCIMB 2177 / R-4) (Halobacterium mediterranei)</w:t>
              </w:r>
            </w:hyperlink>
            <w:r w:rsidDel="00000000" w:rsidR="00000000" w:rsidRPr="00000000">
              <w:rPr>
                <w:color w:val="161d39"/>
                <w:rtl w:val="0"/>
              </w:rPr>
              <w:t xml:space="preserve"> I3R9Z4 · PHAC_HALMT</w:t>
            </w:r>
          </w:p>
          <w:p w:rsidR="00000000" w:rsidDel="00000000" w:rsidP="00000000" w:rsidRDefault="00000000" w:rsidRPr="00000000" w14:paraId="000001DC">
            <w:pPr>
              <w:widowControl w:val="0"/>
              <w:spacing w:line="240" w:lineRule="auto"/>
              <w:rPr>
                <w:color w:val="161d39"/>
              </w:rPr>
            </w:pPr>
            <w:r w:rsidDel="00000000" w:rsidR="00000000" w:rsidRPr="00000000">
              <w:rPr>
                <w:rtl w:val="0"/>
              </w:rPr>
            </w:r>
          </w:p>
          <w:p w:rsidR="00000000" w:rsidDel="00000000" w:rsidP="00000000" w:rsidRDefault="00000000" w:rsidRPr="00000000" w14:paraId="000001DD">
            <w:pPr>
              <w:widowControl w:val="0"/>
              <w:spacing w:line="240" w:lineRule="auto"/>
              <w:rPr>
                <w:color w:val="161d39"/>
              </w:rPr>
            </w:pPr>
            <w:r w:rsidDel="00000000" w:rsidR="00000000" w:rsidRPr="00000000">
              <w:rPr>
                <w:color w:val="161d39"/>
                <w:rtl w:val="0"/>
              </w:rPr>
              <w:t xml:space="preserve">“MFPIDIRPDKLTQEMLDYSRKLGQGMENLLNAEAIDTGVSPKQAVYSEDKLVLYRYDRPEGAPEAQPVPLLIVYALVNRPYMTDIQEDRSTIKGLLATGQDVYLIDWGYPDQADRALTLDDYINGYIDRCVDYLREAHGVDKVNLLGICQGGAFSLMYSALHPDKVRNLVTMVTPVDFKTPDNLLSAWVQNVDIDLAVDTMGNIPGELLNWTFLSLKPFSLTGQKYVNMVDLLDDPDKVKNFLRMEKWIFDSPDQAGETFRQFIKDFYQNNGFLNGGVVLGGQEVDLKDITCPVLNIFALQDHLVPPDASRALKGLTSSPDYTELAFPGGHIGIYVSGKAQKEVTPAIGKWLNER” - from uniprot </w:t>
            </w:r>
            <w:hyperlink r:id="rId67">
              <w:r w:rsidDel="00000000" w:rsidR="00000000" w:rsidRPr="00000000">
                <w:rPr>
                  <w:color w:val="014371"/>
                  <w:shd w:fill="fbfeff" w:val="clear"/>
                  <w:rtl w:val="0"/>
                </w:rPr>
                <w:t xml:space="preserve">Allochromatium vinosum (strain ATCC 17899 / DSM 180 / NBRC 103801 / NCIMB 10441 / D) (Chromatium vinosum)</w:t>
              </w:r>
            </w:hyperlink>
            <w:r w:rsidDel="00000000" w:rsidR="00000000" w:rsidRPr="00000000">
              <w:rPr>
                <w:color w:val="161d39"/>
                <w:rtl w:val="0"/>
              </w:rPr>
              <w:t xml:space="preserve"> P45370 · PHAC_ALLVD</w:t>
            </w:r>
          </w:p>
          <w:p w:rsidR="00000000" w:rsidDel="00000000" w:rsidP="00000000" w:rsidRDefault="00000000" w:rsidRPr="00000000" w14:paraId="000001DE">
            <w:pPr>
              <w:widowControl w:val="0"/>
              <w:spacing w:line="240" w:lineRule="auto"/>
              <w:rPr>
                <w:color w:val="161d39"/>
              </w:rPr>
            </w:pPr>
            <w:r w:rsidDel="00000000" w:rsidR="00000000" w:rsidRPr="00000000">
              <w:rPr>
                <w:rtl w:val="0"/>
              </w:rPr>
            </w:r>
          </w:p>
          <w:p w:rsidR="00000000" w:rsidDel="00000000" w:rsidP="00000000" w:rsidRDefault="00000000" w:rsidRPr="00000000" w14:paraId="000001DF">
            <w:pPr>
              <w:widowControl w:val="0"/>
              <w:spacing w:line="240" w:lineRule="auto"/>
              <w:rPr>
                <w:color w:val="161d39"/>
              </w:rPr>
            </w:pPr>
            <w:r w:rsidDel="00000000" w:rsidR="00000000" w:rsidRPr="00000000">
              <w:rPr>
                <w:color w:val="161d39"/>
                <w:rtl w:val="0"/>
              </w:rPr>
              <w:t xml:space="preserve">“MFLLFFIVHWLKIMLPFFAQVGLEENLHETLDFTEKFLSGLENLQGLNEDDIQVGFTPKEAVYQEDKVILYRFQPVVENPLPIPVLIVYALVNRPYMVDLQEGRSLVANLLKLGLDVYLIDWGYPSRGDRWLTLEDYLSGYLNNCVDIICQRSQQEKITLLGVCQGGTFSLCYASLFPDKVKNLVVMVAPVDFEQPGTLLNARGGCTLGAEAVDIDLMVDAMGNIPGDYLNLEFLMLKPLQLGYQKYLDVPDIMGDEAKLLNFLRMEKWIFDSPDQAGETYRQFLKDFYQQNKLIKGEVMIGDRLVDLHNLTMPILNLYAEKDHLVAPASSLALGDYLPENCDYTVQSFPVGHIGMYVSGKVQRDLPPAIAHWLSERQ” - from uniprot </w:t>
            </w:r>
            <w:hyperlink r:id="rId68">
              <w:r w:rsidDel="00000000" w:rsidR="00000000" w:rsidRPr="00000000">
                <w:rPr>
                  <w:color w:val="014371"/>
                  <w:sz w:val="24"/>
                  <w:szCs w:val="24"/>
                  <w:shd w:fill="fbfeff" w:val="clear"/>
                  <w:rtl w:val="0"/>
                </w:rPr>
                <w:t xml:space="preserve">Synechocystis sp. (strain ATCC 27184 / PCC 6803 / Kazusa)</w:t>
              </w:r>
            </w:hyperlink>
            <w:r w:rsidDel="00000000" w:rsidR="00000000" w:rsidRPr="00000000">
              <w:rPr>
                <w:color w:val="161d39"/>
                <w:rtl w:val="0"/>
              </w:rPr>
              <w:t xml:space="preserve">  P73390 · PHAC_SYNY3</w:t>
            </w:r>
          </w:p>
          <w:p w:rsidR="00000000" w:rsidDel="00000000" w:rsidP="00000000" w:rsidRDefault="00000000" w:rsidRPr="00000000" w14:paraId="000001E0">
            <w:pPr>
              <w:widowControl w:val="0"/>
              <w:spacing w:line="240" w:lineRule="auto"/>
              <w:rPr>
                <w:color w:val="161d39"/>
              </w:rPr>
            </w:pPr>
            <w:r w:rsidDel="00000000" w:rsidR="00000000" w:rsidRPr="00000000">
              <w:rPr>
                <w:rtl w:val="0"/>
              </w:rPr>
            </w:r>
          </w:p>
          <w:p w:rsidR="00000000" w:rsidDel="00000000" w:rsidP="00000000" w:rsidRDefault="00000000" w:rsidRPr="00000000" w14:paraId="000001E1">
            <w:pPr>
              <w:widowControl w:val="0"/>
              <w:spacing w:line="240" w:lineRule="auto"/>
              <w:rPr>
                <w:color w:val="161d39"/>
              </w:rPr>
            </w:pPr>
            <w:r w:rsidDel="00000000" w:rsidR="00000000" w:rsidRPr="00000000">
              <w:rPr>
                <w:color w:val="161d39"/>
                <w:rtl w:val="0"/>
              </w:rPr>
              <w:t xml:space="preserve">“MSSNPFNPFEAALNWQRKTLENMTDAAETSQVADERLELMESVDVGQTPSNVVYEENKLELLHYDAEAAGIEVPDEEKEDVPILIVYALINRPYILDLQEERSVVRRLLEAGHDVYLIDWNEPSRLDQHLTLDDYVNRYMDNCVDVVRDRSGQDAINILGYCMGGTMSVMYTALHKEKVNTLGLMAAGLCFDHTGGVLEEWGSEEYYSPQDVVDTFGNVPADMLDIGFALMDPVENYVTKYIRFAENMENEGFVENFGRMEQWLGDGIDVAGEAYVQFLEDVYQDNKLYKNELELDGKHVDLDNIDMPVLQLMGEYDHLIPPEASKPFNDVIASDDTRTIEFSTGHIGLSVSSSTHADLWPEVAEWYSERSTGSEEVDIEVESPEAAEDDAVDQSELTDIDVDATDDVDADATEDDATDEPADVDSVSGIGPTYAERLHDAGIHSVADLAEYDAADLADIAETTESRAQDWLDQL” - from uniprot  </w:t>
            </w:r>
            <w:hyperlink r:id="rId69">
              <w:r w:rsidDel="00000000" w:rsidR="00000000" w:rsidRPr="00000000">
                <w:rPr>
                  <w:color w:val="1155cc"/>
                  <w:sz w:val="24"/>
                  <w:szCs w:val="24"/>
                  <w:shd w:fill="fbfeff" w:val="clear"/>
                  <w:rtl w:val="0"/>
                </w:rPr>
                <w:t xml:space="preserve">Haloarcula marismortui (strain ATCC 43049 / DSM 3752 / JCM 8966 / VKM B-1809) (Halobacterium marismortui)</w:t>
              </w:r>
            </w:hyperlink>
            <w:r w:rsidDel="00000000" w:rsidR="00000000" w:rsidRPr="00000000">
              <w:rPr>
                <w:color w:val="161d39"/>
                <w:rtl w:val="0"/>
              </w:rPr>
              <w:t xml:space="preserve">  Q5UYM0 · PHAC_HALMA</w:t>
            </w:r>
          </w:p>
          <w:p w:rsidR="00000000" w:rsidDel="00000000" w:rsidP="00000000" w:rsidRDefault="00000000" w:rsidRPr="00000000" w14:paraId="000001E2">
            <w:pPr>
              <w:widowControl w:val="0"/>
              <w:spacing w:line="240" w:lineRule="auto"/>
              <w:rPr>
                <w:color w:val="161d39"/>
              </w:rPr>
            </w:pPr>
            <w:r w:rsidDel="00000000" w:rsidR="00000000" w:rsidRPr="00000000">
              <w:rPr>
                <w:rtl w:val="0"/>
              </w:rPr>
            </w:r>
          </w:p>
        </w:tc>
        <w:tc>
          <w:tcPr/>
          <w:p w:rsidR="00000000" w:rsidDel="00000000" w:rsidP="00000000" w:rsidRDefault="00000000" w:rsidRPr="00000000" w14:paraId="000001E3">
            <w:pPr>
              <w:widowControl w:val="0"/>
              <w:spacing w:line="240" w:lineRule="auto"/>
              <w:rPr/>
            </w:pPr>
            <w:r w:rsidDel="00000000" w:rsidR="00000000" w:rsidRPr="00000000">
              <w:rPr>
                <w:rFonts w:ascii="Georgia" w:cs="Georgia" w:eastAsia="Georgia" w:hAnsi="Georgia"/>
                <w:color w:val="1f1f1f"/>
                <w:sz w:val="24"/>
                <w:szCs w:val="24"/>
                <w:shd w:fill="f5f5f5" w:val="clear"/>
                <w:rtl w:val="0"/>
              </w:rPr>
              <w:t xml:space="preserve">PHA polymerization reaction takes place at the C-terminal domain of PhaC via non-processive ping-pong mechanism, and the N-terminal domain of PhaC plays an important role in the binding and localization of PhaC to the PHA granule</w:t>
            </w:r>
            <w:r w:rsidDel="00000000" w:rsidR="00000000" w:rsidRPr="00000000">
              <w:rPr>
                <w:rtl w:val="0"/>
              </w:rPr>
            </w:r>
          </w:p>
        </w:tc>
      </w:tr>
      <w:tr>
        <w:trPr>
          <w:cantSplit w:val="0"/>
          <w:tblHeader w:val="0"/>
        </w:trPr>
        <w:tc>
          <w:tcPr/>
          <w:p w:rsidR="00000000" w:rsidDel="00000000" w:rsidP="00000000" w:rsidRDefault="00000000" w:rsidRPr="00000000" w14:paraId="000001E4">
            <w:pPr>
              <w:widowControl w:val="0"/>
              <w:spacing w:line="240" w:lineRule="auto"/>
              <w:rPr/>
            </w:pPr>
            <w:r w:rsidDel="00000000" w:rsidR="00000000" w:rsidRPr="00000000">
              <w:rPr>
                <w:rtl w:val="0"/>
              </w:rPr>
              <w:t xml:space="preserve">peiR</w:t>
            </w:r>
          </w:p>
        </w:tc>
        <w:tc>
          <w:tcPr/>
          <w:p w:rsidR="00000000" w:rsidDel="00000000" w:rsidP="00000000" w:rsidRDefault="00000000" w:rsidRPr="00000000" w14:paraId="000001E5">
            <w:pPr>
              <w:widowControl w:val="0"/>
              <w:spacing w:line="240" w:lineRule="auto"/>
              <w:rPr/>
            </w:pPr>
            <w:r w:rsidDel="00000000" w:rsidR="00000000" w:rsidRPr="00000000">
              <w:rPr>
                <w:rtl w:val="0"/>
              </w:rPr>
              <w:t xml:space="preserve">“MVRFSRDMLQDGAKRMFKWLRKGEGLPNYLIMYDMDRNKEYKLVPKEYAGLYESRNIFWIKNGREPNYVTLTSVARNPLVMDYQNTNYTCCPTSLSLASQMLYHYKSESECAKALGTSKGSGTSPAQLIANAPKLGFKIIPIKRDSKEVKKYLKKGFPVICHWQVNQSRNCKGDYTGNFGHYGLIWDMTSTHYVVADPAKGVNRKYKFSCLDNANKGYRQNYYVVCPA” - from uniprot </w:t>
            </w:r>
          </w:p>
          <w:p w:rsidR="00000000" w:rsidDel="00000000" w:rsidP="00000000" w:rsidRDefault="00000000" w:rsidRPr="00000000" w14:paraId="000001E6">
            <w:pPr>
              <w:widowControl w:val="0"/>
              <w:spacing w:line="240" w:lineRule="auto"/>
              <w:rPr>
                <w:color w:val="161d39"/>
                <w:shd w:fill="fbfeff" w:val="clear"/>
              </w:rPr>
            </w:pPr>
            <w:r w:rsidDel="00000000" w:rsidR="00000000" w:rsidRPr="00000000">
              <w:rPr>
                <w:color w:val="014371"/>
                <w:sz w:val="24"/>
                <w:szCs w:val="24"/>
                <w:shd w:fill="fbfeff" w:val="clear"/>
                <w:rtl w:val="0"/>
              </w:rPr>
              <w:t xml:space="preserve">Methanobrevibacter ruminantium (strain ATCC 35063 / DSM 1093 / JCM 13430 / OCM 146 / M1) (Methanobacterium ruminantium) </w:t>
            </w:r>
            <w:r w:rsidDel="00000000" w:rsidR="00000000" w:rsidRPr="00000000">
              <w:rPr>
                <w:color w:val="161d39"/>
                <w:shd w:fill="fbfeff" w:val="clear"/>
                <w:rtl w:val="0"/>
              </w:rPr>
              <w:t xml:space="preserve">D3DZZ6 · D3DZZ6_METRM. </w:t>
            </w:r>
          </w:p>
          <w:p w:rsidR="00000000" w:rsidDel="00000000" w:rsidP="00000000" w:rsidRDefault="00000000" w:rsidRPr="00000000" w14:paraId="000001E7">
            <w:pPr>
              <w:widowControl w:val="0"/>
              <w:spacing w:line="240" w:lineRule="auto"/>
              <w:rPr>
                <w:color w:val="161d39"/>
                <w:shd w:fill="fbfeff" w:val="clear"/>
              </w:rPr>
            </w:pPr>
            <w:r w:rsidDel="00000000" w:rsidR="00000000" w:rsidRPr="00000000">
              <w:rPr>
                <w:color w:val="161d39"/>
                <w:shd w:fill="fbfeff" w:val="clear"/>
                <w:rtl w:val="0"/>
              </w:rPr>
              <w:t xml:space="preserve">“</w:t>
            </w:r>
            <w:r w:rsidDel="00000000" w:rsidR="00000000" w:rsidRPr="00000000">
              <w:rPr>
                <w:rFonts w:ascii="Courier New" w:cs="Courier New" w:eastAsia="Courier New" w:hAnsi="Courier New"/>
                <w:color w:val="333333"/>
                <w:sz w:val="20"/>
                <w:szCs w:val="20"/>
                <w:shd w:fill="f5f5f5" w:val="clear"/>
                <w:rtl w:val="0"/>
              </w:rPr>
              <w:t xml:space="preserve">ATGGTTCGCTTTAGCCGCGATATGCTGCAGGACGGCGCGAAACGCATGTTTAAATGGCTGCGTAAAGGCGAAGGCCTGCCGAATTATCTGATTATGTATGATATGGATCGTAATAAAGAATACAAACTGGTGCCGAAAGAATACGCCGGCCTGTATGAAAGCCGCAACATTTTTTGGATTAAAAATGGCCGCGAACCGAACTATGTGACCCTGACCAGCGTTGCGCGCAACCCGCTGGTTATGGATTACCAGAACACGAATTATACCTGCTGCCCGACCAGCCTGTCGCTGGCGTCGCAGATGCTGTATCATTATAAAAGCGAAAGCGAATGCGCGAAAGCCCTGGGCACGAGCAAAGGTAGCGGCACCAGCCCGGCGCAGCTGATTGCGAATGCGCCGAAACTGGGCTTTAAAATTATTCCGATTAAACGCGATAGCAAAGAAGTGAAAAAATATCTGAAAAAAGGCTTCCCGGTGATTTGCCATTGGCAGGTGAACCAGAGCCGCAACTGCAAAGGCGATTATACCGGCAACTTTGGTCATTACGGCCTGATTTGGGATATGACCAGCACCCACTACGTGGTGGCCGATCCGGCGAAAGGCGTGAACCGTAAATATAAATTTAGCTGCCTGGATAACGCCAACAAAGGCTATCGCCAGAATTATTATGTGGTGTGCCCGGCGTAA” - from VectorBuilding Codon Optimization in E.coli (no other parameters put in)</w:t>
            </w:r>
            <w:r w:rsidDel="00000000" w:rsidR="00000000" w:rsidRPr="00000000">
              <w:rPr>
                <w:rtl w:val="0"/>
              </w:rPr>
            </w:r>
          </w:p>
          <w:p w:rsidR="00000000" w:rsidDel="00000000" w:rsidP="00000000" w:rsidRDefault="00000000" w:rsidRPr="00000000" w14:paraId="000001E8">
            <w:pPr>
              <w:widowControl w:val="0"/>
              <w:spacing w:line="240" w:lineRule="auto"/>
              <w:rPr>
                <w:color w:val="161d39"/>
                <w:shd w:fill="fbfeff" w:val="clear"/>
              </w:rPr>
            </w:pPr>
            <w:r w:rsidDel="00000000" w:rsidR="00000000" w:rsidRPr="00000000">
              <w:rPr>
                <w:rtl w:val="0"/>
              </w:rPr>
            </w:r>
          </w:p>
          <w:p w:rsidR="00000000" w:rsidDel="00000000" w:rsidP="00000000" w:rsidRDefault="00000000" w:rsidRPr="00000000" w14:paraId="000001E9">
            <w:pPr>
              <w:widowControl w:val="0"/>
              <w:spacing w:line="240" w:lineRule="auto"/>
              <w:rPr>
                <w:color w:val="161d39"/>
                <w:shd w:fill="fbfeff" w:val="clear"/>
              </w:rPr>
            </w:pPr>
            <w:commentRangeStart w:id="3"/>
            <w:hyperlink r:id="rId70">
              <w:r w:rsidDel="00000000" w:rsidR="00000000" w:rsidRPr="00000000">
                <w:rPr>
                  <w:color w:val="1155cc"/>
                  <w:u w:val="single"/>
                  <w:shd w:fill="fbfeff" w:val="clear"/>
                  <w:rtl w:val="0"/>
                </w:rPr>
                <w:t xml:space="preserve">https://www.ncbi.nlm.nih.gov/protein/ADC46172.1I</w:t>
              </w:r>
            </w:hyperlink>
            <w:r w:rsidDel="00000000" w:rsidR="00000000" w:rsidRPr="00000000">
              <w:rPr>
                <w:color w:val="161d39"/>
                <w:shd w:fill="fbfeff" w:val="clear"/>
                <w:rtl w:val="0"/>
              </w:rPr>
              <w:t xml:space="preserve"> </w:t>
            </w:r>
            <w:commentRangeEnd w:id="3"/>
            <w:r w:rsidDel="00000000" w:rsidR="00000000" w:rsidRPr="00000000">
              <w:commentReference w:id="3"/>
            </w:r>
            <w:r w:rsidDel="00000000" w:rsidR="00000000" w:rsidRPr="00000000">
              <w:rPr>
                <w:color w:val="161d39"/>
                <w:shd w:fill="fbfeff" w:val="clear"/>
                <w:rtl w:val="0"/>
              </w:rPr>
              <w:t xml:space="preserve">think its the same sequence used in our paper as its authors are Leaky et al which are mentioned in our paper.</w:t>
            </w:r>
          </w:p>
          <w:p w:rsidR="00000000" w:rsidDel="00000000" w:rsidP="00000000" w:rsidRDefault="00000000" w:rsidRPr="00000000" w14:paraId="000001EA">
            <w:pPr>
              <w:widowControl w:val="0"/>
              <w:spacing w:line="240" w:lineRule="auto"/>
              <w:rPr>
                <w:color w:val="161d39"/>
                <w:shd w:fill="fbfeff" w:val="clear"/>
              </w:rPr>
            </w:pPr>
            <w:r w:rsidDel="00000000" w:rsidR="00000000" w:rsidRPr="00000000">
              <w:rPr>
                <w:rtl w:val="0"/>
              </w:rPr>
            </w:r>
          </w:p>
          <w:p w:rsidR="00000000" w:rsidDel="00000000" w:rsidP="00000000" w:rsidRDefault="00000000" w:rsidRPr="00000000" w14:paraId="000001EB">
            <w:pPr>
              <w:widowControl w:val="0"/>
              <w:spacing w:line="240" w:lineRule="auto"/>
              <w:rPr>
                <w:color w:val="161d39"/>
                <w:shd w:fill="fbfeff" w:val="clear"/>
              </w:rPr>
            </w:pPr>
            <w:r w:rsidDel="00000000" w:rsidR="00000000" w:rsidRPr="00000000">
              <w:rPr>
                <w:color w:val="161d39"/>
                <w:shd w:fill="fbfeff" w:val="clear"/>
                <w:rtl w:val="0"/>
              </w:rPr>
              <w:t xml:space="preserve">PRIMERS TO AMPLIFY PeiR USED IN PAPER WHERE WE GOT THE IDEA FROM:</w:t>
            </w:r>
          </w:p>
          <w:p w:rsidR="00000000" w:rsidDel="00000000" w:rsidP="00000000" w:rsidRDefault="00000000" w:rsidRPr="00000000" w14:paraId="000001EC">
            <w:pPr>
              <w:widowControl w:val="0"/>
              <w:spacing w:line="240" w:lineRule="auto"/>
              <w:rPr>
                <w:color w:val="161d39"/>
                <w:shd w:fill="fbfeff" w:val="clear"/>
              </w:rPr>
            </w:pPr>
            <w:r w:rsidDel="00000000" w:rsidR="00000000" w:rsidRPr="00000000">
              <w:rPr>
                <w:rtl w:val="0"/>
              </w:rPr>
            </w:r>
          </w:p>
          <w:p w:rsidR="00000000" w:rsidDel="00000000" w:rsidP="00000000" w:rsidRDefault="00000000" w:rsidRPr="00000000" w14:paraId="000001ED">
            <w:pPr>
              <w:widowControl w:val="0"/>
              <w:spacing w:after="240" w:before="240" w:line="240" w:lineRule="auto"/>
              <w:rPr>
                <w:sz w:val="20"/>
                <w:szCs w:val="20"/>
                <w:shd w:fill="fbfeff" w:val="clear"/>
              </w:rPr>
            </w:pPr>
            <w:r w:rsidDel="00000000" w:rsidR="00000000" w:rsidRPr="00000000">
              <w:rPr>
                <w:sz w:val="20"/>
                <w:szCs w:val="20"/>
                <w:shd w:fill="fbfeff" w:val="clear"/>
                <w:rtl w:val="0"/>
              </w:rPr>
              <w:t xml:space="preserve">Fwd 5</w:t>
            </w:r>
            <w:r w:rsidDel="00000000" w:rsidR="00000000" w:rsidRPr="00000000">
              <w:rPr>
                <w:sz w:val="14"/>
                <w:szCs w:val="14"/>
                <w:shd w:fill="fbfeff" w:val="clear"/>
                <w:rtl w:val="0"/>
              </w:rPr>
              <w:t xml:space="preserve">′</w:t>
            </w:r>
            <w:r w:rsidDel="00000000" w:rsidR="00000000" w:rsidRPr="00000000">
              <w:rPr>
                <w:sz w:val="20"/>
                <w:szCs w:val="20"/>
                <w:shd w:fill="fbfeff" w:val="clear"/>
                <w:rtl w:val="0"/>
              </w:rPr>
              <w:t xml:space="preserve">-CTCGAGATGGTTCGTTTTAGCCGTGATATGC-3</w:t>
            </w:r>
            <w:r w:rsidDel="00000000" w:rsidR="00000000" w:rsidRPr="00000000">
              <w:rPr>
                <w:sz w:val="14"/>
                <w:szCs w:val="14"/>
                <w:shd w:fill="fbfeff" w:val="clear"/>
                <w:rtl w:val="0"/>
              </w:rPr>
              <w:t xml:space="preserve">′</w:t>
            </w:r>
            <w:r w:rsidDel="00000000" w:rsidR="00000000" w:rsidRPr="00000000">
              <w:rPr>
                <w:sz w:val="20"/>
                <w:szCs w:val="20"/>
                <w:shd w:fill="fbfeff" w:val="clear"/>
                <w:rtl w:val="0"/>
              </w:rPr>
              <w:t xml:space="preserve">, Rev 5</w:t>
            </w:r>
            <w:r w:rsidDel="00000000" w:rsidR="00000000" w:rsidRPr="00000000">
              <w:rPr>
                <w:sz w:val="14"/>
                <w:szCs w:val="14"/>
                <w:shd w:fill="fbfeff" w:val="clear"/>
                <w:rtl w:val="0"/>
              </w:rPr>
              <w:t xml:space="preserve">′</w:t>
            </w:r>
            <w:r w:rsidDel="00000000" w:rsidR="00000000" w:rsidRPr="00000000">
              <w:rPr>
                <w:sz w:val="20"/>
                <w:szCs w:val="20"/>
                <w:shd w:fill="fbfeff" w:val="clear"/>
                <w:rtl w:val="0"/>
              </w:rPr>
              <w:t xml:space="preserve">GGATCCTTATGCCGGACACACAACATAATAATTCTGG- 3</w:t>
            </w:r>
            <w:r w:rsidDel="00000000" w:rsidR="00000000" w:rsidRPr="00000000">
              <w:rPr>
                <w:sz w:val="14"/>
                <w:szCs w:val="14"/>
                <w:shd w:fill="fbfeff" w:val="clear"/>
                <w:rtl w:val="0"/>
              </w:rPr>
              <w:t xml:space="preserve">′</w:t>
            </w:r>
            <w:r w:rsidDel="00000000" w:rsidR="00000000" w:rsidRPr="00000000">
              <w:rPr>
                <w:sz w:val="20"/>
                <w:szCs w:val="20"/>
                <w:shd w:fill="fbfeff" w:val="clear"/>
                <w:rtl w:val="0"/>
              </w:rPr>
              <w:t xml:space="preserve"> </w:t>
            </w:r>
          </w:p>
          <w:p w:rsidR="00000000" w:rsidDel="00000000" w:rsidP="00000000" w:rsidRDefault="00000000" w:rsidRPr="00000000" w14:paraId="000001EE">
            <w:pPr>
              <w:widowControl w:val="0"/>
              <w:spacing w:line="240" w:lineRule="auto"/>
              <w:rPr>
                <w:color w:val="161d39"/>
                <w:shd w:fill="fbfeff" w:val="clear"/>
              </w:rPr>
            </w:pPr>
            <w:r w:rsidDel="00000000" w:rsidR="00000000" w:rsidRPr="00000000">
              <w:rPr>
                <w:rtl w:val="0"/>
              </w:rPr>
            </w:r>
          </w:p>
          <w:p w:rsidR="00000000" w:rsidDel="00000000" w:rsidP="00000000" w:rsidRDefault="00000000" w:rsidRPr="00000000" w14:paraId="000001EF">
            <w:pPr>
              <w:widowControl w:val="0"/>
              <w:spacing w:line="390" w:lineRule="auto"/>
              <w:rPr>
                <w:rFonts w:ascii="Courier New" w:cs="Courier New" w:eastAsia="Courier New" w:hAnsi="Courier New"/>
                <w:color w:val="14181f"/>
                <w:shd w:fill="fbfeff" w:val="clear"/>
              </w:rPr>
            </w:pPr>
            <w:r w:rsidDel="00000000" w:rsidR="00000000" w:rsidRPr="00000000">
              <w:rPr>
                <w:rtl w:val="0"/>
              </w:rPr>
            </w:r>
          </w:p>
          <w:p w:rsidR="00000000" w:rsidDel="00000000" w:rsidP="00000000" w:rsidRDefault="00000000" w:rsidRPr="00000000" w14:paraId="000001F0">
            <w:pPr>
              <w:widowControl w:val="0"/>
              <w:spacing w:line="240" w:lineRule="auto"/>
              <w:rPr>
                <w:color w:val="161d39"/>
                <w:shd w:fill="fbfeff" w:val="clear"/>
              </w:rPr>
            </w:pPr>
            <w:r w:rsidDel="00000000" w:rsidR="00000000" w:rsidRPr="00000000">
              <w:rPr>
                <w:rtl w:val="0"/>
              </w:rPr>
            </w:r>
          </w:p>
        </w:tc>
        <w:tc>
          <w:tcPr/>
          <w:p w:rsidR="00000000" w:rsidDel="00000000" w:rsidP="00000000" w:rsidRDefault="00000000" w:rsidRPr="00000000" w14:paraId="000001F1">
            <w:pPr>
              <w:widowControl w:val="0"/>
              <w:spacing w:line="240" w:lineRule="auto"/>
              <w:rPr/>
            </w:pPr>
            <w:r w:rsidDel="00000000" w:rsidR="00000000" w:rsidRPr="00000000">
              <w:rPr>
                <w:rtl w:val="0"/>
              </w:rPr>
              <w:t xml:space="preserve">Subcellular location: cell membrane</w:t>
            </w:r>
          </w:p>
          <w:p w:rsidR="00000000" w:rsidDel="00000000" w:rsidP="00000000" w:rsidRDefault="00000000" w:rsidRPr="00000000" w14:paraId="000001F2">
            <w:pPr>
              <w:widowControl w:val="0"/>
              <w:spacing w:line="240" w:lineRule="auto"/>
              <w:rPr/>
            </w:pPr>
            <w:r w:rsidDel="00000000" w:rsidR="00000000" w:rsidRPr="00000000">
              <w:rPr>
                <w:rtl w:val="0"/>
              </w:rPr>
              <w:t xml:space="preserve">At C terminus</w:t>
            </w:r>
          </w:p>
        </w:tc>
      </w:tr>
      <w:tr>
        <w:trPr>
          <w:cantSplit w:val="0"/>
          <w:tblHeader w:val="0"/>
        </w:trPr>
        <w:tc>
          <w:tcPr/>
          <w:p w:rsidR="00000000" w:rsidDel="00000000" w:rsidP="00000000" w:rsidRDefault="00000000" w:rsidRPr="00000000" w14:paraId="000001F3">
            <w:pPr>
              <w:widowControl w:val="0"/>
              <w:spacing w:line="240" w:lineRule="auto"/>
              <w:rPr/>
            </w:pPr>
            <w:r w:rsidDel="00000000" w:rsidR="00000000" w:rsidRPr="00000000">
              <w:rPr>
                <w:rtl w:val="0"/>
              </w:rPr>
              <w:t xml:space="preserve">peiW</w:t>
            </w:r>
          </w:p>
        </w:tc>
        <w:tc>
          <w:tcPr/>
          <w:p w:rsidR="00000000" w:rsidDel="00000000" w:rsidP="00000000" w:rsidRDefault="00000000" w:rsidRPr="00000000" w14:paraId="000001F4">
            <w:pPr>
              <w:widowControl w:val="0"/>
              <w:spacing w:line="240" w:lineRule="auto"/>
              <w:rPr/>
            </w:pPr>
            <w:r w:rsidDel="00000000" w:rsidR="00000000" w:rsidRPr="00000000">
              <w:rPr>
                <w:rtl w:val="0"/>
              </w:rPr>
              <w:t xml:space="preserve">&gt;sp|Q7LYX0|ENLYS_BPM10 Pseudomurein endoisopeptidase PeiW OS=Methanothermobacter phage psiM100 OX=173824 GN=peiW PE=1 SV=1</w:t>
            </w:r>
          </w:p>
          <w:p w:rsidR="00000000" w:rsidDel="00000000" w:rsidP="00000000" w:rsidRDefault="00000000" w:rsidRPr="00000000" w14:paraId="000001F5">
            <w:pPr>
              <w:widowControl w:val="0"/>
              <w:spacing w:line="240" w:lineRule="auto"/>
              <w:rPr/>
            </w:pPr>
            <w:r w:rsidDel="00000000" w:rsidR="00000000" w:rsidRPr="00000000">
              <w:rPr>
                <w:rtl w:val="0"/>
              </w:rPr>
              <w:t xml:space="preserve">MEVGLNEFLDMKKRYEDFKMKNKREPRYVTTKNGYKVMLPVFKDMLRRYEDFVRINGREP</w:t>
            </w:r>
          </w:p>
          <w:p w:rsidR="00000000" w:rsidDel="00000000" w:rsidP="00000000" w:rsidRDefault="00000000" w:rsidRPr="00000000" w14:paraId="000001F6">
            <w:pPr>
              <w:widowControl w:val="0"/>
              <w:spacing w:line="240" w:lineRule="auto"/>
              <w:rPr/>
            </w:pPr>
            <w:r w:rsidDel="00000000" w:rsidR="00000000" w:rsidRPr="00000000">
              <w:rPr>
                <w:rtl w:val="0"/>
              </w:rPr>
              <w:t xml:space="preserve">NYISIQPQPNGKIEIKKFRDMLRRYEDFVRINGREPNIIYLEQGKSDHVSLGTFKDMLRR</w:t>
            </w:r>
          </w:p>
          <w:p w:rsidR="00000000" w:rsidDel="00000000" w:rsidP="00000000" w:rsidRDefault="00000000" w:rsidRPr="00000000" w14:paraId="000001F7">
            <w:pPr>
              <w:widowControl w:val="0"/>
              <w:spacing w:line="240" w:lineRule="auto"/>
              <w:rPr/>
            </w:pPr>
            <w:r w:rsidDel="00000000" w:rsidR="00000000" w:rsidRPr="00000000">
              <w:rPr>
                <w:rtl w:val="0"/>
              </w:rPr>
              <w:t xml:space="preserve">YKDFVRINGREPNYISIQPQPSLKGHWTTKVIEKIGTFHDATSLYERVKKTCKYKYYYND</w:t>
            </w:r>
          </w:p>
          <w:p w:rsidR="00000000" w:rsidDel="00000000" w:rsidP="00000000" w:rsidRDefault="00000000" w:rsidRPr="00000000" w14:paraId="000001F8">
            <w:pPr>
              <w:widowControl w:val="0"/>
              <w:spacing w:line="240" w:lineRule="auto"/>
              <w:rPr/>
            </w:pPr>
            <w:r w:rsidDel="00000000" w:rsidR="00000000" w:rsidRPr="00000000">
              <w:rPr>
                <w:rtl w:val="0"/>
              </w:rPr>
              <w:t xml:space="preserve">QVPNHVAVMRMTTSGINCTDACQLFSKVLEEMGYEVKIEHVRVKCNDGKWYGHYLLRVGG</w:t>
            </w:r>
          </w:p>
          <w:p w:rsidR="00000000" w:rsidDel="00000000" w:rsidP="00000000" w:rsidRDefault="00000000" w:rsidRPr="00000000" w14:paraId="000001F9">
            <w:pPr>
              <w:widowControl w:val="0"/>
              <w:spacing w:line="240" w:lineRule="auto"/>
              <w:rPr/>
            </w:pPr>
            <w:r w:rsidDel="00000000" w:rsidR="00000000" w:rsidRPr="00000000">
              <w:rPr>
                <w:rtl w:val="0"/>
              </w:rPr>
              <w:t xml:space="preserve">FELKDGTIWDYVSATKTGRPLGVPCCTAGFQHLGWGIVGPVYDK</w:t>
            </w:r>
          </w:p>
          <w:p w:rsidR="00000000" w:rsidDel="00000000" w:rsidP="00000000" w:rsidRDefault="00000000" w:rsidRPr="00000000" w14:paraId="000001FA">
            <w:pPr>
              <w:widowControl w:val="0"/>
              <w:spacing w:line="240" w:lineRule="auto"/>
              <w:rPr/>
            </w:pPr>
            <w:r w:rsidDel="00000000" w:rsidR="00000000" w:rsidRPr="00000000">
              <w:rPr>
                <w:rtl w:val="0"/>
              </w:rPr>
            </w:r>
          </w:p>
        </w:tc>
        <w:tc>
          <w:tcPr/>
          <w:p w:rsidR="00000000" w:rsidDel="00000000" w:rsidP="00000000" w:rsidRDefault="00000000" w:rsidRPr="00000000" w14:paraId="000001FB">
            <w:pPr>
              <w:widowControl w:val="0"/>
              <w:spacing w:line="240" w:lineRule="auto"/>
              <w:rPr/>
            </w:pPr>
            <w:r w:rsidDel="00000000" w:rsidR="00000000" w:rsidRPr="00000000">
              <w:rPr>
                <w:rtl w:val="0"/>
              </w:rPr>
              <w:t xml:space="preserve">Alternative lytic enzyme</w:t>
            </w:r>
          </w:p>
        </w:tc>
      </w:tr>
      <w:tr>
        <w:trPr>
          <w:cantSplit w:val="0"/>
          <w:tblHeader w:val="0"/>
        </w:trPr>
        <w:tc>
          <w:tcPr/>
          <w:p w:rsidR="00000000" w:rsidDel="00000000" w:rsidP="00000000" w:rsidRDefault="00000000" w:rsidRPr="00000000" w14:paraId="000001FC">
            <w:pPr>
              <w:widowControl w:val="0"/>
              <w:spacing w:line="240" w:lineRule="auto"/>
              <w:rPr/>
            </w:pPr>
            <w:r w:rsidDel="00000000" w:rsidR="00000000" w:rsidRPr="00000000">
              <w:rPr>
                <w:rtl w:val="0"/>
              </w:rPr>
              <w:t xml:space="preserve">peiP</w:t>
            </w:r>
          </w:p>
        </w:tc>
        <w:tc>
          <w:tcPr/>
          <w:p w:rsidR="00000000" w:rsidDel="00000000" w:rsidP="00000000" w:rsidRDefault="00000000" w:rsidRPr="00000000" w14:paraId="000001FD">
            <w:pPr>
              <w:widowControl w:val="0"/>
              <w:spacing w:line="240" w:lineRule="auto"/>
              <w:rPr/>
            </w:pPr>
            <w:r w:rsidDel="00000000" w:rsidR="00000000" w:rsidRPr="00000000">
              <w:rPr>
                <w:rtl w:val="0"/>
              </w:rPr>
              <w:t xml:space="preserve">&gt;sp|Q77WJ4|ENLYS_METM2 Pseudomurein endoisopeptidase OS=Methanobacterium phage psiM2 OX=77048 GN=peiP PE=1 SV=1</w:t>
            </w:r>
          </w:p>
          <w:p w:rsidR="00000000" w:rsidDel="00000000" w:rsidP="00000000" w:rsidRDefault="00000000" w:rsidRPr="00000000" w14:paraId="000001FE">
            <w:pPr>
              <w:widowControl w:val="0"/>
              <w:spacing w:line="240" w:lineRule="auto"/>
              <w:rPr/>
            </w:pPr>
            <w:r w:rsidDel="00000000" w:rsidR="00000000" w:rsidRPr="00000000">
              <w:rPr>
                <w:rtl w:val="0"/>
              </w:rPr>
              <w:t xml:space="preserve">MRSNSVNIETFKDMLKRYEDFKMKNKREPRVIFIRSGGGESIPLETFRDMVRRYNNFKDR</w:t>
            </w:r>
          </w:p>
          <w:p w:rsidR="00000000" w:rsidDel="00000000" w:rsidP="00000000" w:rsidRDefault="00000000" w:rsidRPr="00000000" w14:paraId="000001FF">
            <w:pPr>
              <w:widowControl w:val="0"/>
              <w:spacing w:line="240" w:lineRule="auto"/>
              <w:rPr/>
            </w:pPr>
            <w:r w:rsidDel="00000000" w:rsidR="00000000" w:rsidRPr="00000000">
              <w:rPr>
                <w:rtl w:val="0"/>
              </w:rPr>
              <w:t xml:space="preserve">YGREPRIVYVTPPEPPVPEVNENTPEYVSITQFKDMLSRYNRFKEVNGREPRVVFIYSGG</w:t>
            </w:r>
          </w:p>
          <w:p w:rsidR="00000000" w:rsidDel="00000000" w:rsidP="00000000" w:rsidRDefault="00000000" w:rsidRPr="00000000" w14:paraId="00000200">
            <w:pPr>
              <w:widowControl w:val="0"/>
              <w:spacing w:line="240" w:lineRule="auto"/>
              <w:rPr/>
            </w:pPr>
            <w:r w:rsidDel="00000000" w:rsidR="00000000" w:rsidRPr="00000000">
              <w:rPr>
                <w:rtl w:val="0"/>
              </w:rPr>
              <w:t xml:space="preserve">GPSVSLETFKDMCKRYNQFLEENRREPRIVYVTPPEPPVPEEVREMRRVLGEFKTATQLY</w:t>
            </w:r>
          </w:p>
          <w:p w:rsidR="00000000" w:rsidDel="00000000" w:rsidP="00000000" w:rsidRDefault="00000000" w:rsidRPr="00000000" w14:paraId="00000201">
            <w:pPr>
              <w:widowControl w:val="0"/>
              <w:spacing w:line="240" w:lineRule="auto"/>
              <w:rPr/>
            </w:pPr>
            <w:r w:rsidDel="00000000" w:rsidR="00000000" w:rsidRPr="00000000">
              <w:rPr>
                <w:rtl w:val="0"/>
              </w:rPr>
              <w:t xml:space="preserve">TLVSRRCKYKFYYNDQTPNREALKKMVTDGINCTDACQLFKPVIEGLGYSVRIEHVKVRC</w:t>
            </w:r>
          </w:p>
          <w:p w:rsidR="00000000" w:rsidDel="00000000" w:rsidP="00000000" w:rsidRDefault="00000000" w:rsidRPr="00000000" w14:paraId="00000202">
            <w:pPr>
              <w:widowControl w:val="0"/>
              <w:spacing w:line="240" w:lineRule="auto"/>
              <w:rPr/>
            </w:pPr>
            <w:r w:rsidDel="00000000" w:rsidR="00000000" w:rsidRPr="00000000">
              <w:rPr>
                <w:rtl w:val="0"/>
              </w:rPr>
              <w:t xml:space="preserve">NDNKWYGHYFLRVAGKELASVSLPSERWTVWDYVSATKTGRPLGAPCCSRGIQHLGWGIV</w:t>
            </w:r>
          </w:p>
          <w:p w:rsidR="00000000" w:rsidDel="00000000" w:rsidP="00000000" w:rsidRDefault="00000000" w:rsidRPr="00000000" w14:paraId="00000203">
            <w:pPr>
              <w:widowControl w:val="0"/>
              <w:spacing w:line="240" w:lineRule="auto"/>
              <w:rPr/>
            </w:pPr>
            <w:r w:rsidDel="00000000" w:rsidR="00000000" w:rsidRPr="00000000">
              <w:rPr>
                <w:rtl w:val="0"/>
              </w:rPr>
              <w:t xml:space="preserve">SPKHD</w:t>
            </w:r>
          </w:p>
          <w:p w:rsidR="00000000" w:rsidDel="00000000" w:rsidP="00000000" w:rsidRDefault="00000000" w:rsidRPr="00000000" w14:paraId="00000204">
            <w:pPr>
              <w:widowControl w:val="0"/>
              <w:spacing w:line="240" w:lineRule="auto"/>
              <w:rPr/>
            </w:pPr>
            <w:r w:rsidDel="00000000" w:rsidR="00000000" w:rsidRPr="00000000">
              <w:rPr>
                <w:rtl w:val="0"/>
              </w:rPr>
            </w:r>
          </w:p>
          <w:p w:rsidR="00000000" w:rsidDel="00000000" w:rsidP="00000000" w:rsidRDefault="00000000" w:rsidRPr="00000000" w14:paraId="00000205">
            <w:pPr>
              <w:widowControl w:val="0"/>
              <w:spacing w:line="240" w:lineRule="auto"/>
              <w:rPr/>
            </w:pPr>
            <w:r w:rsidDel="00000000" w:rsidR="00000000" w:rsidRPr="00000000">
              <w:rPr>
                <w:rtl w:val="0"/>
              </w:rPr>
            </w:r>
          </w:p>
        </w:tc>
        <w:tc>
          <w:tcPr/>
          <w:p w:rsidR="00000000" w:rsidDel="00000000" w:rsidP="00000000" w:rsidRDefault="00000000" w:rsidRPr="00000000" w14:paraId="00000206">
            <w:pPr>
              <w:widowControl w:val="0"/>
              <w:spacing w:line="240" w:lineRule="auto"/>
              <w:rPr/>
            </w:pPr>
            <w:r w:rsidDel="00000000" w:rsidR="00000000" w:rsidRPr="00000000">
              <w:rPr>
                <w:rtl w:val="0"/>
              </w:rPr>
              <w:t xml:space="preserve">Alternative lytic enzyme</w:t>
            </w:r>
          </w:p>
        </w:tc>
      </w:tr>
      <w:tr>
        <w:trPr>
          <w:cantSplit w:val="0"/>
          <w:tblHeader w:val="0"/>
        </w:trPr>
        <w:tc>
          <w:tcPr/>
          <w:p w:rsidR="00000000" w:rsidDel="00000000" w:rsidP="00000000" w:rsidRDefault="00000000" w:rsidRPr="00000000" w14:paraId="00000207">
            <w:pPr>
              <w:widowControl w:val="0"/>
              <w:spacing w:line="240" w:lineRule="auto"/>
              <w:rPr/>
            </w:pPr>
            <w:r w:rsidDel="00000000" w:rsidR="00000000" w:rsidRPr="00000000">
              <w:rPr>
                <w:rtl w:val="0"/>
              </w:rPr>
              <w:t xml:space="preserve">N terminus PHA-binding partner (GAP/phasin)</w:t>
            </w:r>
          </w:p>
          <w:p w:rsidR="00000000" w:rsidDel="00000000" w:rsidP="00000000" w:rsidRDefault="00000000" w:rsidRPr="00000000" w14:paraId="00000208">
            <w:pPr>
              <w:widowControl w:val="0"/>
              <w:spacing w:line="240" w:lineRule="auto"/>
              <w:rPr/>
            </w:pPr>
            <w:r w:rsidDel="00000000" w:rsidR="00000000" w:rsidRPr="00000000">
              <w:rPr>
                <w:rtl w:val="0"/>
              </w:rPr>
              <w:t xml:space="preserve">phaP or phaF</w:t>
            </w:r>
          </w:p>
        </w:tc>
        <w:tc>
          <w:tcPr/>
          <w:p w:rsidR="00000000" w:rsidDel="00000000" w:rsidP="00000000" w:rsidRDefault="00000000" w:rsidRPr="00000000" w14:paraId="00000209">
            <w:pPr>
              <w:widowControl w:val="0"/>
              <w:spacing w:line="240" w:lineRule="auto"/>
              <w:rPr/>
            </w:pPr>
            <w:r w:rsidDel="00000000" w:rsidR="00000000" w:rsidRPr="00000000">
              <w:rPr>
                <w:rtl w:val="0"/>
              </w:rPr>
              <w:t xml:space="preserve">phaP</w:t>
            </w:r>
          </w:p>
          <w:p w:rsidR="00000000" w:rsidDel="00000000" w:rsidP="00000000" w:rsidRDefault="00000000" w:rsidRPr="00000000" w14:paraId="0000020A">
            <w:pPr>
              <w:widowControl w:val="0"/>
              <w:spacing w:line="240" w:lineRule="auto"/>
              <w:rPr>
                <w:color w:val="161d39"/>
              </w:rPr>
            </w:pPr>
            <w:r w:rsidDel="00000000" w:rsidR="00000000" w:rsidRPr="00000000">
              <w:rPr>
                <w:rtl w:val="0"/>
              </w:rPr>
              <w:t xml:space="preserve">MILTPEQVAAAQKANLETLFGLTTKAFEGVEKLVELNLQVVKTSFAEGVDNAKKALSAKDAQELLAIQAAAVQPVAEKTLAYTRHLYEIASETQSEFTKVAEAQLAEGSKNVQALVENLAKNAPAGSESTVAIVKSAISAANNAYESVQKATKQAVEIAETNFQAAATAATKAAQQASATARTATAKKTTAA - from uniprot C.necator </w:t>
            </w:r>
            <w:r w:rsidDel="00000000" w:rsidR="00000000" w:rsidRPr="00000000">
              <w:rPr>
                <w:color w:val="161d39"/>
                <w:rtl w:val="0"/>
              </w:rPr>
              <w:t xml:space="preserve">Q44013 · Q44013_CUPNE</w:t>
            </w:r>
          </w:p>
          <w:p w:rsidR="00000000" w:rsidDel="00000000" w:rsidP="00000000" w:rsidRDefault="00000000" w:rsidRPr="00000000" w14:paraId="0000020B">
            <w:pPr>
              <w:widowControl w:val="0"/>
              <w:spacing w:line="240" w:lineRule="auto"/>
              <w:rPr>
                <w:highlight w:val="white"/>
              </w:rPr>
            </w:pPr>
            <w:r w:rsidDel="00000000" w:rsidR="00000000" w:rsidRPr="00000000">
              <w:rPr>
                <w:color w:val="161d39"/>
                <w:rtl w:val="0"/>
              </w:rPr>
              <w:t xml:space="preserve">“</w:t>
            </w:r>
            <w:r w:rsidDel="00000000" w:rsidR="00000000" w:rsidRPr="00000000">
              <w:rPr>
                <w:highlight w:val="white"/>
                <w:rtl w:val="0"/>
              </w:rPr>
              <w:t xml:space="preserve">atgattctgaccccggaacaggtggcggcggcgcagaaagcgaacctggaaaccctgttt</w:t>
            </w:r>
          </w:p>
          <w:p w:rsidR="00000000" w:rsidDel="00000000" w:rsidP="00000000" w:rsidRDefault="00000000" w:rsidRPr="00000000" w14:paraId="0000020C">
            <w:pPr>
              <w:widowControl w:val="0"/>
              <w:spacing w:line="240" w:lineRule="auto"/>
              <w:rPr>
                <w:highlight w:val="white"/>
              </w:rPr>
            </w:pPr>
            <w:r w:rsidDel="00000000" w:rsidR="00000000" w:rsidRPr="00000000">
              <w:rPr>
                <w:highlight w:val="white"/>
                <w:rtl w:val="0"/>
              </w:rPr>
              <w:t xml:space="preserve">ggcctgaccaccaaagcgtttgaaggcgtggaaaaactggtggaactgaacctgcaggtg</w:t>
            </w:r>
          </w:p>
          <w:p w:rsidR="00000000" w:rsidDel="00000000" w:rsidP="00000000" w:rsidRDefault="00000000" w:rsidRPr="00000000" w14:paraId="0000020D">
            <w:pPr>
              <w:widowControl w:val="0"/>
              <w:spacing w:line="240" w:lineRule="auto"/>
              <w:rPr>
                <w:highlight w:val="white"/>
              </w:rPr>
            </w:pPr>
            <w:r w:rsidDel="00000000" w:rsidR="00000000" w:rsidRPr="00000000">
              <w:rPr>
                <w:highlight w:val="white"/>
                <w:rtl w:val="0"/>
              </w:rPr>
              <w:t xml:space="preserve">gtgaaaaccagctttgcggaaggcgtggataacgcgaaaaaagcgctgagcgcgaaagat</w:t>
            </w:r>
          </w:p>
          <w:p w:rsidR="00000000" w:rsidDel="00000000" w:rsidP="00000000" w:rsidRDefault="00000000" w:rsidRPr="00000000" w14:paraId="0000020E">
            <w:pPr>
              <w:widowControl w:val="0"/>
              <w:spacing w:line="240" w:lineRule="auto"/>
              <w:rPr>
                <w:highlight w:val="white"/>
              </w:rPr>
            </w:pPr>
            <w:r w:rsidDel="00000000" w:rsidR="00000000" w:rsidRPr="00000000">
              <w:rPr>
                <w:highlight w:val="white"/>
                <w:rtl w:val="0"/>
              </w:rPr>
              <w:t xml:space="preserve">gcgcaggaactgctggcgattcaggcggcggcggtgcagccggtggcggaaaaaaccctg</w:t>
            </w:r>
          </w:p>
          <w:p w:rsidR="00000000" w:rsidDel="00000000" w:rsidP="00000000" w:rsidRDefault="00000000" w:rsidRPr="00000000" w14:paraId="0000020F">
            <w:pPr>
              <w:widowControl w:val="0"/>
              <w:spacing w:line="240" w:lineRule="auto"/>
              <w:rPr>
                <w:highlight w:val="white"/>
              </w:rPr>
            </w:pPr>
            <w:r w:rsidDel="00000000" w:rsidR="00000000" w:rsidRPr="00000000">
              <w:rPr>
                <w:highlight w:val="white"/>
                <w:rtl w:val="0"/>
              </w:rPr>
              <w:t xml:space="preserve">gcgtatacccgccatctgtatgaaattgcgagcgaaacccagagcgaatttaccaaagtg</w:t>
            </w:r>
          </w:p>
          <w:p w:rsidR="00000000" w:rsidDel="00000000" w:rsidP="00000000" w:rsidRDefault="00000000" w:rsidRPr="00000000" w14:paraId="00000210">
            <w:pPr>
              <w:widowControl w:val="0"/>
              <w:spacing w:line="240" w:lineRule="auto"/>
              <w:rPr>
                <w:highlight w:val="white"/>
              </w:rPr>
            </w:pPr>
            <w:r w:rsidDel="00000000" w:rsidR="00000000" w:rsidRPr="00000000">
              <w:rPr>
                <w:highlight w:val="white"/>
                <w:rtl w:val="0"/>
              </w:rPr>
              <w:t xml:space="preserve">gcggaagcgcagctggcggaaggcagcaaaaacgtgcaggcgctggtggaaaacctggcg</w:t>
            </w:r>
          </w:p>
          <w:p w:rsidR="00000000" w:rsidDel="00000000" w:rsidP="00000000" w:rsidRDefault="00000000" w:rsidRPr="00000000" w14:paraId="00000211">
            <w:pPr>
              <w:widowControl w:val="0"/>
              <w:spacing w:line="240" w:lineRule="auto"/>
              <w:rPr>
                <w:highlight w:val="white"/>
              </w:rPr>
            </w:pPr>
            <w:r w:rsidDel="00000000" w:rsidR="00000000" w:rsidRPr="00000000">
              <w:rPr>
                <w:highlight w:val="white"/>
                <w:rtl w:val="0"/>
              </w:rPr>
              <w:t xml:space="preserve">aaaaacgcgccggcgggcagcgaaagcaccgtggcgattgtgaaaagcgcgattagcgcg</w:t>
            </w:r>
          </w:p>
          <w:p w:rsidR="00000000" w:rsidDel="00000000" w:rsidP="00000000" w:rsidRDefault="00000000" w:rsidRPr="00000000" w14:paraId="00000212">
            <w:pPr>
              <w:widowControl w:val="0"/>
              <w:spacing w:line="240" w:lineRule="auto"/>
              <w:rPr>
                <w:highlight w:val="white"/>
              </w:rPr>
            </w:pPr>
            <w:r w:rsidDel="00000000" w:rsidR="00000000" w:rsidRPr="00000000">
              <w:rPr>
                <w:highlight w:val="white"/>
                <w:rtl w:val="0"/>
              </w:rPr>
              <w:t xml:space="preserve">gcgaacaacgcgtatgaaagcgtgcagaaagcgaccaaacaggcggtggaaattgcggaa</w:t>
            </w:r>
          </w:p>
          <w:p w:rsidR="00000000" w:rsidDel="00000000" w:rsidP="00000000" w:rsidRDefault="00000000" w:rsidRPr="00000000" w14:paraId="00000213">
            <w:pPr>
              <w:widowControl w:val="0"/>
              <w:spacing w:line="240" w:lineRule="auto"/>
              <w:rPr>
                <w:highlight w:val="white"/>
              </w:rPr>
            </w:pPr>
            <w:r w:rsidDel="00000000" w:rsidR="00000000" w:rsidRPr="00000000">
              <w:rPr>
                <w:highlight w:val="white"/>
                <w:rtl w:val="0"/>
              </w:rPr>
              <w:t xml:space="preserve">accaactttcaggcggcggcgaccgcggcgaccaaagcggcgcagcaggcgagcgcgacc</w:t>
            </w:r>
          </w:p>
          <w:p w:rsidR="00000000" w:rsidDel="00000000" w:rsidP="00000000" w:rsidRDefault="00000000" w:rsidRPr="00000000" w14:paraId="00000214">
            <w:pPr>
              <w:widowControl w:val="0"/>
              <w:spacing w:line="240" w:lineRule="auto"/>
              <w:rPr>
                <w:color w:val="161d39"/>
              </w:rPr>
            </w:pPr>
            <w:r w:rsidDel="00000000" w:rsidR="00000000" w:rsidRPr="00000000">
              <w:rPr>
                <w:highlight w:val="white"/>
                <w:rtl w:val="0"/>
              </w:rPr>
              <w:t xml:space="preserve">gcgcgcaccgcgaccgcgaaaaaaaccaccgcggcg” from sequence manipulation site of </w:t>
            </w:r>
            <w:hyperlink r:id="rId71">
              <w:r w:rsidDel="00000000" w:rsidR="00000000" w:rsidRPr="00000000">
                <w:rPr>
                  <w:color w:val="1155cc"/>
                  <w:highlight w:val="white"/>
                  <w:u w:val="single"/>
                  <w:rtl w:val="0"/>
                </w:rPr>
                <w:t xml:space="preserve">bioinformatics.org</w:t>
              </w:r>
            </w:hyperlink>
            <w:r w:rsidDel="00000000" w:rsidR="00000000" w:rsidRPr="00000000">
              <w:rPr>
                <w:highlight w:val="white"/>
                <w:rtl w:val="0"/>
              </w:rPr>
              <w:t xml:space="preserve"> - most likely sequence</w:t>
            </w:r>
            <w:r w:rsidDel="00000000" w:rsidR="00000000" w:rsidRPr="00000000">
              <w:rPr>
                <w:rtl w:val="0"/>
              </w:rPr>
            </w:r>
          </w:p>
          <w:p w:rsidR="00000000" w:rsidDel="00000000" w:rsidP="00000000" w:rsidRDefault="00000000" w:rsidRPr="00000000" w14:paraId="00000215">
            <w:pPr>
              <w:widowControl w:val="0"/>
              <w:spacing w:line="240" w:lineRule="auto"/>
              <w:rPr>
                <w:color w:val="161d39"/>
              </w:rPr>
            </w:pPr>
            <w:r w:rsidDel="00000000" w:rsidR="00000000" w:rsidRPr="00000000">
              <w:rPr>
                <w:rtl w:val="0"/>
              </w:rPr>
            </w:r>
          </w:p>
          <w:p w:rsidR="00000000" w:rsidDel="00000000" w:rsidP="00000000" w:rsidRDefault="00000000" w:rsidRPr="00000000" w14:paraId="00000216">
            <w:pPr>
              <w:widowControl w:val="0"/>
              <w:spacing w:line="240" w:lineRule="auto"/>
              <w:rPr>
                <w:color w:val="161d39"/>
              </w:rPr>
            </w:pPr>
            <w:r w:rsidDel="00000000" w:rsidR="00000000" w:rsidRPr="00000000">
              <w:rPr>
                <w:color w:val="161d39"/>
                <w:rtl w:val="0"/>
              </w:rPr>
              <w:t xml:space="preserve">phaF</w:t>
            </w:r>
          </w:p>
          <w:p w:rsidR="00000000" w:rsidDel="00000000" w:rsidP="00000000" w:rsidRDefault="00000000" w:rsidRPr="00000000" w14:paraId="00000217">
            <w:pPr>
              <w:widowControl w:val="0"/>
              <w:spacing w:line="240" w:lineRule="auto"/>
              <w:rPr>
                <w:color w:val="161d39"/>
              </w:rPr>
            </w:pPr>
            <w:r w:rsidDel="00000000" w:rsidR="00000000" w:rsidRPr="00000000">
              <w:rPr>
                <w:color w:val="161d39"/>
                <w:rtl w:val="0"/>
              </w:rPr>
              <w:t xml:space="preserve">MAGKKNTEKEGSSWVGGIEKYSRKIWLAGLGIYSKVDQDGPKLFDSLVKDGEKAEKQAKKTAEDVAETAKSSTTSRVSGVKDLAMGKWSELEEAFDKRLNSAISRLGVPSRNEIKALHQQVDSLTKQIEKLTGASVTPISSRAAASKPAASKAAAKPLAKAAAAKPAAKTAAAKPAAKTAAAKPAAKPAAKPAAAKPAAKPAAKPAAPKPAAAKKPAVKKAPAKPAAAKPAAPAASAAPAATAAPAPVAAPASSAPSAPNGTGTLI - from uniprot P. putida B7Z157 · B7Z157_PSEPU</w:t>
            </w:r>
          </w:p>
          <w:p w:rsidR="00000000" w:rsidDel="00000000" w:rsidP="00000000" w:rsidRDefault="00000000" w:rsidRPr="00000000" w14:paraId="00000218">
            <w:pPr>
              <w:widowControl w:val="0"/>
              <w:spacing w:line="240" w:lineRule="auto"/>
              <w:rPr>
                <w:color w:val="161d39"/>
              </w:rPr>
            </w:pPr>
            <w:r w:rsidDel="00000000" w:rsidR="00000000" w:rsidRPr="00000000">
              <w:rPr>
                <w:rtl w:val="0"/>
              </w:rPr>
            </w:r>
          </w:p>
          <w:p w:rsidR="00000000" w:rsidDel="00000000" w:rsidP="00000000" w:rsidRDefault="00000000" w:rsidRPr="00000000" w14:paraId="00000219">
            <w:pPr>
              <w:widowControl w:val="0"/>
              <w:spacing w:line="240" w:lineRule="auto"/>
              <w:rPr>
                <w:highlight w:val="white"/>
              </w:rPr>
            </w:pPr>
            <w:r w:rsidDel="00000000" w:rsidR="00000000" w:rsidRPr="00000000">
              <w:rPr>
                <w:color w:val="161d39"/>
                <w:rtl w:val="0"/>
              </w:rPr>
              <w:t xml:space="preserve">“</w:t>
            </w:r>
            <w:r w:rsidDel="00000000" w:rsidR="00000000" w:rsidRPr="00000000">
              <w:rPr>
                <w:highlight w:val="white"/>
                <w:rtl w:val="0"/>
              </w:rPr>
              <w:t xml:space="preserve">atggcgggcaaaaaaaacaccgaaaaagaaggcagcagctgggtgggcggcattgaaaaa</w:t>
            </w:r>
          </w:p>
          <w:p w:rsidR="00000000" w:rsidDel="00000000" w:rsidP="00000000" w:rsidRDefault="00000000" w:rsidRPr="00000000" w14:paraId="0000021A">
            <w:pPr>
              <w:widowControl w:val="0"/>
              <w:spacing w:line="240" w:lineRule="auto"/>
              <w:rPr>
                <w:highlight w:val="white"/>
              </w:rPr>
            </w:pPr>
            <w:r w:rsidDel="00000000" w:rsidR="00000000" w:rsidRPr="00000000">
              <w:rPr>
                <w:highlight w:val="white"/>
                <w:rtl w:val="0"/>
              </w:rPr>
              <w:t xml:space="preserve">tatagccgcaaaatttggctggcgggcctgggcatttatagcaaagtggatcaggatggc</w:t>
            </w:r>
          </w:p>
          <w:p w:rsidR="00000000" w:rsidDel="00000000" w:rsidP="00000000" w:rsidRDefault="00000000" w:rsidRPr="00000000" w14:paraId="0000021B">
            <w:pPr>
              <w:widowControl w:val="0"/>
              <w:spacing w:line="240" w:lineRule="auto"/>
              <w:rPr>
                <w:highlight w:val="white"/>
              </w:rPr>
            </w:pPr>
            <w:r w:rsidDel="00000000" w:rsidR="00000000" w:rsidRPr="00000000">
              <w:rPr>
                <w:highlight w:val="white"/>
                <w:rtl w:val="0"/>
              </w:rPr>
              <w:t xml:space="preserve">ccgaaactgtttgatagcctggtgaaagatggcgaaaaagcggaaaaacaggcgaaaaaa</w:t>
            </w:r>
          </w:p>
          <w:p w:rsidR="00000000" w:rsidDel="00000000" w:rsidP="00000000" w:rsidRDefault="00000000" w:rsidRPr="00000000" w14:paraId="0000021C">
            <w:pPr>
              <w:widowControl w:val="0"/>
              <w:spacing w:line="240" w:lineRule="auto"/>
              <w:rPr>
                <w:highlight w:val="white"/>
              </w:rPr>
            </w:pPr>
            <w:r w:rsidDel="00000000" w:rsidR="00000000" w:rsidRPr="00000000">
              <w:rPr>
                <w:highlight w:val="white"/>
                <w:rtl w:val="0"/>
              </w:rPr>
              <w:t xml:space="preserve">accgcggaagatgtggcggaaaccgcgaaaagcagcaccaccagccgcgtgagcggcgtg</w:t>
            </w:r>
          </w:p>
          <w:p w:rsidR="00000000" w:rsidDel="00000000" w:rsidP="00000000" w:rsidRDefault="00000000" w:rsidRPr="00000000" w14:paraId="0000021D">
            <w:pPr>
              <w:widowControl w:val="0"/>
              <w:spacing w:line="240" w:lineRule="auto"/>
              <w:rPr>
                <w:highlight w:val="white"/>
              </w:rPr>
            </w:pPr>
            <w:r w:rsidDel="00000000" w:rsidR="00000000" w:rsidRPr="00000000">
              <w:rPr>
                <w:highlight w:val="white"/>
                <w:rtl w:val="0"/>
              </w:rPr>
              <w:t xml:space="preserve">aaagatctggcgatgggcaaatggagcgaactggaagaagcgtttgataaacgcctgaac</w:t>
            </w:r>
          </w:p>
          <w:p w:rsidR="00000000" w:rsidDel="00000000" w:rsidP="00000000" w:rsidRDefault="00000000" w:rsidRPr="00000000" w14:paraId="0000021E">
            <w:pPr>
              <w:widowControl w:val="0"/>
              <w:spacing w:line="240" w:lineRule="auto"/>
              <w:rPr>
                <w:highlight w:val="white"/>
              </w:rPr>
            </w:pPr>
            <w:r w:rsidDel="00000000" w:rsidR="00000000" w:rsidRPr="00000000">
              <w:rPr>
                <w:highlight w:val="white"/>
                <w:rtl w:val="0"/>
              </w:rPr>
              <w:t xml:space="preserve">agcgcgattagccgcctgggcgtgccgagccgcaacgaaattaaagcgctgcatcagcag</w:t>
            </w:r>
          </w:p>
          <w:p w:rsidR="00000000" w:rsidDel="00000000" w:rsidP="00000000" w:rsidRDefault="00000000" w:rsidRPr="00000000" w14:paraId="0000021F">
            <w:pPr>
              <w:widowControl w:val="0"/>
              <w:spacing w:line="240" w:lineRule="auto"/>
              <w:rPr>
                <w:highlight w:val="white"/>
              </w:rPr>
            </w:pPr>
            <w:r w:rsidDel="00000000" w:rsidR="00000000" w:rsidRPr="00000000">
              <w:rPr>
                <w:highlight w:val="white"/>
                <w:rtl w:val="0"/>
              </w:rPr>
              <w:t xml:space="preserve">gtggatagcctgaccaaacagattgaaaaactgaccggcgcgagcgtgaccccgattagc</w:t>
            </w:r>
          </w:p>
          <w:p w:rsidR="00000000" w:rsidDel="00000000" w:rsidP="00000000" w:rsidRDefault="00000000" w:rsidRPr="00000000" w14:paraId="00000220">
            <w:pPr>
              <w:widowControl w:val="0"/>
              <w:spacing w:line="240" w:lineRule="auto"/>
              <w:rPr>
                <w:highlight w:val="white"/>
              </w:rPr>
            </w:pPr>
            <w:r w:rsidDel="00000000" w:rsidR="00000000" w:rsidRPr="00000000">
              <w:rPr>
                <w:highlight w:val="white"/>
                <w:rtl w:val="0"/>
              </w:rPr>
              <w:t xml:space="preserve">agccgcgcggcggcgagcaaaccggcggcgagcaaagcggcggcgaaaccgctggcgaaa</w:t>
            </w:r>
          </w:p>
          <w:p w:rsidR="00000000" w:rsidDel="00000000" w:rsidP="00000000" w:rsidRDefault="00000000" w:rsidRPr="00000000" w14:paraId="00000221">
            <w:pPr>
              <w:widowControl w:val="0"/>
              <w:spacing w:line="240" w:lineRule="auto"/>
              <w:rPr>
                <w:highlight w:val="white"/>
              </w:rPr>
            </w:pPr>
            <w:r w:rsidDel="00000000" w:rsidR="00000000" w:rsidRPr="00000000">
              <w:rPr>
                <w:highlight w:val="white"/>
                <w:rtl w:val="0"/>
              </w:rPr>
              <w:t xml:space="preserve">gcggcggcggcgaaaccggcggcgaaaaccgcggcggcgaaaccggcggcgaaaaccgcg</w:t>
            </w:r>
          </w:p>
          <w:p w:rsidR="00000000" w:rsidDel="00000000" w:rsidP="00000000" w:rsidRDefault="00000000" w:rsidRPr="00000000" w14:paraId="00000222">
            <w:pPr>
              <w:widowControl w:val="0"/>
              <w:spacing w:line="240" w:lineRule="auto"/>
              <w:rPr>
                <w:highlight w:val="white"/>
              </w:rPr>
            </w:pPr>
            <w:r w:rsidDel="00000000" w:rsidR="00000000" w:rsidRPr="00000000">
              <w:rPr>
                <w:highlight w:val="white"/>
                <w:rtl w:val="0"/>
              </w:rPr>
              <w:t xml:space="preserve">gcggcgaaaccggcggcgaaaccggcggcgaaaccggcggcggcgaaaccggcggcgaaa</w:t>
            </w:r>
          </w:p>
          <w:p w:rsidR="00000000" w:rsidDel="00000000" w:rsidP="00000000" w:rsidRDefault="00000000" w:rsidRPr="00000000" w14:paraId="00000223">
            <w:pPr>
              <w:widowControl w:val="0"/>
              <w:spacing w:line="240" w:lineRule="auto"/>
              <w:rPr>
                <w:highlight w:val="white"/>
              </w:rPr>
            </w:pPr>
            <w:r w:rsidDel="00000000" w:rsidR="00000000" w:rsidRPr="00000000">
              <w:rPr>
                <w:highlight w:val="white"/>
                <w:rtl w:val="0"/>
              </w:rPr>
              <w:t xml:space="preserve">ccggcggcgaaaccggcggcgccgaaaccggcggcggcgaaaaaaccggcggtgaaaaaa</w:t>
            </w:r>
          </w:p>
          <w:p w:rsidR="00000000" w:rsidDel="00000000" w:rsidP="00000000" w:rsidRDefault="00000000" w:rsidRPr="00000000" w14:paraId="00000224">
            <w:pPr>
              <w:widowControl w:val="0"/>
              <w:spacing w:line="240" w:lineRule="auto"/>
              <w:rPr>
                <w:highlight w:val="white"/>
              </w:rPr>
            </w:pPr>
            <w:r w:rsidDel="00000000" w:rsidR="00000000" w:rsidRPr="00000000">
              <w:rPr>
                <w:highlight w:val="white"/>
                <w:rtl w:val="0"/>
              </w:rPr>
              <w:t xml:space="preserve">gcgccggcgaaaccggcggcggcgaaaccggcggcgccggcggcgagcgcggcgccggcg</w:t>
            </w:r>
          </w:p>
          <w:p w:rsidR="00000000" w:rsidDel="00000000" w:rsidP="00000000" w:rsidRDefault="00000000" w:rsidRPr="00000000" w14:paraId="00000225">
            <w:pPr>
              <w:widowControl w:val="0"/>
              <w:spacing w:line="240" w:lineRule="auto"/>
              <w:rPr>
                <w:highlight w:val="white"/>
              </w:rPr>
            </w:pPr>
            <w:r w:rsidDel="00000000" w:rsidR="00000000" w:rsidRPr="00000000">
              <w:rPr>
                <w:highlight w:val="white"/>
                <w:rtl w:val="0"/>
              </w:rPr>
              <w:t xml:space="preserve">gcgaccgcggcgccggcgccggtggcggcgccggcgagcagcgcgccgagcgcgccgaac</w:t>
            </w:r>
          </w:p>
          <w:p w:rsidR="00000000" w:rsidDel="00000000" w:rsidP="00000000" w:rsidRDefault="00000000" w:rsidRPr="00000000" w14:paraId="00000226">
            <w:pPr>
              <w:widowControl w:val="0"/>
              <w:spacing w:line="240" w:lineRule="auto"/>
              <w:rPr>
                <w:color w:val="161d39"/>
              </w:rPr>
            </w:pPr>
            <w:r w:rsidDel="00000000" w:rsidR="00000000" w:rsidRPr="00000000">
              <w:rPr>
                <w:highlight w:val="white"/>
                <w:rtl w:val="0"/>
              </w:rPr>
              <w:t xml:space="preserve">ggcaccggcaccctgatt” - from sequence manipulation site of </w:t>
            </w:r>
            <w:hyperlink r:id="rId72">
              <w:r w:rsidDel="00000000" w:rsidR="00000000" w:rsidRPr="00000000">
                <w:rPr>
                  <w:color w:val="1155cc"/>
                  <w:highlight w:val="white"/>
                  <w:u w:val="single"/>
                  <w:rtl w:val="0"/>
                </w:rPr>
                <w:t xml:space="preserve">bioinformatics.org</w:t>
              </w:r>
            </w:hyperlink>
            <w:r w:rsidDel="00000000" w:rsidR="00000000" w:rsidRPr="00000000">
              <w:rPr>
                <w:highlight w:val="white"/>
                <w:rtl w:val="0"/>
              </w:rPr>
              <w:t xml:space="preserve"> - most likely sequence</w:t>
            </w:r>
            <w:r w:rsidDel="00000000" w:rsidR="00000000" w:rsidRPr="00000000">
              <w:rPr>
                <w:rtl w:val="0"/>
              </w:rPr>
            </w:r>
          </w:p>
          <w:p w:rsidR="00000000" w:rsidDel="00000000" w:rsidP="00000000" w:rsidRDefault="00000000" w:rsidRPr="00000000" w14:paraId="00000227">
            <w:pPr>
              <w:widowControl w:val="0"/>
              <w:spacing w:line="240" w:lineRule="auto"/>
              <w:rPr/>
            </w:pPr>
            <w:r w:rsidDel="00000000" w:rsidR="00000000" w:rsidRPr="00000000">
              <w:rPr>
                <w:rtl w:val="0"/>
              </w:rPr>
            </w:r>
          </w:p>
        </w:tc>
        <w:tc>
          <w:tcPr/>
          <w:p w:rsidR="00000000" w:rsidDel="00000000" w:rsidP="00000000" w:rsidRDefault="00000000" w:rsidRPr="00000000" w14:paraId="00000228">
            <w:pPr>
              <w:widowControl w:val="0"/>
              <w:spacing w:line="240" w:lineRule="auto"/>
              <w:rPr/>
            </w:pPr>
            <w:r w:rsidDel="00000000" w:rsidR="00000000" w:rsidRPr="00000000">
              <w:rPr>
                <w:rtl w:val="0"/>
              </w:rPr>
              <w:t xml:space="preserve">acts as an anchor to ensure efficient binding to PHA surface</w:t>
            </w:r>
          </w:p>
          <w:p w:rsidR="00000000" w:rsidDel="00000000" w:rsidP="00000000" w:rsidRDefault="00000000" w:rsidRPr="00000000" w14:paraId="00000229">
            <w:pPr>
              <w:widowControl w:val="0"/>
              <w:spacing w:line="240" w:lineRule="auto"/>
              <w:rPr/>
            </w:pPr>
            <w:hyperlink r:id="rId73">
              <w:r w:rsidDel="00000000" w:rsidR="00000000" w:rsidRPr="00000000">
                <w:rPr>
                  <w:color w:val="1155cc"/>
                  <w:u w:val="single"/>
                  <w:rtl w:val="0"/>
                </w:rPr>
                <w:t xml:space="preserve">https://pmc.ncbi.nlm.nih.gov/articles/PMC7267194/</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22A">
            <w:pPr>
              <w:widowControl w:val="0"/>
              <w:spacing w:line="240" w:lineRule="auto"/>
              <w:rPr/>
            </w:pPr>
            <w:r w:rsidDel="00000000" w:rsidR="00000000" w:rsidRPr="00000000">
              <w:rPr>
                <w:rtl w:val="0"/>
              </w:rPr>
              <w:t xml:space="preserve">Flexible linker</w:t>
            </w:r>
          </w:p>
        </w:tc>
        <w:tc>
          <w:tcPr/>
          <w:p w:rsidR="00000000" w:rsidDel="00000000" w:rsidP="00000000" w:rsidRDefault="00000000" w:rsidRPr="00000000" w14:paraId="0000022B">
            <w:pPr>
              <w:widowControl w:val="0"/>
              <w:spacing w:line="240" w:lineRule="auto"/>
              <w:rPr/>
            </w:pPr>
            <w:r w:rsidDel="00000000" w:rsidR="00000000" w:rsidRPr="00000000">
              <w:rPr>
                <w:rtl w:val="0"/>
              </w:rPr>
              <w:t xml:space="preserve">GGGGS</w:t>
            </w:r>
          </w:p>
          <w:p w:rsidR="00000000" w:rsidDel="00000000" w:rsidP="00000000" w:rsidRDefault="00000000" w:rsidRPr="00000000" w14:paraId="0000022C">
            <w:pPr>
              <w:widowControl w:val="0"/>
              <w:spacing w:line="240" w:lineRule="auto"/>
              <w:rPr/>
            </w:pPr>
            <w:r w:rsidDel="00000000" w:rsidR="00000000" w:rsidRPr="00000000">
              <w:rPr>
                <w:rtl w:val="0"/>
              </w:rPr>
            </w:r>
          </w:p>
          <w:p w:rsidR="00000000" w:rsidDel="00000000" w:rsidP="00000000" w:rsidRDefault="00000000" w:rsidRPr="00000000" w14:paraId="0000022D">
            <w:pPr>
              <w:widowControl w:val="0"/>
              <w:spacing w:line="240" w:lineRule="auto"/>
              <w:rPr>
                <w:highlight w:val="white"/>
              </w:rPr>
            </w:pPr>
            <w:r w:rsidDel="00000000" w:rsidR="00000000" w:rsidRPr="00000000">
              <w:rPr>
                <w:rtl w:val="0"/>
              </w:rPr>
              <w:t xml:space="preserve">“</w:t>
            </w:r>
            <w:r w:rsidDel="00000000" w:rsidR="00000000" w:rsidRPr="00000000">
              <w:rPr>
                <w:highlight w:val="white"/>
                <w:rtl w:val="0"/>
              </w:rPr>
              <w:t xml:space="preserve">ggcggcggcggcagc” from sequence manipulation site of </w:t>
            </w:r>
            <w:hyperlink r:id="rId74">
              <w:r w:rsidDel="00000000" w:rsidR="00000000" w:rsidRPr="00000000">
                <w:rPr>
                  <w:color w:val="1155cc"/>
                  <w:highlight w:val="white"/>
                  <w:u w:val="single"/>
                  <w:rtl w:val="0"/>
                </w:rPr>
                <w:t xml:space="preserve">bioinformatics.org</w:t>
              </w:r>
            </w:hyperlink>
            <w:r w:rsidDel="00000000" w:rsidR="00000000" w:rsidRPr="00000000">
              <w:rPr>
                <w:highlight w:val="white"/>
                <w:rtl w:val="0"/>
              </w:rPr>
              <w:t xml:space="preserve"> - most likely sequence</w:t>
            </w:r>
          </w:p>
        </w:tc>
        <w:tc>
          <w:tcPr/>
          <w:p w:rsidR="00000000" w:rsidDel="00000000" w:rsidP="00000000" w:rsidRDefault="00000000" w:rsidRPr="00000000" w14:paraId="0000022E">
            <w:pPr>
              <w:widowControl w:val="0"/>
              <w:spacing w:line="240" w:lineRule="auto"/>
              <w:rPr/>
            </w:pPr>
            <w:r w:rsidDel="00000000" w:rsidR="00000000" w:rsidRPr="00000000">
              <w:rPr>
                <w:rtl w:val="0"/>
              </w:rPr>
              <w:t xml:space="preserve">allow for proper folding/enhance protein stability</w:t>
            </w:r>
          </w:p>
        </w:tc>
      </w:tr>
      <w:tr>
        <w:trPr>
          <w:cantSplit w:val="0"/>
          <w:tblHeader w:val="0"/>
        </w:trPr>
        <w:tc>
          <w:tcPr/>
          <w:p w:rsidR="00000000" w:rsidDel="00000000" w:rsidP="00000000" w:rsidRDefault="00000000" w:rsidRPr="00000000" w14:paraId="0000022F">
            <w:pPr>
              <w:widowControl w:val="0"/>
              <w:spacing w:line="240" w:lineRule="auto"/>
              <w:rPr/>
            </w:pPr>
            <w:r w:rsidDel="00000000" w:rsidR="00000000" w:rsidRPr="00000000">
              <w:rPr>
                <w:rtl w:val="0"/>
              </w:rPr>
              <w:t xml:space="preserve">promoter</w:t>
            </w:r>
          </w:p>
        </w:tc>
        <w:tc>
          <w:tcPr/>
          <w:p w:rsidR="00000000" w:rsidDel="00000000" w:rsidP="00000000" w:rsidRDefault="00000000" w:rsidRPr="00000000" w14:paraId="00000230">
            <w:pPr>
              <w:widowControl w:val="0"/>
              <w:spacing w:line="240" w:lineRule="auto"/>
              <w:rPr/>
            </w:pPr>
            <w:r w:rsidDel="00000000" w:rsidR="00000000" w:rsidRPr="00000000">
              <w:rPr>
                <w:rtl w:val="0"/>
              </w:rPr>
            </w:r>
          </w:p>
        </w:tc>
        <w:tc>
          <w:tcPr/>
          <w:p w:rsidR="00000000" w:rsidDel="00000000" w:rsidP="00000000" w:rsidRDefault="00000000" w:rsidRPr="00000000" w14:paraId="0000023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2">
            <w:pPr>
              <w:widowControl w:val="0"/>
              <w:spacing w:line="240" w:lineRule="auto"/>
              <w:rPr/>
            </w:pPr>
            <w:r w:rsidDel="00000000" w:rsidR="00000000" w:rsidRPr="00000000">
              <w:rPr>
                <w:rtl w:val="0"/>
              </w:rPr>
              <w:t xml:space="preserve">ribosomal binding site version 1</w:t>
            </w:r>
          </w:p>
        </w:tc>
        <w:tc>
          <w:tcPr/>
          <w:p w:rsidR="00000000" w:rsidDel="00000000" w:rsidP="00000000" w:rsidRDefault="00000000" w:rsidRPr="00000000" w14:paraId="00000233">
            <w:pPr>
              <w:widowControl w:val="0"/>
              <w:spacing w:line="240" w:lineRule="auto"/>
              <w:rPr/>
            </w:pPr>
            <w:r w:rsidDel="00000000" w:rsidR="00000000" w:rsidRPr="00000000">
              <w:rPr>
                <w:sz w:val="24"/>
                <w:szCs w:val="24"/>
                <w:rtl w:val="0"/>
              </w:rPr>
              <w:t xml:space="preserve">TTAACTTTA</w:t>
            </w:r>
            <w:r w:rsidDel="00000000" w:rsidR="00000000" w:rsidRPr="00000000">
              <w:rPr>
                <w:sz w:val="24"/>
                <w:szCs w:val="24"/>
                <w:rtl w:val="0"/>
              </w:rPr>
              <w:t xml:space="preserve"> (weak)</w:t>
            </w:r>
            <w:r w:rsidDel="00000000" w:rsidR="00000000" w:rsidRPr="00000000">
              <w:rPr>
                <w:rtl w:val="0"/>
              </w:rPr>
            </w:r>
          </w:p>
        </w:tc>
        <w:tc>
          <w:tcPr/>
          <w:p w:rsidR="00000000" w:rsidDel="00000000" w:rsidP="00000000" w:rsidRDefault="00000000" w:rsidRPr="00000000" w14:paraId="00000234">
            <w:pPr>
              <w:widowControl w:val="0"/>
              <w:spacing w:line="240" w:lineRule="auto"/>
              <w:rPr/>
            </w:pPr>
            <w:hyperlink r:id="rId75">
              <w:r w:rsidDel="00000000" w:rsidR="00000000" w:rsidRPr="00000000">
                <w:rPr>
                  <w:color w:val="1155cc"/>
                  <w:u w:val="single"/>
                  <w:rtl w:val="0"/>
                </w:rPr>
                <w:t xml:space="preserve">https://doi.org/10.1016/0378-1119(88)90329-0</w:t>
              </w:r>
            </w:hyperlink>
            <w:r w:rsidDel="00000000" w:rsidR="00000000" w:rsidRPr="00000000">
              <w:rPr>
                <w:rtl w:val="0"/>
              </w:rPr>
            </w:r>
          </w:p>
        </w:tc>
      </w:tr>
      <w:tr>
        <w:trPr>
          <w:cantSplit w:val="0"/>
          <w:tblHeader w:val="0"/>
        </w:trPr>
        <w:tc>
          <w:tcPr/>
          <w:p w:rsidR="00000000" w:rsidDel="00000000" w:rsidP="00000000" w:rsidRDefault="00000000" w:rsidRPr="00000000" w14:paraId="00000235">
            <w:pPr>
              <w:widowControl w:val="0"/>
              <w:spacing w:line="240" w:lineRule="auto"/>
              <w:rPr/>
            </w:pPr>
            <w:r w:rsidDel="00000000" w:rsidR="00000000" w:rsidRPr="00000000">
              <w:rPr>
                <w:rtl w:val="0"/>
              </w:rPr>
              <w:t xml:space="preserve">ribosomal binding site version 1</w:t>
            </w:r>
          </w:p>
        </w:tc>
        <w:tc>
          <w:tcPr/>
          <w:p w:rsidR="00000000" w:rsidDel="00000000" w:rsidP="00000000" w:rsidRDefault="00000000" w:rsidRPr="00000000" w14:paraId="00000236">
            <w:pPr>
              <w:widowControl w:val="0"/>
              <w:spacing w:line="240" w:lineRule="auto"/>
              <w:rPr>
                <w:sz w:val="24"/>
                <w:szCs w:val="24"/>
              </w:rPr>
            </w:pPr>
            <w:r w:rsidDel="00000000" w:rsidR="00000000" w:rsidRPr="00000000">
              <w:rPr>
                <w:sz w:val="24"/>
                <w:szCs w:val="24"/>
                <w:rtl w:val="0"/>
              </w:rPr>
              <w:t xml:space="preserve">5'-</w:t>
            </w:r>
            <w:r w:rsidDel="00000000" w:rsidR="00000000" w:rsidRPr="00000000">
              <w:rPr>
                <w:sz w:val="24"/>
                <w:szCs w:val="24"/>
                <w:rtl w:val="0"/>
              </w:rPr>
              <w:t xml:space="preserve">AAAGAGGAGAAA</w:t>
            </w:r>
            <w:r w:rsidDel="00000000" w:rsidR="00000000" w:rsidRPr="00000000">
              <w:rPr>
                <w:rFonts w:ascii="Arial Unicode MS" w:cs="Arial Unicode MS" w:eastAsia="Arial Unicode MS" w:hAnsi="Arial Unicode MS"/>
                <w:sz w:val="24"/>
                <w:szCs w:val="24"/>
                <w:rtl w:val="0"/>
              </w:rPr>
              <w:t xml:space="preserve">-3‘✅</w:t>
            </w:r>
          </w:p>
        </w:tc>
        <w:tc>
          <w:tcPr/>
          <w:p w:rsidR="00000000" w:rsidDel="00000000" w:rsidP="00000000" w:rsidRDefault="00000000" w:rsidRPr="00000000" w14:paraId="0000023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8">
            <w:pPr>
              <w:widowControl w:val="0"/>
              <w:spacing w:line="240" w:lineRule="auto"/>
              <w:rPr/>
            </w:pPr>
            <w:r w:rsidDel="00000000" w:rsidR="00000000" w:rsidRPr="00000000">
              <w:rPr>
                <w:rtl w:val="0"/>
              </w:rPr>
              <w:t xml:space="preserve">Forward Primer for PHA - peiR</w:t>
            </w:r>
          </w:p>
        </w:tc>
        <w:tc>
          <w:tcPr/>
          <w:p w:rsidR="00000000" w:rsidDel="00000000" w:rsidP="00000000" w:rsidRDefault="00000000" w:rsidRPr="00000000" w14:paraId="00000239">
            <w:pPr>
              <w:widowControl w:val="0"/>
              <w:spacing w:line="240" w:lineRule="auto"/>
              <w:rPr/>
            </w:pPr>
            <w:r w:rsidDel="00000000" w:rsidR="00000000" w:rsidRPr="00000000">
              <w:rPr>
                <w:rtl w:val="0"/>
              </w:rPr>
              <w:t xml:space="preserve">5' - </w:t>
            </w:r>
            <w:r w:rsidDel="00000000" w:rsidR="00000000" w:rsidRPr="00000000">
              <w:rPr>
                <w:rFonts w:ascii="Courier New" w:cs="Courier New" w:eastAsia="Courier New" w:hAnsi="Courier New"/>
                <w:color w:val="888780"/>
                <w:sz w:val="23"/>
                <w:szCs w:val="23"/>
                <w:highlight w:val="white"/>
                <w:rtl w:val="0"/>
              </w:rPr>
              <w:t xml:space="preserve">CGCG</w:t>
            </w:r>
            <w:r w:rsidDel="00000000" w:rsidR="00000000" w:rsidRPr="00000000">
              <w:rPr>
                <w:rFonts w:ascii="Courier New" w:cs="Courier New" w:eastAsia="Courier New" w:hAnsi="Courier New"/>
                <w:color w:val="d85a30"/>
                <w:sz w:val="23"/>
                <w:szCs w:val="23"/>
                <w:highlight w:val="white"/>
                <w:rtl w:val="0"/>
              </w:rPr>
              <w:t xml:space="preserve">AAGCTT</w:t>
            </w:r>
            <w:r w:rsidDel="00000000" w:rsidR="00000000" w:rsidRPr="00000000">
              <w:rPr>
                <w:rFonts w:ascii="Courier New" w:cs="Courier New" w:eastAsia="Courier New" w:hAnsi="Courier New"/>
                <w:color w:val="1d9e75"/>
                <w:sz w:val="23"/>
                <w:szCs w:val="23"/>
                <w:highlight w:val="white"/>
                <w:rtl w:val="0"/>
              </w:rPr>
              <w:t xml:space="preserve">AATTCGAGCTCGGTACCCGG</w:t>
            </w:r>
            <w:r w:rsidDel="00000000" w:rsidR="00000000" w:rsidRPr="00000000">
              <w:rPr>
                <w:rtl w:val="0"/>
              </w:rPr>
              <w:t xml:space="preserve"> - 3'</w:t>
            </w:r>
          </w:p>
          <w:p w:rsidR="00000000" w:rsidDel="00000000" w:rsidP="00000000" w:rsidRDefault="00000000" w:rsidRPr="00000000" w14:paraId="0000023A">
            <w:pPr>
              <w:widowControl w:val="0"/>
              <w:spacing w:line="240" w:lineRule="auto"/>
              <w:rPr/>
            </w:pPr>
            <w:r w:rsidDel="00000000" w:rsidR="00000000" w:rsidRPr="00000000">
              <w:rPr>
                <w:rtl w:val="0"/>
              </w:rPr>
              <w:t xml:space="preserve">       </w:t>
            </w:r>
          </w:p>
          <w:p w:rsidR="00000000" w:rsidDel="00000000" w:rsidP="00000000" w:rsidRDefault="00000000" w:rsidRPr="00000000" w14:paraId="0000023B">
            <w:pPr>
              <w:widowControl w:val="0"/>
              <w:spacing w:line="240" w:lineRule="auto"/>
              <w:rPr/>
            </w:pPr>
            <w:r w:rsidDel="00000000" w:rsidR="00000000" w:rsidRPr="00000000">
              <w:rPr>
                <w:rtl w:val="0"/>
              </w:rPr>
            </w:r>
          </w:p>
        </w:tc>
        <w:tc>
          <w:tcPr/>
          <w:p w:rsidR="00000000" w:rsidDel="00000000" w:rsidP="00000000" w:rsidRDefault="00000000" w:rsidRPr="00000000" w14:paraId="0000023C">
            <w:pPr>
              <w:widowControl w:val="0"/>
              <w:spacing w:line="240" w:lineRule="auto"/>
              <w:rPr/>
            </w:pPr>
            <w:r w:rsidDel="00000000" w:rsidR="00000000" w:rsidRPr="00000000">
              <w:rPr>
                <w:rtl w:val="0"/>
              </w:rPr>
              <w:t xml:space="preserve">HindIII</w:t>
            </w:r>
          </w:p>
        </w:tc>
      </w:tr>
      <w:tr>
        <w:trPr>
          <w:cantSplit w:val="0"/>
          <w:tblHeader w:val="0"/>
        </w:trPr>
        <w:tc>
          <w:tcPr/>
          <w:p w:rsidR="00000000" w:rsidDel="00000000" w:rsidP="00000000" w:rsidRDefault="00000000" w:rsidRPr="00000000" w14:paraId="0000023D">
            <w:pPr>
              <w:widowControl w:val="0"/>
              <w:spacing w:line="240" w:lineRule="auto"/>
              <w:rPr/>
            </w:pPr>
            <w:r w:rsidDel="00000000" w:rsidR="00000000" w:rsidRPr="00000000">
              <w:rPr>
                <w:rtl w:val="0"/>
              </w:rPr>
              <w:t xml:space="preserve">Reverse Primer for PHA-peiR</w:t>
            </w:r>
          </w:p>
        </w:tc>
        <w:tc>
          <w:tcPr/>
          <w:p w:rsidR="00000000" w:rsidDel="00000000" w:rsidP="00000000" w:rsidRDefault="00000000" w:rsidRPr="00000000" w14:paraId="0000023E">
            <w:pPr>
              <w:widowControl w:val="0"/>
              <w:spacing w:line="240" w:lineRule="auto"/>
              <w:rPr/>
            </w:pPr>
            <w:r w:rsidDel="00000000" w:rsidR="00000000" w:rsidRPr="00000000">
              <w:rPr>
                <w:rtl w:val="0"/>
              </w:rPr>
              <w:t xml:space="preserve">5' - </w:t>
            </w:r>
            <w:r w:rsidDel="00000000" w:rsidR="00000000" w:rsidRPr="00000000">
              <w:rPr>
                <w:rFonts w:ascii="Courier New" w:cs="Courier New" w:eastAsia="Courier New" w:hAnsi="Courier New"/>
                <w:color w:val="888780"/>
                <w:sz w:val="23"/>
                <w:szCs w:val="23"/>
                <w:highlight w:val="white"/>
                <w:rtl w:val="0"/>
              </w:rPr>
              <w:t xml:space="preserve">CGCG</w:t>
            </w:r>
            <w:r w:rsidDel="00000000" w:rsidR="00000000" w:rsidRPr="00000000">
              <w:rPr>
                <w:rFonts w:ascii="Courier New" w:cs="Courier New" w:eastAsia="Courier New" w:hAnsi="Courier New"/>
                <w:color w:val="d85a30"/>
                <w:sz w:val="23"/>
                <w:szCs w:val="23"/>
                <w:highlight w:val="white"/>
                <w:rtl w:val="0"/>
              </w:rPr>
              <w:t xml:space="preserve">GCTAGC</w:t>
            </w:r>
            <w:r w:rsidDel="00000000" w:rsidR="00000000" w:rsidRPr="00000000">
              <w:rPr>
                <w:rFonts w:ascii="Courier New" w:cs="Courier New" w:eastAsia="Courier New" w:hAnsi="Courier New"/>
                <w:color w:val="1d9e75"/>
                <w:sz w:val="23"/>
                <w:szCs w:val="23"/>
                <w:highlight w:val="white"/>
                <w:rtl w:val="0"/>
              </w:rPr>
              <w:t xml:space="preserve">CCCCAAAAAACGCCGCCCTT</w:t>
            </w:r>
            <w:r w:rsidDel="00000000" w:rsidR="00000000" w:rsidRPr="00000000">
              <w:rPr>
                <w:rtl w:val="0"/>
              </w:rPr>
              <w:t xml:space="preserve"> - 3'</w:t>
            </w:r>
          </w:p>
        </w:tc>
        <w:tc>
          <w:tcPr/>
          <w:p w:rsidR="00000000" w:rsidDel="00000000" w:rsidP="00000000" w:rsidRDefault="00000000" w:rsidRPr="00000000" w14:paraId="0000023F">
            <w:pPr>
              <w:widowControl w:val="0"/>
              <w:spacing w:line="240" w:lineRule="auto"/>
              <w:rPr/>
            </w:pPr>
            <w:r w:rsidDel="00000000" w:rsidR="00000000" w:rsidRPr="00000000">
              <w:rPr>
                <w:rtl w:val="0"/>
              </w:rPr>
              <w:t xml:space="preserve">NheI</w:t>
            </w:r>
          </w:p>
        </w:tc>
      </w:tr>
      <w:tr>
        <w:trPr>
          <w:cantSplit w:val="0"/>
          <w:tblHeader w:val="0"/>
        </w:trPr>
        <w:tc>
          <w:tcPr/>
          <w:p w:rsidR="00000000" w:rsidDel="00000000" w:rsidP="00000000" w:rsidRDefault="00000000" w:rsidRPr="00000000" w14:paraId="00000240">
            <w:pPr>
              <w:widowControl w:val="0"/>
              <w:spacing w:line="240" w:lineRule="auto"/>
              <w:rPr/>
            </w:pPr>
            <w:r w:rsidDel="00000000" w:rsidR="00000000" w:rsidRPr="00000000">
              <w:rPr>
                <w:rtl w:val="0"/>
              </w:rPr>
              <w:t xml:space="preserve">Forward Primer for peiR-PHA</w:t>
            </w:r>
          </w:p>
        </w:tc>
        <w:tc>
          <w:tcPr/>
          <w:p w:rsidR="00000000" w:rsidDel="00000000" w:rsidP="00000000" w:rsidRDefault="00000000" w:rsidRPr="00000000" w14:paraId="00000241">
            <w:pPr>
              <w:widowControl w:val="0"/>
              <w:spacing w:line="240" w:lineRule="auto"/>
              <w:rPr/>
            </w:pPr>
            <w:r w:rsidDel="00000000" w:rsidR="00000000" w:rsidRPr="00000000">
              <w:rPr>
                <w:rtl w:val="0"/>
              </w:rPr>
            </w:r>
          </w:p>
          <w:p w:rsidR="00000000" w:rsidDel="00000000" w:rsidP="00000000" w:rsidRDefault="00000000" w:rsidRPr="00000000" w14:paraId="00000242">
            <w:pPr>
              <w:widowControl w:val="0"/>
              <w:spacing w:line="240" w:lineRule="auto"/>
              <w:rPr/>
            </w:pPr>
            <w:r w:rsidDel="00000000" w:rsidR="00000000" w:rsidRPr="00000000">
              <w:rPr>
                <w:rtl w:val="0"/>
              </w:rPr>
              <w:t xml:space="preserve">       </w:t>
            </w:r>
          </w:p>
        </w:tc>
        <w:tc>
          <w:tcPr/>
          <w:p w:rsidR="00000000" w:rsidDel="00000000" w:rsidP="00000000" w:rsidRDefault="00000000" w:rsidRPr="00000000" w14:paraId="00000243">
            <w:pPr>
              <w:widowControl w:val="0"/>
              <w:spacing w:line="240" w:lineRule="auto"/>
              <w:rPr/>
            </w:pPr>
            <w:r w:rsidDel="00000000" w:rsidR="00000000" w:rsidRPr="00000000">
              <w:rPr>
                <w:rtl w:val="0"/>
              </w:rPr>
              <w:t xml:space="preserve">HindIII</w:t>
            </w:r>
          </w:p>
        </w:tc>
      </w:tr>
      <w:tr>
        <w:trPr>
          <w:cantSplit w:val="0"/>
          <w:tblHeader w:val="0"/>
        </w:trPr>
        <w:tc>
          <w:tcPr/>
          <w:p w:rsidR="00000000" w:rsidDel="00000000" w:rsidP="00000000" w:rsidRDefault="00000000" w:rsidRPr="00000000" w14:paraId="00000244">
            <w:pPr>
              <w:widowControl w:val="0"/>
              <w:spacing w:line="240" w:lineRule="auto"/>
              <w:rPr/>
            </w:pPr>
            <w:r w:rsidDel="00000000" w:rsidR="00000000" w:rsidRPr="00000000">
              <w:rPr>
                <w:rtl w:val="0"/>
              </w:rPr>
              <w:t xml:space="preserve">Reverse Primer for peiR-PHA</w:t>
            </w:r>
          </w:p>
        </w:tc>
        <w:tc>
          <w:tcPr/>
          <w:p w:rsidR="00000000" w:rsidDel="00000000" w:rsidP="00000000" w:rsidRDefault="00000000" w:rsidRPr="00000000" w14:paraId="00000245">
            <w:pPr>
              <w:widowControl w:val="0"/>
              <w:spacing w:line="240" w:lineRule="auto"/>
              <w:rPr/>
            </w:pPr>
            <w:r w:rsidDel="00000000" w:rsidR="00000000" w:rsidRPr="00000000">
              <w:rPr>
                <w:rtl w:val="0"/>
              </w:rPr>
            </w:r>
          </w:p>
        </w:tc>
        <w:tc>
          <w:tcPr/>
          <w:p w:rsidR="00000000" w:rsidDel="00000000" w:rsidP="00000000" w:rsidRDefault="00000000" w:rsidRPr="00000000" w14:paraId="00000246">
            <w:pPr>
              <w:widowControl w:val="0"/>
              <w:spacing w:line="240" w:lineRule="auto"/>
              <w:rPr/>
            </w:pPr>
            <w:r w:rsidDel="00000000" w:rsidR="00000000" w:rsidRPr="00000000">
              <w:rPr>
                <w:rtl w:val="0"/>
              </w:rPr>
              <w:t xml:space="preserve">NheI</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BL21 ET3 - for promoter in E.coli</w:t>
      </w:r>
    </w:p>
    <w:p w:rsidR="00000000" w:rsidDel="00000000" w:rsidP="00000000" w:rsidRDefault="00000000" w:rsidRPr="00000000" w14:paraId="00000249">
      <w:pPr>
        <w:rPr/>
      </w:pPr>
      <w:r w:rsidDel="00000000" w:rsidR="00000000" w:rsidRPr="00000000">
        <w:rPr>
          <w:rtl w:val="0"/>
        </w:rPr>
        <w:t xml:space="preserve">between genes add a ribosomal binding site - do diff ones</w:t>
      </w:r>
    </w:p>
    <w:p w:rsidR="00000000" w:rsidDel="00000000" w:rsidP="00000000" w:rsidRDefault="00000000" w:rsidRPr="00000000" w14:paraId="0000024A">
      <w:pPr>
        <w:rPr/>
      </w:pPr>
      <w:r w:rsidDel="00000000" w:rsidR="00000000" w:rsidRPr="00000000">
        <w:rPr>
          <w:rtl w:val="0"/>
        </w:rPr>
        <w:t xml:space="preserve">taataa rbs next gene</w:t>
      </w:r>
    </w:p>
    <w:p w:rsidR="00000000" w:rsidDel="00000000" w:rsidP="00000000" w:rsidRDefault="00000000" w:rsidRPr="00000000" w14:paraId="0000024B">
      <w:pPr>
        <w:rPr/>
      </w:pPr>
      <w:r w:rsidDel="00000000" w:rsidR="00000000" w:rsidRPr="00000000">
        <w:rPr>
          <w:rtl w:val="0"/>
        </w:rPr>
        <w:t xml:space="preserve">after phaC no TAA, just first 3 letters of linker then add protein then TAATAA terminator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see if ptn - linker - pha works or pha - linker - ptn works better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Version 1:</w:t>
      </w:r>
    </w:p>
    <w:p w:rsidR="00000000" w:rsidDel="00000000" w:rsidP="00000000" w:rsidRDefault="00000000" w:rsidRPr="00000000" w14:paraId="00000250">
      <w:pPr>
        <w:rPr>
          <w:color w:val="ff9900"/>
        </w:rPr>
      </w:pPr>
      <w:r w:rsidDel="00000000" w:rsidR="00000000" w:rsidRPr="00000000">
        <w:rPr>
          <w:rtl w:val="0"/>
        </w:rPr>
        <w:t xml:space="preserve">phaA TAATAA rbs phaB TAATAA rbs phaC TAATAA linker peiR </w:t>
      </w:r>
      <w:r w:rsidDel="00000000" w:rsidR="00000000" w:rsidRPr="00000000">
        <w:rPr>
          <w:color w:val="ff9900"/>
          <w:rtl w:val="0"/>
        </w:rPr>
        <w:t xml:space="preserve">TAATAA?</w:t>
      </w:r>
    </w:p>
    <w:p w:rsidR="00000000" w:rsidDel="00000000" w:rsidP="00000000" w:rsidRDefault="00000000" w:rsidRPr="00000000" w14:paraId="00000251">
      <w:pPr>
        <w:rPr/>
      </w:pPr>
      <w:r w:rsidDel="00000000" w:rsidR="00000000" w:rsidRPr="00000000">
        <w:rPr>
          <w:rtl w:val="0"/>
        </w:rPr>
        <w:t xml:space="preserve">remove stop codon from phaC then just put linker</w:t>
      </w:r>
    </w:p>
    <w:p w:rsidR="00000000" w:rsidDel="00000000" w:rsidP="00000000" w:rsidRDefault="00000000" w:rsidRPr="00000000" w14:paraId="00000252">
      <w:pPr>
        <w:rPr/>
      </w:pPr>
      <w:r w:rsidDel="00000000" w:rsidR="00000000" w:rsidRPr="00000000">
        <w:rPr>
          <w:rtl w:val="0"/>
        </w:rPr>
        <w:t xml:space="preserve">then remove starting coding from peiR</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Version 2:</w:t>
      </w:r>
    </w:p>
    <w:p w:rsidR="00000000" w:rsidDel="00000000" w:rsidP="00000000" w:rsidRDefault="00000000" w:rsidRPr="00000000" w14:paraId="00000255">
      <w:pPr>
        <w:rPr>
          <w:color w:val="ff9900"/>
        </w:rPr>
      </w:pPr>
      <w:r w:rsidDel="00000000" w:rsidR="00000000" w:rsidRPr="00000000">
        <w:rPr>
          <w:rtl w:val="0"/>
        </w:rPr>
        <w:t xml:space="preserve">peiR linker </w:t>
      </w:r>
      <w:r w:rsidDel="00000000" w:rsidR="00000000" w:rsidRPr="00000000">
        <w:rPr>
          <w:color w:val="ff9900"/>
          <w:rtl w:val="0"/>
        </w:rPr>
        <w:t xml:space="preserve">TAATAA? rbs? phaA TAATAA rbs phaB TAATAA rbs phaC TAATAA</w:t>
      </w:r>
    </w:p>
    <w:p w:rsidR="00000000" w:rsidDel="00000000" w:rsidP="00000000" w:rsidRDefault="00000000" w:rsidRPr="00000000" w14:paraId="00000256">
      <w:pPr>
        <w:rPr>
          <w:color w:val="ff9900"/>
        </w:rPr>
      </w:pPr>
      <w:r w:rsidDel="00000000" w:rsidR="00000000" w:rsidRPr="00000000">
        <w:rPr>
          <w:rtl w:val="0"/>
        </w:rPr>
      </w:r>
    </w:p>
    <w:p w:rsidR="00000000" w:rsidDel="00000000" w:rsidP="00000000" w:rsidRDefault="00000000" w:rsidRPr="00000000" w14:paraId="00000257">
      <w:pPr>
        <w:rPr>
          <w:color w:val="ff9900"/>
        </w:rPr>
      </w:pPr>
      <w:r w:rsidDel="00000000" w:rsidR="00000000" w:rsidRPr="00000000">
        <w:rPr>
          <w:color w:val="ff9900"/>
          <w:rtl w:val="0"/>
        </w:rPr>
        <w:t xml:space="preserve">in Snap Gene</w:t>
      </w:r>
    </w:p>
    <w:p w:rsidR="00000000" w:rsidDel="00000000" w:rsidP="00000000" w:rsidRDefault="00000000" w:rsidRPr="00000000" w14:paraId="00000258">
      <w:pPr>
        <w:rPr>
          <w:color w:val="ff9900"/>
        </w:rPr>
      </w:pPr>
      <w:r w:rsidDel="00000000" w:rsidR="00000000" w:rsidRPr="00000000">
        <w:rPr>
          <w:color w:val="ff9900"/>
          <w:rtl w:val="0"/>
        </w:rPr>
        <w:t xml:space="preserve">Create new file - DNA - paste from text edit </w:t>
      </w:r>
    </w:p>
    <w:p w:rsidR="00000000" w:rsidDel="00000000" w:rsidP="00000000" w:rsidRDefault="00000000" w:rsidRPr="00000000" w14:paraId="00000259">
      <w:pPr>
        <w:rPr>
          <w:color w:val="ff9900"/>
        </w:rPr>
      </w:pPr>
      <w:r w:rsidDel="00000000" w:rsidR="00000000" w:rsidRPr="00000000">
        <w:rPr>
          <w:rFonts w:ascii="Arial Unicode MS" w:cs="Arial Unicode MS" w:eastAsia="Arial Unicode MS" w:hAnsi="Arial Unicode MS"/>
          <w:color w:val="ff9900"/>
          <w:rtl w:val="0"/>
        </w:rPr>
        <w:t xml:space="preserve">Then, Actions → PCR digest with NheI and HindIII (sequences are above in doc)</w:t>
      </w:r>
    </w:p>
    <w:p w:rsidR="00000000" w:rsidDel="00000000" w:rsidP="00000000" w:rsidRDefault="00000000" w:rsidRPr="00000000" w14:paraId="0000025A">
      <w:pPr>
        <w:rPr>
          <w:color w:val="ff9900"/>
        </w:rPr>
      </w:pPr>
      <w:r w:rsidDel="00000000" w:rsidR="00000000" w:rsidRPr="00000000">
        <w:rPr>
          <w:color w:val="ff9900"/>
          <w:rtl w:val="0"/>
        </w:rPr>
        <w:t xml:space="preserve">keep in mind reverse complements - should be correct in doc, but double check</w:t>
      </w:r>
    </w:p>
    <w:p w:rsidR="00000000" w:rsidDel="00000000" w:rsidP="00000000" w:rsidRDefault="00000000" w:rsidRPr="00000000" w14:paraId="0000025B">
      <w:pPr>
        <w:rPr>
          <w:color w:val="ff9900"/>
        </w:rPr>
      </w:pPr>
      <w:r w:rsidDel="00000000" w:rsidR="00000000" w:rsidRPr="00000000">
        <w:rPr>
          <w:color w:val="ff9900"/>
          <w:rtl w:val="0"/>
        </w:rPr>
        <w:t xml:space="preserve">save as new.dna file - this is the insert!</w:t>
      </w:r>
    </w:p>
    <w:p w:rsidR="00000000" w:rsidDel="00000000" w:rsidP="00000000" w:rsidRDefault="00000000" w:rsidRPr="00000000" w14:paraId="0000025C">
      <w:pPr>
        <w:rPr>
          <w:color w:val="ff9900"/>
        </w:rPr>
      </w:pPr>
      <w:r w:rsidDel="00000000" w:rsidR="00000000" w:rsidRPr="00000000">
        <w:rPr>
          <w:rFonts w:ascii="Arial Unicode MS" w:cs="Arial Unicode MS" w:eastAsia="Arial Unicode MS" w:hAnsi="Arial Unicode MS"/>
          <w:color w:val="ff9900"/>
          <w:rtl w:val="0"/>
        </w:rPr>
        <w:t xml:space="preserve">go to actions → restriction cloning → </w:t>
      </w:r>
    </w:p>
    <w:p w:rsidR="00000000" w:rsidDel="00000000" w:rsidP="00000000" w:rsidRDefault="00000000" w:rsidRPr="00000000" w14:paraId="0000025D">
      <w:pPr>
        <w:rPr>
          <w:color w:val="ff9900"/>
        </w:rPr>
      </w:pPr>
      <w:r w:rsidDel="00000000" w:rsidR="00000000" w:rsidRPr="00000000">
        <w:rPr>
          <w:color w:val="ff9900"/>
          <w:rtl w:val="0"/>
        </w:rPr>
        <w:t xml:space="preserve">specify vector  (plasmid ) and insert (PCR product)</w:t>
      </w:r>
    </w:p>
    <w:p w:rsidR="00000000" w:rsidDel="00000000" w:rsidP="00000000" w:rsidRDefault="00000000" w:rsidRPr="00000000" w14:paraId="0000025E">
      <w:pPr>
        <w:rPr>
          <w:color w:val="ff9900"/>
        </w:rPr>
      </w:pPr>
      <w:r w:rsidDel="00000000" w:rsidR="00000000" w:rsidRPr="00000000">
        <w:rPr>
          <w:color w:val="ff9900"/>
          <w:rtl w:val="0"/>
        </w:rPr>
        <w:t xml:space="preserve">it should digest and ligate in one step</w:t>
      </w:r>
    </w:p>
    <w:p w:rsidR="00000000" w:rsidDel="00000000" w:rsidP="00000000" w:rsidRDefault="00000000" w:rsidRPr="00000000" w14:paraId="0000025F">
      <w:pPr>
        <w:rPr>
          <w:color w:val="ff9900"/>
        </w:rPr>
      </w:pPr>
      <w:r w:rsidDel="00000000" w:rsidR="00000000" w:rsidRPr="00000000">
        <w:rPr>
          <w:color w:val="ff9900"/>
          <w:rtl w:val="0"/>
        </w:rPr>
        <w:t xml:space="preserve">Then label the different genes (use control F/command F to find) as features</w:t>
      </w:r>
    </w:p>
    <w:p w:rsidR="00000000" w:rsidDel="00000000" w:rsidP="00000000" w:rsidRDefault="00000000" w:rsidRPr="00000000" w14:paraId="00000260">
      <w:pPr>
        <w:rPr>
          <w:color w:val="ff9900"/>
        </w:rPr>
      </w:pPr>
      <w:r w:rsidDel="00000000" w:rsidR="00000000" w:rsidRPr="00000000">
        <w:rPr>
          <w:color w:val="ff9900"/>
          <w:rtl w:val="0"/>
        </w:rPr>
        <w:br w:type="textWrapping"/>
        <w:t xml:space="preserve">Then we will use </w:t>
      </w:r>
      <w:hyperlink r:id="rId76">
        <w:r w:rsidDel="00000000" w:rsidR="00000000" w:rsidRPr="00000000">
          <w:rPr>
            <w:color w:val="1155cc"/>
            <w:u w:val="single"/>
            <w:rtl w:val="0"/>
          </w:rPr>
          <w:t xml:space="preserve">https://salislab.net/software/login</w:t>
        </w:r>
      </w:hyperlink>
      <w:r w:rsidDel="00000000" w:rsidR="00000000" w:rsidRPr="00000000">
        <w:rPr>
          <w:color w:val="ff9900"/>
          <w:rtl w:val="0"/>
        </w:rPr>
        <w:t xml:space="preserve"> to codon optimize</w:t>
      </w:r>
    </w:p>
    <w:p w:rsidR="00000000" w:rsidDel="00000000" w:rsidP="00000000" w:rsidRDefault="00000000" w:rsidRPr="00000000" w14:paraId="00000261">
      <w:pPr>
        <w:rPr/>
      </w:pPr>
      <w:r w:rsidDel="00000000" w:rsidR="00000000" w:rsidRPr="00000000">
        <w:rPr>
          <w:rtl w:val="0"/>
        </w:rPr>
        <w:t xml:space="preserve">which works better?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The promoter we are using has a six nuc sequence (AATTCG) the same as phaA so the primer has two binding sites – is this going to be a problem?</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Other considerations: </w:t>
      </w:r>
    </w:p>
    <w:p w:rsidR="00000000" w:rsidDel="00000000" w:rsidP="00000000" w:rsidRDefault="00000000" w:rsidRPr="00000000" w14:paraId="00000266">
      <w:pPr>
        <w:rPr>
          <w:rFonts w:ascii="Georgia" w:cs="Georgia" w:eastAsia="Georgia" w:hAnsi="Georgia"/>
          <w:color w:val="1f1f1f"/>
          <w:sz w:val="24"/>
          <w:szCs w:val="24"/>
          <w:shd w:fill="f5f5f5" w:val="clear"/>
        </w:rPr>
      </w:pPr>
      <w:r w:rsidDel="00000000" w:rsidR="00000000" w:rsidRPr="00000000">
        <w:rPr>
          <w:rtl w:val="0"/>
        </w:rPr>
        <w:t xml:space="preserve">also maybe phaM and phaR and phaZ: </w:t>
      </w:r>
      <w:r w:rsidDel="00000000" w:rsidR="00000000" w:rsidRPr="00000000">
        <w:rPr>
          <w:rFonts w:ascii="Georgia" w:cs="Georgia" w:eastAsia="Georgia" w:hAnsi="Georgia"/>
          <w:color w:val="1f1f1f"/>
          <w:sz w:val="24"/>
          <w:szCs w:val="24"/>
          <w:shd w:fill="f5f5f5" w:val="clear"/>
          <w:rtl w:val="0"/>
        </w:rPr>
        <w:t xml:space="preserve">PhaM binds to the N-terminal domain of PhaC and activates PhaC by reinforcing the binding capacity of PhaC to the growing PHB polymer. The amphipathic surfactant properties of the PhaP are crucial for its interactions with polymer and the other granule-associated proteins PhaR and PhaZ.</w:t>
      </w:r>
    </w:p>
    <w:p w:rsidR="00000000" w:rsidDel="00000000" w:rsidP="00000000" w:rsidRDefault="00000000" w:rsidRPr="00000000" w14:paraId="00000267">
      <w:pPr>
        <w:rPr>
          <w:rFonts w:ascii="Georgia" w:cs="Georgia" w:eastAsia="Georgia" w:hAnsi="Georgia"/>
          <w:color w:val="1f1f1f"/>
          <w:sz w:val="24"/>
          <w:szCs w:val="24"/>
          <w:shd w:fill="f5f5f5" w:val="clear"/>
        </w:rPr>
      </w:pPr>
      <w:r w:rsidDel="00000000" w:rsidR="00000000" w:rsidRPr="00000000">
        <w:rPr>
          <w:color w:val="0a0a0a"/>
          <w:sz w:val="24"/>
          <w:szCs w:val="24"/>
          <w:shd w:fill="fbfeff" w:val="clear"/>
          <w:rtl w:val="0"/>
        </w:rPr>
        <w:t xml:space="preserve"> Synechocystis PhaE - When expressed in E.coli with Synechocystis PhaE and C.necator PhaA and PhaB, confers the ability to synthesize up to 13% (w/w) poly(3-hydroxybutyrate) (PHB) depending on the carbon source; all 4 genes are necessary for PHB production (PubMed:</w:t>
      </w:r>
      <w:hyperlink r:id="rId77">
        <w:r w:rsidDel="00000000" w:rsidR="00000000" w:rsidRPr="00000000">
          <w:rPr>
            <w:color w:val="014371"/>
            <w:sz w:val="24"/>
            <w:szCs w:val="24"/>
            <w:shd w:fill="fbfeff" w:val="clear"/>
            <w:rtl w:val="0"/>
          </w:rPr>
          <w:t xml:space="preserve">9683655</w:t>
        </w:r>
      </w:hyperlink>
      <w:r w:rsidDel="00000000" w:rsidR="00000000" w:rsidRPr="00000000">
        <w:rPr>
          <w:color w:val="0a0a0a"/>
          <w:sz w:val="24"/>
          <w:szCs w:val="24"/>
          <w:shd w:fill="fbfeff" w:val="clear"/>
          <w:rtl w:val="0"/>
        </w:rPr>
        <w:t xml:space="preserve">).</w:t>
      </w:r>
      <w:r w:rsidDel="00000000" w:rsidR="00000000" w:rsidRPr="00000000">
        <w:rPr>
          <w:rtl w:val="0"/>
        </w:rPr>
      </w:r>
    </w:p>
    <w:p w:rsidR="00000000" w:rsidDel="00000000" w:rsidP="00000000" w:rsidRDefault="00000000" w:rsidRPr="00000000" w14:paraId="00000268">
      <w:pPr>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promoter to enable txn  - inducible for control of expression?- e.g. T7✅, lac, tac</w:t>
      </w:r>
    </w:p>
    <w:p w:rsidR="00000000" w:rsidDel="00000000" w:rsidP="00000000" w:rsidRDefault="00000000" w:rsidRPr="00000000" w14:paraId="00000269">
      <w:pPr>
        <w:rPr>
          <w:color w:val="202122"/>
          <w:sz w:val="24"/>
          <w:szCs w:val="24"/>
          <w:highlight w:val="white"/>
        </w:rPr>
      </w:pPr>
      <w:r w:rsidDel="00000000" w:rsidR="00000000" w:rsidRPr="00000000">
        <w:rPr>
          <w:color w:val="202122"/>
          <w:sz w:val="24"/>
          <w:szCs w:val="24"/>
          <w:highlight w:val="white"/>
          <w:rtl w:val="0"/>
        </w:rPr>
        <w:t xml:space="preserve">lac operator (gene off when binding Lac Ⅰ, on when binding IPTG)- for inducible production, inhibits binding of polymerase/txn - phaCAB operon</w:t>
      </w:r>
    </w:p>
    <w:p w:rsidR="00000000" w:rsidDel="00000000" w:rsidP="00000000" w:rsidRDefault="00000000" w:rsidRPr="00000000" w14:paraId="0000026A">
      <w:pPr>
        <w:rPr>
          <w:color w:val="202122"/>
          <w:sz w:val="24"/>
          <w:szCs w:val="24"/>
          <w:highlight w:val="white"/>
        </w:rPr>
      </w:pPr>
      <w:r w:rsidDel="00000000" w:rsidR="00000000" w:rsidRPr="00000000">
        <w:rPr>
          <w:color w:val="202122"/>
          <w:sz w:val="24"/>
          <w:szCs w:val="24"/>
          <w:highlight w:val="white"/>
          <w:rtl w:val="0"/>
        </w:rPr>
        <w:t xml:space="preserve">Shine-Dalgarno - ribosome binding site to initiate translation</w:t>
      </w:r>
    </w:p>
    <w:p w:rsidR="00000000" w:rsidDel="00000000" w:rsidP="00000000" w:rsidRDefault="00000000" w:rsidRPr="00000000" w14:paraId="0000026B">
      <w:pPr>
        <w:rPr>
          <w:color w:val="202122"/>
          <w:sz w:val="24"/>
          <w:szCs w:val="24"/>
          <w:highlight w:val="white"/>
        </w:rPr>
      </w:pPr>
      <w:r w:rsidDel="00000000" w:rsidR="00000000" w:rsidRPr="00000000">
        <w:rPr>
          <w:color w:val="202122"/>
          <w:sz w:val="24"/>
          <w:szCs w:val="24"/>
          <w:highlight w:val="white"/>
          <w:rtl w:val="0"/>
        </w:rPr>
        <w:t xml:space="preserve">His</w:t>
      </w:r>
      <w:r w:rsidDel="00000000" w:rsidR="00000000" w:rsidRPr="00000000">
        <w:rPr>
          <w:color w:val="202122"/>
          <w:sz w:val="24"/>
          <w:szCs w:val="24"/>
          <w:highlight w:val="white"/>
          <w:vertAlign w:val="subscript"/>
          <w:rtl w:val="0"/>
        </w:rPr>
        <w:t xml:space="preserve">6</w:t>
      </w:r>
      <w:r w:rsidDel="00000000" w:rsidR="00000000" w:rsidRPr="00000000">
        <w:rPr>
          <w:color w:val="202122"/>
          <w:sz w:val="24"/>
          <w:szCs w:val="24"/>
          <w:highlight w:val="white"/>
          <w:rtl w:val="0"/>
        </w:rPr>
        <w:t xml:space="preserve">tag - thrombin site - MCS (used to clone GOI into expression vector) - terminator</w:t>
      </w:r>
    </w:p>
    <w:p w:rsidR="00000000" w:rsidDel="00000000" w:rsidP="00000000" w:rsidRDefault="00000000" w:rsidRPr="00000000" w14:paraId="0000026C">
      <w:pPr>
        <w:rPr>
          <w:color w:val="202122"/>
          <w:sz w:val="24"/>
          <w:szCs w:val="24"/>
          <w:highlight w:val="white"/>
        </w:rPr>
      </w:pPr>
      <w:r w:rsidDel="00000000" w:rsidR="00000000" w:rsidRPr="00000000">
        <w:rPr>
          <w:color w:val="202122"/>
          <w:sz w:val="24"/>
          <w:szCs w:val="24"/>
          <w:highlight w:val="white"/>
          <w:rtl w:val="0"/>
        </w:rPr>
        <w:t xml:space="preserve">Kanr</w:t>
      </w:r>
    </w:p>
    <w:p w:rsidR="00000000" w:rsidDel="00000000" w:rsidP="00000000" w:rsidRDefault="00000000" w:rsidRPr="00000000" w14:paraId="0000026D">
      <w:pPr>
        <w:rPr>
          <w:color w:val="202122"/>
          <w:sz w:val="24"/>
          <w:szCs w:val="24"/>
          <w:highlight w:val="white"/>
        </w:rPr>
      </w:pPr>
      <w:r w:rsidDel="00000000" w:rsidR="00000000" w:rsidRPr="00000000">
        <w:rPr>
          <w:color w:val="202122"/>
          <w:sz w:val="24"/>
          <w:szCs w:val="24"/>
          <w:highlight w:val="white"/>
          <w:rtl w:val="0"/>
        </w:rPr>
        <w:t xml:space="preserve">origin of replication</w:t>
      </w:r>
    </w:p>
    <w:p w:rsidR="00000000" w:rsidDel="00000000" w:rsidP="00000000" w:rsidRDefault="00000000" w:rsidRPr="00000000" w14:paraId="0000026E">
      <w:pPr>
        <w:rPr>
          <w:color w:val="202122"/>
          <w:sz w:val="24"/>
          <w:szCs w:val="24"/>
          <w:highlight w:val="white"/>
        </w:rPr>
      </w:pPr>
      <w:r w:rsidDel="00000000" w:rsidR="00000000" w:rsidRPr="00000000">
        <w:rPr>
          <w:color w:val="202122"/>
          <w:sz w:val="24"/>
          <w:szCs w:val="24"/>
          <w:highlight w:val="white"/>
          <w:rtl w:val="0"/>
        </w:rPr>
        <w:t xml:space="preserve">antibiotic resistance marker (e.g. ampR, kanR)</w:t>
      </w:r>
    </w:p>
    <w:p w:rsidR="00000000" w:rsidDel="00000000" w:rsidP="00000000" w:rsidRDefault="00000000" w:rsidRPr="00000000" w14:paraId="0000026F">
      <w:pPr>
        <w:rPr>
          <w:color w:val="202122"/>
          <w:sz w:val="24"/>
          <w:szCs w:val="24"/>
          <w:highlight w:val="white"/>
        </w:rPr>
      </w:pPr>
      <w:r w:rsidDel="00000000" w:rsidR="00000000" w:rsidRPr="00000000">
        <w:rPr>
          <w:color w:val="202122"/>
          <w:sz w:val="24"/>
          <w:szCs w:val="24"/>
          <w:highlight w:val="white"/>
          <w:rtl w:val="0"/>
        </w:rPr>
        <w:t xml:space="preserve">tags for purification - e.g. His-tag, GST-tag</w:t>
      </w:r>
    </w:p>
    <w:p w:rsidR="00000000" w:rsidDel="00000000" w:rsidP="00000000" w:rsidRDefault="00000000" w:rsidRPr="00000000" w14:paraId="00000270">
      <w:pPr>
        <w:rPr>
          <w:color w:val="202122"/>
          <w:sz w:val="24"/>
          <w:szCs w:val="24"/>
          <w:highlight w:val="white"/>
        </w:rPr>
      </w:pPr>
      <w:r w:rsidDel="00000000" w:rsidR="00000000" w:rsidRPr="00000000">
        <w:rPr>
          <w:color w:val="202122"/>
          <w:sz w:val="24"/>
          <w:szCs w:val="24"/>
          <w:highlight w:val="white"/>
          <w:rtl w:val="0"/>
        </w:rPr>
        <w:t xml:space="preserve">peiR enzyme sequence</w:t>
      </w:r>
    </w:p>
    <w:p w:rsidR="00000000" w:rsidDel="00000000" w:rsidP="00000000" w:rsidRDefault="00000000" w:rsidRPr="00000000" w14:paraId="00000271">
      <w:pPr>
        <w:rPr>
          <w:b w:val="1"/>
          <w:bCs w:val="1"/>
          <w:color w:val="202122"/>
          <w:sz w:val="26"/>
          <w:szCs w:val="26"/>
          <w:highlight w:val="white"/>
        </w:rPr>
      </w:pPr>
      <w:r w:rsidDel="00000000" w:rsidR="00000000" w:rsidRPr="00000000">
        <w:rPr>
          <w:b w:val="1"/>
          <w:bCs w:val="1"/>
          <w:color w:val="202122"/>
          <w:sz w:val="26"/>
          <w:szCs w:val="26"/>
          <w:highlight w:val="white"/>
          <w:rtl w:val="0"/>
        </w:rPr>
        <w:t xml:space="preserve">fusion of peiR to PHA bead!!</w:t>
      </w:r>
    </w:p>
    <w:p w:rsidR="00000000" w:rsidDel="00000000" w:rsidP="00000000" w:rsidRDefault="00000000" w:rsidRPr="00000000" w14:paraId="00000272">
      <w:pPr>
        <w:rPr>
          <w:color w:val="202122"/>
          <w:sz w:val="24"/>
          <w:szCs w:val="24"/>
          <w:highlight w:val="white"/>
        </w:rPr>
      </w:pPr>
      <w:r w:rsidDel="00000000" w:rsidR="00000000" w:rsidRPr="00000000">
        <w:rPr>
          <w:color w:val="202122"/>
          <w:sz w:val="24"/>
          <w:szCs w:val="24"/>
          <w:highlight w:val="white"/>
          <w:rtl w:val="0"/>
        </w:rPr>
        <w:t xml:space="preserve">PHA sequence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T7 Promoter- (10-40bp)-rbs- (5-9bp)-phaA-stop-(3-12bp)-rbs-(5-9bp) -phaB-stop-(3-12bp)-rbs-(5-9bp)-phaC-linker-peiR-stop-(5-30bp)-terminator </w:t>
      </w:r>
    </w:p>
    <w:p w:rsidR="00000000" w:rsidDel="00000000" w:rsidP="00000000" w:rsidRDefault="00000000" w:rsidRPr="00000000" w14:paraId="00000275">
      <w:pPr>
        <w:rPr/>
      </w:pPr>
      <w:r w:rsidDel="00000000" w:rsidR="00000000" w:rsidRPr="00000000">
        <w:rPr/>
        <w:drawing>
          <wp:inline distB="114300" distT="114300" distL="114300" distR="114300">
            <wp:extent cx="6120000" cy="3073400"/>
            <wp:effectExtent b="0" l="0" r="0" t="0"/>
            <wp:docPr id="7"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61200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3"/>
        <w:keepNext w:val="0"/>
        <w:keepLines w:val="0"/>
        <w:rPr/>
      </w:pPr>
      <w:bookmarkStart w:colFirst="0" w:colLast="0" w:name="_f1ytz4vo5rpt" w:id="9"/>
      <w:bookmarkEnd w:id="9"/>
      <w:r w:rsidDel="00000000" w:rsidR="00000000" w:rsidRPr="00000000">
        <w:rPr>
          <w:rtl w:val="0"/>
        </w:rPr>
        <w:t xml:space="preserve">Validation methods</w:t>
      </w:r>
    </w:p>
    <w:p w:rsidR="00000000" w:rsidDel="00000000" w:rsidP="00000000" w:rsidRDefault="00000000" w:rsidRPr="00000000" w14:paraId="00000277">
      <w:pPr>
        <w:spacing w:after="240" w:before="240" w:lineRule="auto"/>
        <w:rPr>
          <w:sz w:val="24"/>
          <w:szCs w:val="24"/>
        </w:rPr>
      </w:pPr>
      <w:r w:rsidDel="00000000" w:rsidR="00000000" w:rsidRPr="00000000">
        <w:rPr>
          <w:sz w:val="24"/>
          <w:szCs w:val="24"/>
          <w:rtl w:val="0"/>
        </w:rPr>
        <w:t xml:space="preserve">colony PCR</w:t>
      </w:r>
    </w:p>
    <w:p w:rsidR="00000000" w:rsidDel="00000000" w:rsidP="00000000" w:rsidRDefault="00000000" w:rsidRPr="00000000" w14:paraId="00000278">
      <w:pPr>
        <w:spacing w:after="240" w:before="240" w:lineRule="auto"/>
        <w:rPr>
          <w:sz w:val="24"/>
          <w:szCs w:val="24"/>
        </w:rPr>
      </w:pPr>
      <w:r w:rsidDel="00000000" w:rsidR="00000000" w:rsidRPr="00000000">
        <w:rPr>
          <w:sz w:val="24"/>
          <w:szCs w:val="24"/>
          <w:rtl w:val="0"/>
        </w:rPr>
        <w:t xml:space="preserve">restriction digest</w:t>
      </w:r>
    </w:p>
    <w:p w:rsidR="00000000" w:rsidDel="00000000" w:rsidP="00000000" w:rsidRDefault="00000000" w:rsidRPr="00000000" w14:paraId="00000279">
      <w:pPr>
        <w:spacing w:after="240" w:before="240" w:lineRule="auto"/>
        <w:rPr>
          <w:sz w:val="24"/>
          <w:szCs w:val="24"/>
        </w:rPr>
      </w:pPr>
      <w:r w:rsidDel="00000000" w:rsidR="00000000" w:rsidRPr="00000000">
        <w:rPr>
          <w:sz w:val="24"/>
          <w:szCs w:val="24"/>
          <w:rtl w:val="0"/>
        </w:rPr>
        <w:t xml:space="preserve">Sanger sequencing</w:t>
      </w:r>
    </w:p>
    <w:p w:rsidR="00000000" w:rsidDel="00000000" w:rsidP="00000000" w:rsidRDefault="00000000" w:rsidRPr="00000000" w14:paraId="0000027A">
      <w:pPr>
        <w:spacing w:after="240" w:before="240" w:lineRule="auto"/>
        <w:rPr>
          <w:sz w:val="24"/>
          <w:szCs w:val="24"/>
        </w:rPr>
      </w:pPr>
      <w:r w:rsidDel="00000000" w:rsidR="00000000" w:rsidRPr="00000000">
        <w:rPr>
          <w:sz w:val="24"/>
          <w:szCs w:val="24"/>
          <w:rtl w:val="0"/>
        </w:rPr>
        <w:t xml:space="preserve">SDS-PAGE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SEQUENCE OPTIMISATION AND OPERON PERFORMANCE WEBSITES </w:t>
      </w:r>
    </w:p>
    <w:p w:rsidR="00000000" w:rsidDel="00000000" w:rsidP="00000000" w:rsidRDefault="00000000" w:rsidRPr="00000000" w14:paraId="0000027E">
      <w:pPr>
        <w:rPr>
          <w:b w:val="1"/>
          <w:bCs w:val="1"/>
        </w:rPr>
      </w:pPr>
      <w:r w:rsidDel="00000000" w:rsidR="00000000" w:rsidRPr="00000000">
        <w:rPr>
          <w:rtl w:val="0"/>
        </w:rPr>
      </w:r>
    </w:p>
    <w:p w:rsidR="00000000" w:rsidDel="00000000" w:rsidP="00000000" w:rsidRDefault="00000000" w:rsidRPr="00000000" w14:paraId="0000027F">
      <w:pPr>
        <w:rPr>
          <w:b w:val="1"/>
          <w:bCs w:val="1"/>
        </w:rPr>
      </w:pPr>
      <w:hyperlink r:id="rId79">
        <w:r w:rsidDel="00000000" w:rsidR="00000000" w:rsidRPr="00000000">
          <w:rPr>
            <w:b w:val="1"/>
            <w:bCs w:val="1"/>
            <w:color w:val="1155cc"/>
            <w:u w:val="single"/>
            <w:rtl w:val="0"/>
          </w:rPr>
          <w:t xml:space="preserve">https://www.denovodna.com/</w:t>
        </w:r>
      </w:hyperlink>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b w:val="1"/>
          <w:bCs w:val="1"/>
          <w:rtl w:val="0"/>
        </w:rPr>
        <w:t xml:space="preserve">​​</w:t>
      </w:r>
      <w:hyperlink r:id="rId80">
        <w:r w:rsidDel="00000000" w:rsidR="00000000" w:rsidRPr="00000000">
          <w:rPr>
            <w:b w:val="1"/>
            <w:bCs w:val="1"/>
            <w:color w:val="1155cc"/>
            <w:u w:val="single"/>
            <w:rtl w:val="0"/>
          </w:rPr>
          <w:t xml:space="preserve">https://registry.igem.org/parts/bba-k3726080</w:t>
        </w:r>
      </w:hyperlink>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b w:val="1"/>
          <w:bCs w:val="1"/>
        </w:rPr>
      </w:pPr>
      <w:hyperlink r:id="rId81">
        <w:r w:rsidDel="00000000" w:rsidR="00000000" w:rsidRPr="00000000">
          <w:rPr>
            <w:b w:val="1"/>
            <w:bCs w:val="1"/>
            <w:color w:val="1155cc"/>
            <w:u w:val="single"/>
            <w:rtl w:val="0"/>
          </w:rPr>
          <w:t xml:space="preserve">https://parts.igem.org/Protein_coding_sequences/Reporters</w:t>
        </w:r>
      </w:hyperlink>
      <w:r w:rsidDel="00000000" w:rsidR="00000000" w:rsidRPr="00000000">
        <w:rPr>
          <w:rtl w:val="0"/>
        </w:rPr>
      </w:r>
    </w:p>
    <w:p w:rsidR="00000000" w:rsidDel="00000000" w:rsidP="00000000" w:rsidRDefault="00000000" w:rsidRPr="00000000" w14:paraId="00000284">
      <w:pPr>
        <w:rPr>
          <w:b w:val="1"/>
          <w:bCs w:val="1"/>
        </w:rPr>
      </w:pP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b w:val="1"/>
          <w:bCs w:val="1"/>
          <w:rtl w:val="0"/>
        </w:rPr>
        <w:t xml:space="preserve">Monday 25th May:</w:t>
      </w:r>
    </w:p>
    <w:p w:rsidR="00000000" w:rsidDel="00000000" w:rsidP="00000000" w:rsidRDefault="00000000" w:rsidRPr="00000000" w14:paraId="00000291">
      <w:pPr>
        <w:rPr>
          <w:b w:val="1"/>
          <w:bCs w:val="1"/>
        </w:rPr>
      </w:pPr>
      <w:r w:rsidDel="00000000" w:rsidR="00000000" w:rsidRPr="00000000">
        <w:rPr>
          <w:rtl w:val="0"/>
        </w:rPr>
      </w:r>
    </w:p>
    <w:p w:rsidR="00000000" w:rsidDel="00000000" w:rsidP="00000000" w:rsidRDefault="00000000" w:rsidRPr="00000000" w14:paraId="00000292">
      <w:pPr>
        <w:rPr>
          <w:b w:val="1"/>
          <w:bCs w:val="1"/>
        </w:rPr>
      </w:pPr>
      <w:r w:rsidDel="00000000" w:rsidR="00000000" w:rsidRPr="00000000">
        <w:rPr>
          <w:b w:val="1"/>
          <w:bCs w:val="1"/>
          <w:rtl w:val="0"/>
        </w:rPr>
        <w:t xml:space="preserve">Plasmid design Felipe using denovodna USING “DESIGN GENETIC SYSTEMS”</w:t>
      </w:r>
    </w:p>
    <w:p w:rsidR="00000000" w:rsidDel="00000000" w:rsidP="00000000" w:rsidRDefault="00000000" w:rsidRPr="00000000" w14:paraId="00000293">
      <w:pPr>
        <w:rPr>
          <w:b w:val="1"/>
          <w:bCs w:val="1"/>
        </w:rPr>
      </w:pPr>
      <w:r w:rsidDel="00000000" w:rsidR="00000000" w:rsidRPr="00000000">
        <w:rPr>
          <w:b w:val="1"/>
          <w:bCs w:val="1"/>
          <w:rtl w:val="0"/>
        </w:rPr>
        <w:t xml:space="preserve">INPUT</w:t>
      </w:r>
    </w:p>
    <w:p w:rsidR="00000000" w:rsidDel="00000000" w:rsidP="00000000" w:rsidRDefault="00000000" w:rsidRPr="00000000" w14:paraId="00000294">
      <w:pPr>
        <w:rPr>
          <w:sz w:val="18"/>
          <w:szCs w:val="18"/>
        </w:rPr>
      </w:pPr>
      <w:r w:rsidDel="00000000" w:rsidR="00000000" w:rsidRPr="00000000">
        <w:rPr>
          <w:rtl w:val="0"/>
        </w:rPr>
      </w:r>
    </w:p>
    <w:p w:rsidR="00000000" w:rsidDel="00000000" w:rsidP="00000000" w:rsidRDefault="00000000" w:rsidRPr="00000000" w14:paraId="00000295">
      <w:pPr>
        <w:rPr>
          <w:sz w:val="18"/>
          <w:szCs w:val="18"/>
        </w:rPr>
      </w:pPr>
      <w:r w:rsidDel="00000000" w:rsidR="00000000" w:rsidRPr="00000000">
        <w:rPr>
          <w:sz w:val="18"/>
          <w:szCs w:val="18"/>
          <w:rtl w:val="0"/>
        </w:rPr>
        <w:t xml:space="preserve">{"global":{"excluded_restriction_enzymes":["BsaI","BbsI","Esp3I"],"excluded_sequence_motifs":[],"active_design_rules":{"rule_internal_promoters":true,"rule_no_T7promoters":false,"rule_internal_translation":true,"rule_repetitive_DNA":true,"rule_mRNA_stability":true,"rule_pause_sites":true,"rule_internal_terminators":true,"rule_poly_sequences":false,"rule_instability_sites":true,"rule_synthesis_complexity":false},"maximum_repeat_length":15,"maximum_barcode_length":15,"minimum_Hamming_distance":3,"default_RBS_sequence_length":25,"insulating_hairpin_standby_site_length":10,"insulating_hairpin_loop_length":4,"insulating_hairpin_duplex_height":6,"insulating_hairpin_RBS_length":15,"assembly_enzyme":"BsaI_HFv2","level_two_assembly_enzyme":"BbsI_HF","combinatorial_assembly_enzyme":"Esp3I","primer_sequence_length":18,"maximum_oligo_length":300,"PCR_Tm_target":60,"padding_end":"5p","maximum_fwd_internal_transcription_rate":{"19":5000,"24":5000,"28":5000,"32":5000,"38":5000,"70":2500},"maximum_rev_internal_transcription_rate":{"19":5000,"24":5000,"28":5000,"32":5000,"38":2000,"70":1000},"maximum_fwd_internal_T7_transcription_rate":0.5,"maximum_rev_internal_T7_transcription_rate":0.5,"maximum_translation_rate_bacterial_start_codons":["ATG","GTG"],"maximum_translation_rate_bacterial":1000,"organism":"Escherichia coli K-12","organism_accession_id":"NZ_CP047127","organism_description":"Escherichia coli K-12 chromosome, complete genome","organism_type":"bacterial","use_cache":true,"run_sigma_factors":["38","70"],"run_design_mode":"serial"},"systems":[[{"type":"bacterial_promoter","strand":1,"name":"Promoter [78-nt]","optimization_mode":"targeted_forward_TSS","target_transcription_initiation_rate":{"38":10000,"70":10000},"target_reverse_transcription_init_rate":{"38":250,"70":250},"promoter_constraints":null,"selected_promoter_design":{"value":null,"label":"Click to select an option"},"description":"Constant Promoter with a 78-nt Sequence","constant_sequence":"AATTCGAGCTCGGTACCCGGGGATCCTCTAGAGTCGACGTCACGCGTCCATGGAGATCTCGAGGCCTGCAGACATGCA"},{"type":"RBS","strand":1,"name":"RBS 1","RBS_sequence_length":25,"description":"Constant RBS with a 12-nt Sequence","constant_sequence":"AAAGAGGAGAAA"},{"type":"CDS","name":"PhaA","codon_table_mode":"highly_translated","strand":1,"target_max_translation_rate":1000000,"description":"Constant CDS with a 1176-nt Sequence","constant_sequence":"ATGACCAAAGCGGTGATTGTGAGCGCGGCACGTACCCCGGTGGGCAGCTTTCTGGGTAGCTTTGCGAATCTGCCGGCACACGAACTGGGCGCGATTGTGCTGAAAGCGGTGGTGGAACGCGCCGGCATTGATCCGTCCGAAGTTAGCGAAACCATTCTGGGCCAGGTGCTGACTGCGGCGCAGGGCCAGAATCCGGCCCGTCAGGCACATATTAAAGTGGGTCTGCCGCGCGAATCCGCCGCCTGGGTGATTAATCAGGTGTGTGGCAGCGGCCTGCGCACCGTAGCCCTGGCGGCCCAGCAGGTGCTGCTGGGCGATGCGCGTATTGTTGTGGCCGGCGGCCAGGAAAGCATGAGCCTGGCGCCGCATGCAGCATATATTGCGCCGGGCCAGAAAATGGGCGATATGAAAATGCTGGATACCATGATTAAAGATGGCCTGTGGGATGCATTTAACGATTACCATATGGGTACCACCGCAGAAAACGTGGCGGGCAAATGGGAAATTAGCCGTGCGGAACAGGATCAGTTTGCGGTGGCGAGCCAGAATAAAGCGGAAGCCGCGCAGAAAGCCGGCAAATTCGCCGATGAAATTGTTCCGGTGACCATTAAAAGCCGCAAAGGCGAAACCGTGGTTGATGCGGATGAATACATTCGCCATGGCGCGACCCTGGAAGCGATGGAAAACGTGCGCCCGGCATTCAGCAAAGAAGGCACGGTGACCGCCGGTAATGCGAGCGGCCTGAACGATGGCGCGGCGGCGGTGCTGGTGATGACCGAAGATGAAGCAGCGCGTCGTGGCCTGACCCCGCTGGCACGTATTGCGAGCTACGCGACCGCGGGTGTGGATCCGCAAATTATGGGTACCGGCCCGATTCCGGCCAGCCGTAAAGCGCTGGAAAAAGCAGGCTGGAGCGTGGGTGATTTAGATCTGGTGGAGGCCAACGAAGCCTTTGCGGCCCAGGCGATTGCGGTTAATCGTGATATGGGCTGGGATCCGAGCATTGTGAACGTGAATGGCGGTGCCATTGCGATTGGCCATCCAATTGGTGCGAGCGGTTGCCGCATTCTGAACACCCTGCTGTTTGAAATGCAGCGCCGCGATGCGAAAAAAGGCCTGGCCACCCTGTGCATTGGCGGCGGCATGGGCGTTGCGCTGTGTCTGGAACGTCCGTAA"},{"type":"RBS","strand":1,"name":"RBS 2","target_translation_initiation_rate":50000,"RBS_sequence_length":25,"description":"Designed RBS [25-nt] with Target TL Rate 50000"},{"type":"CDS","name":"PhaB","codon_table_mode":"highly_translated","strand":1,"target_max_translation_rate":1000000,"description":"Constant CDS with a 741-nt Sequence","constant_sequence":"ATGACCCAGCGCATTGCGTACGTGACCGGCGGCATGGGCGGCATTGGCACCGCGATTTGTCAGCGTCTGGCCAAAGATGGCTTTCGCGTGGTGGCGGGCTGTGGCCCGAACAGCCCGCGCCGCGAAAAATGGCTGGAACAGCAGAAAGCCCTGGGCTTTGATTTTATTGCCAGCGAAGGCAACGTGGCGGATTGGGATAGCACCAAGACCGCGTTCGATAAAGTGAAAAGCGAAGTGGGCGAAGTTGATGTGCTGATTAATAACGCGGGCATTACCCGCGATGTGGTGTTTCGCAAAATGACCCGCGCGGATTGGGATGCGGTGATTGATACCAATCTGACCAGCCTGTTTAACGTGACCAAACAGGTGATTGATGGCATGGCGGATCGTGGCTGGGGCCGCATTGTGAACATTAGCAGCGTGAATGGCCAGAAGGGCCAGTTTGGCCAGACCAATTATAGCACCGCGAAAGCGGGCCTGCATGGCTTCACGATGGCCCTGGCCCAAGAAGTGGCCACCAAAGGCGTGACCGTGAACACCGTGAGCCCGGGCTATATTGCGACCGATATGGTGAAAGCCATTCGTCAGGATGTGCTGGATAAAATTGTGGCCACCATTCCGGTAAAACGCCTGGGCCTGCCGGAAGAGATTGCGAGCATCTGCGCGTGGCTGAGCAGCGAAGAAAGCGGCTTTAGTACCGGAGCCGATTTCTCGCTGAATGGCGGCCTGCATATGGGCTAA"},{"type":"RBS","strand":1,"name":"RBS 3","target_translation_initiation_rate":50000,"RBS_sequence_length":25,"description":"Designed RBS [25-nt] with Target TL Rate 50000"},{"type":"CDS","name":"PhaCLinkerPeiR","codon_table_mode":"highly_translated","strand":1,"target_max_translation_rate":1000000,"description":"Constant CDS with a 2466-nt Sequence","constant_sequence":"ATGGCGACCGGCAAAGGCGCGGCGGCGTCCACCCA</w:t>
      </w:r>
      <w:commentRangeStart w:id="4"/>
      <w:r w:rsidDel="00000000" w:rsidR="00000000" w:rsidRPr="00000000">
        <w:rPr>
          <w:sz w:val="18"/>
          <w:szCs w:val="18"/>
          <w:rtl w:val="0"/>
        </w:rPr>
        <w:t xml:space="preserve">GGAAGGCAAA</w:t>
      </w:r>
      <w:commentRangeEnd w:id="4"/>
      <w:r w:rsidDel="00000000" w:rsidR="00000000" w:rsidRPr="00000000">
        <w:commentReference w:id="4"/>
      </w:r>
      <w:r w:rsidDel="00000000" w:rsidR="00000000" w:rsidRPr="00000000">
        <w:rPr>
          <w:sz w:val="18"/>
          <w:szCs w:val="18"/>
          <w:rtl w:val="0"/>
        </w:rPr>
        <w:t xml:space="preserve">TCCCAACCGTTTAAAGTGACCCCGGGCCCGTTTGATCCGGCCACCTGGCTGGAATGGAGCCGCCAATGGCAGGGCACCGAAGGTAATGGTCATGCAGCCGCGAGCGGCATTCCGGGCCTGGATGCCCTGGCCGGCGTGAAAATTGCGCCGGCGCAGCTGGGCGATATTCAGCAGCGCTATATGAAAGATTTTAGCGCCCTGTGGCAGGCCATGGCCGAAGGCAAAGCCGAAGCAACCGGCCCCCTGCATGATCGTCGTTTCGCAGGCGATGCGTGGCGCACCAATCTGCCGTATCGTTTCGCGGCGGCCTTCTATTTACTGAACGCCCGCGCCCTGACCGAACTGGCCGATGCGGTTGAAGCGGATGCGAAAACCCGTCAGCGCATTCGTTTTGCGATTAGCCAGTGGGTTGATGCAATGAGCCCGGCAAACTTCCTGGCCACCAACCCGGAAGCGCAGCGTCTGCTGATTGAATCGGGCGGAGAATCACTGCGCGCCGGTGTGCGTAACATGATGGAAGATCTGACCCGCGGCAAAATTAGCCAGACCGATGAAAGCGCCTTCGAAGTGGGCCGCAATGTGGCGGTGACCGAAGGCGCGGTGGTGTTTGAAAATGAATATTTTCAGTTGCTGCAGTATAAACCGCTGACCGATAAAGTGCATGCACGTCCGCTGCTGATGGTTCCGCCGTGTATTAATAAATATTATATTCTGGATCTGCAGCCGGAAAGCAGCCTGGTGCGTCATGTGGTGGAACAGGGCCATACCGTGTTTCTGGTGAGCTGGCGTAATCCGGATGCGAGCATGGCGGGCAGCACCTGGGATGATTATATTGAACATGCGGCGATTCGCGCGATTGAAGTAGCCCGCGACATTAGCGGCCAGGATAAAATTAATGTGCTGGGCTTTTGTGTGGGCGGCACCATCGTGAGCACCGCACTGGCCGTGCTGGCGGCGCGCGGCGAACACCCGGCGGCGAGCGTTACCCTGCTGACCACCCTGCTGGATTTTGCCGATACCGGTATTCTGGATGTTTTTGTGGATGAAGGTCACGTGCAGCTGCGCGAAGCGACCCTGGGCGGCGGCGCGGGTGCGCCGTGCGCGCTGCTGCGTGGCCTGGAGTTAGCAAACACCTTCAGCTTTCTGCGCCCGAACGATCTGGTGTGGAACTACGTGGTGGATAACTACCTGAAAGGCAACACCCCGGTGCCGTTTGATCTGCTGTTTTGGAACGGCGATGCGACGAATCTGCCGGGCCCGTGGTACTGCTGGTATCTGCGCCATACCTACCTGCAGAACGAACTGAAAGTGCCGGGTAAACTGACCGTGTGCGGCGTGCCGGTGGACCTGGCCAGCATTGATGTGCCGACGTATATTTATGGCAGCCGCGAAGATCATATTGTGCCGTGGACCGCGGCCTATGCCAGCACCGCGCTGCTGGCCAATAAACTGCGCTTTGTGCTGGGCGCGAGCGGCCACATTGCCGGTGTGATTAATCCGCCGGCGAAAAATAAACGTAGTCACTGGACCAATGATGCACTGCCGGAAAGCCCGCAACAGTGGCTGGCCGGCGCAATTGAACACCACGGCAGCTGGTGGCCTGATTGGACCGCATGGCTGGCGGGTCAGGCGGGCGCGAAACGTGCAGCGCCGGCGAACTACGGCAACGCGCGCTATCGCGCGATTGAACCGGCCCCGGGCCGCTATGTGAAAGCGAAAGCCGGCGGCGGCGGCAGCGTTCGCTTTAGCCGCGATATGCTGCAGGACGGCGCGAAACGCATGTTTAAATGGCTGCGTAAAGGCGAAGGCCTGCCGAATTATCTGATTATGTATGATATGGATCGTAATAAAGAATACAAACTGGTGCCGAAAGAATACGCCGGCCTGTATGAAAGCCGCAACATTTTTTGGATTAAAAATGGCCGCGAACCGAACTATGTGACCCTGACCAGCGTTGCGCGCAACCCGCTGGTTATGGATTACCAGAACACGAATTATACCTGCTGCCCGACCAGCCTGTCGCTGGCGTCGCAGATGCTGTATCATTATAAAAGCGAAAGCGAATGCGCGAAAGCCCTGGGCACGAGCAAAGGTAGCGGCACCAGCCCGGCGCAGCTGATTGCGAATGCGCCGAAACTGGGCTTTAAAATTATTCCGATTAAACGCGATAGCAAAGAAGTGAAAAAATATCTGAAAAAAGGCTTCCCGGTGATTTGCCATTGGCAGGTGAACCAGAGCCGCAACTGCAAAGGCGATTATACCGGCAACTTTGGTCATTACGGCCTGATTTGGGATATGACCAGCACCCACTACGTGGTGGCCGATCCGGCGAAAGGCGTGAACCGTAAATATAAATTTAGCTGCCTGGATAACGCCAACAAAGGCTATCGCCAGAATTATTATGTGGTGTGCCCGGCGTAA"},{"type":"intrinsic_terminator","Lmax":15,"name":"Terminator [34-nt]","strand":1,"duplex_length":8,"hairpin_loop_length":4,"U_tract_length":7,"A_tract_length":7,"downstream_pad_length":4,"upstream_pad_length":4,"description":"Designed Bacterial Terminator [34-nt]"}]]}</w:t>
      </w:r>
    </w:p>
    <w:p w:rsidR="00000000" w:rsidDel="00000000" w:rsidP="00000000" w:rsidRDefault="00000000" w:rsidRPr="00000000" w14:paraId="00000296">
      <w:pPr>
        <w:rPr>
          <w:sz w:val="18"/>
          <w:szCs w:val="18"/>
        </w:rPr>
      </w:pPr>
      <w:r w:rsidDel="00000000" w:rsidR="00000000" w:rsidRPr="00000000">
        <w:rPr>
          <w:rtl w:val="0"/>
        </w:rPr>
      </w:r>
    </w:p>
    <w:p w:rsidR="00000000" w:rsidDel="00000000" w:rsidP="00000000" w:rsidRDefault="00000000" w:rsidRPr="00000000" w14:paraId="00000297">
      <w:pPr>
        <w:rPr>
          <w:sz w:val="18"/>
          <w:szCs w:val="18"/>
        </w:rPr>
      </w:pPr>
      <w:r w:rsidDel="00000000" w:rsidR="00000000" w:rsidRPr="00000000">
        <w:rPr>
          <w:rtl w:val="0"/>
        </w:rPr>
      </w:r>
    </w:p>
    <w:p w:rsidR="00000000" w:rsidDel="00000000" w:rsidP="00000000" w:rsidRDefault="00000000" w:rsidRPr="00000000" w14:paraId="00000298">
      <w:pPr>
        <w:rPr>
          <w:sz w:val="18"/>
          <w:szCs w:val="18"/>
        </w:rPr>
      </w:pPr>
      <w:r w:rsidDel="00000000" w:rsidR="00000000" w:rsidRPr="00000000">
        <w:rPr>
          <w:rtl w:val="0"/>
        </w:rPr>
      </w:r>
    </w:p>
    <w:p w:rsidR="00000000" w:rsidDel="00000000" w:rsidP="00000000" w:rsidRDefault="00000000" w:rsidRPr="00000000" w14:paraId="00000299">
      <w:pPr>
        <w:rPr>
          <w:sz w:val="18"/>
          <w:szCs w:val="18"/>
        </w:rPr>
      </w:pPr>
      <w:r w:rsidDel="00000000" w:rsidR="00000000" w:rsidRPr="00000000">
        <w:rPr>
          <w:rtl w:val="0"/>
        </w:rPr>
      </w:r>
    </w:p>
    <w:p w:rsidR="00000000" w:rsidDel="00000000" w:rsidP="00000000" w:rsidRDefault="00000000" w:rsidRPr="00000000" w14:paraId="0000029A">
      <w:pPr>
        <w:rPr>
          <w:sz w:val="18"/>
          <w:szCs w:val="18"/>
        </w:rPr>
      </w:pPr>
      <w:r w:rsidDel="00000000" w:rsidR="00000000" w:rsidRPr="00000000">
        <w:rPr>
          <w:rtl w:val="0"/>
        </w:rPr>
      </w:r>
    </w:p>
    <w:p w:rsidR="00000000" w:rsidDel="00000000" w:rsidP="00000000" w:rsidRDefault="00000000" w:rsidRPr="00000000" w14:paraId="0000029B">
      <w:pPr>
        <w:rPr>
          <w:sz w:val="18"/>
          <w:szCs w:val="18"/>
        </w:rPr>
      </w:pPr>
      <w:r w:rsidDel="00000000" w:rsidR="00000000" w:rsidRPr="00000000">
        <w:rPr>
          <w:rtl w:val="0"/>
        </w:rPr>
      </w:r>
    </w:p>
    <w:p w:rsidR="00000000" w:rsidDel="00000000" w:rsidP="00000000" w:rsidRDefault="00000000" w:rsidRPr="00000000" w14:paraId="0000029C">
      <w:pPr>
        <w:rPr>
          <w:sz w:val="18"/>
          <w:szCs w:val="18"/>
        </w:rPr>
      </w:pPr>
      <w:r w:rsidDel="00000000" w:rsidR="00000000" w:rsidRPr="00000000">
        <w:rPr>
          <w:rtl w:val="0"/>
        </w:rPr>
      </w:r>
    </w:p>
    <w:p w:rsidR="00000000" w:rsidDel="00000000" w:rsidP="00000000" w:rsidRDefault="00000000" w:rsidRPr="00000000" w14:paraId="0000029D">
      <w:pPr>
        <w:rPr>
          <w:sz w:val="18"/>
          <w:szCs w:val="18"/>
        </w:rPr>
      </w:pPr>
      <w:r w:rsidDel="00000000" w:rsidR="00000000" w:rsidRPr="00000000">
        <w:rPr>
          <w:rtl w:val="0"/>
        </w:rPr>
      </w:r>
    </w:p>
    <w:p w:rsidR="00000000" w:rsidDel="00000000" w:rsidP="00000000" w:rsidRDefault="00000000" w:rsidRPr="00000000" w14:paraId="0000029E">
      <w:pPr>
        <w:rPr>
          <w:sz w:val="18"/>
          <w:szCs w:val="18"/>
        </w:rPr>
      </w:pPr>
      <w:r w:rsidDel="00000000" w:rsidR="00000000" w:rsidRPr="00000000">
        <w:rPr>
          <w:rtl w:val="0"/>
        </w:rPr>
      </w:r>
    </w:p>
    <w:p w:rsidR="00000000" w:rsidDel="00000000" w:rsidP="00000000" w:rsidRDefault="00000000" w:rsidRPr="00000000" w14:paraId="0000029F">
      <w:pPr>
        <w:rPr>
          <w:sz w:val="18"/>
          <w:szCs w:val="18"/>
        </w:rPr>
      </w:pPr>
      <w:r w:rsidDel="00000000" w:rsidR="00000000" w:rsidRPr="00000000">
        <w:rPr>
          <w:rtl w:val="0"/>
        </w:rPr>
      </w:r>
    </w:p>
    <w:p w:rsidR="00000000" w:rsidDel="00000000" w:rsidP="00000000" w:rsidRDefault="00000000" w:rsidRPr="00000000" w14:paraId="000002A0">
      <w:pPr>
        <w:rPr>
          <w:sz w:val="18"/>
          <w:szCs w:val="18"/>
        </w:rPr>
      </w:pPr>
      <w:r w:rsidDel="00000000" w:rsidR="00000000" w:rsidRPr="00000000">
        <w:rPr>
          <w:rtl w:val="0"/>
        </w:rPr>
      </w:r>
    </w:p>
    <w:p w:rsidR="00000000" w:rsidDel="00000000" w:rsidP="00000000" w:rsidRDefault="00000000" w:rsidRPr="00000000" w14:paraId="000002A1">
      <w:pPr>
        <w:rPr>
          <w:sz w:val="18"/>
          <w:szCs w:val="18"/>
        </w:rPr>
      </w:pPr>
      <w:r w:rsidDel="00000000" w:rsidR="00000000" w:rsidRPr="00000000">
        <w:rPr>
          <w:rtl w:val="0"/>
        </w:rPr>
      </w:r>
    </w:p>
    <w:p w:rsidR="00000000" w:rsidDel="00000000" w:rsidP="00000000" w:rsidRDefault="00000000" w:rsidRPr="00000000" w14:paraId="000002A2">
      <w:pPr>
        <w:rPr>
          <w:sz w:val="18"/>
          <w:szCs w:val="18"/>
        </w:rPr>
      </w:pPr>
      <w:r w:rsidDel="00000000" w:rsidR="00000000" w:rsidRPr="00000000">
        <w:rPr>
          <w:rtl w:val="0"/>
        </w:rPr>
      </w:r>
    </w:p>
    <w:p w:rsidR="00000000" w:rsidDel="00000000" w:rsidP="00000000" w:rsidRDefault="00000000" w:rsidRPr="00000000" w14:paraId="000002A3">
      <w:pPr>
        <w:rPr>
          <w:sz w:val="18"/>
          <w:szCs w:val="18"/>
        </w:rPr>
      </w:pPr>
      <w:r w:rsidDel="00000000" w:rsidR="00000000" w:rsidRPr="00000000">
        <w:rPr>
          <w:rtl w:val="0"/>
        </w:rPr>
      </w:r>
    </w:p>
    <w:p w:rsidR="00000000" w:rsidDel="00000000" w:rsidP="00000000" w:rsidRDefault="00000000" w:rsidRPr="00000000" w14:paraId="000002A4">
      <w:pPr>
        <w:rPr>
          <w:sz w:val="18"/>
          <w:szCs w:val="18"/>
        </w:rPr>
      </w:pPr>
      <w:r w:rsidDel="00000000" w:rsidR="00000000" w:rsidRPr="00000000">
        <w:rPr>
          <w:rtl w:val="0"/>
        </w:rPr>
      </w:r>
    </w:p>
    <w:p w:rsidR="00000000" w:rsidDel="00000000" w:rsidP="00000000" w:rsidRDefault="00000000" w:rsidRPr="00000000" w14:paraId="000002A5">
      <w:pPr>
        <w:rPr>
          <w:sz w:val="18"/>
          <w:szCs w:val="18"/>
        </w:rPr>
      </w:pPr>
      <w:r w:rsidDel="00000000" w:rsidR="00000000" w:rsidRPr="00000000">
        <w:rPr>
          <w:rtl w:val="0"/>
        </w:rPr>
      </w:r>
    </w:p>
    <w:p w:rsidR="00000000" w:rsidDel="00000000" w:rsidP="00000000" w:rsidRDefault="00000000" w:rsidRPr="00000000" w14:paraId="000002A6">
      <w:pPr>
        <w:rPr>
          <w:sz w:val="18"/>
          <w:szCs w:val="18"/>
        </w:rPr>
      </w:pPr>
      <w:r w:rsidDel="00000000" w:rsidR="00000000" w:rsidRPr="00000000">
        <w:rPr>
          <w:rtl w:val="0"/>
        </w:rPr>
      </w:r>
    </w:p>
    <w:p w:rsidR="00000000" w:rsidDel="00000000" w:rsidP="00000000" w:rsidRDefault="00000000" w:rsidRPr="00000000" w14:paraId="000002A7">
      <w:pPr>
        <w:rPr>
          <w:sz w:val="18"/>
          <w:szCs w:val="18"/>
        </w:rPr>
      </w:pPr>
      <w:r w:rsidDel="00000000" w:rsidR="00000000" w:rsidRPr="00000000">
        <w:rPr>
          <w:rtl w:val="0"/>
        </w:rPr>
      </w:r>
    </w:p>
    <w:p w:rsidR="00000000" w:rsidDel="00000000" w:rsidP="00000000" w:rsidRDefault="00000000" w:rsidRPr="00000000" w14:paraId="000002A8">
      <w:pPr>
        <w:rPr>
          <w:sz w:val="18"/>
          <w:szCs w:val="18"/>
        </w:rPr>
      </w:pPr>
      <w:r w:rsidDel="00000000" w:rsidR="00000000" w:rsidRPr="00000000">
        <w:rPr>
          <w:rtl w:val="0"/>
        </w:rPr>
      </w:r>
    </w:p>
    <w:p w:rsidR="00000000" w:rsidDel="00000000" w:rsidP="00000000" w:rsidRDefault="00000000" w:rsidRPr="00000000" w14:paraId="000002A9">
      <w:pPr>
        <w:rPr>
          <w:sz w:val="18"/>
          <w:szCs w:val="18"/>
        </w:rPr>
      </w:pPr>
      <w:r w:rsidDel="00000000" w:rsidR="00000000" w:rsidRPr="00000000">
        <w:rPr>
          <w:rtl w:val="0"/>
        </w:rPr>
      </w:r>
    </w:p>
    <w:p w:rsidR="00000000" w:rsidDel="00000000" w:rsidP="00000000" w:rsidRDefault="00000000" w:rsidRPr="00000000" w14:paraId="000002AA">
      <w:pPr>
        <w:rPr>
          <w:sz w:val="18"/>
          <w:szCs w:val="18"/>
        </w:rPr>
      </w:pPr>
      <w:r w:rsidDel="00000000" w:rsidR="00000000" w:rsidRPr="00000000">
        <w:rPr>
          <w:sz w:val="18"/>
          <w:szCs w:val="18"/>
          <w:rtl w:val="0"/>
        </w:rPr>
        <w:t xml:space="preserve">Operon calculator</w:t>
      </w:r>
    </w:p>
    <w:p w:rsidR="00000000" w:rsidDel="00000000" w:rsidP="00000000" w:rsidRDefault="00000000" w:rsidRPr="00000000" w14:paraId="000002AB">
      <w:pPr>
        <w:rPr>
          <w:sz w:val="18"/>
          <w:szCs w:val="18"/>
        </w:rPr>
      </w:pPr>
      <w:r w:rsidDel="00000000" w:rsidR="00000000" w:rsidRPr="00000000">
        <w:rPr>
          <w:rtl w:val="0"/>
        </w:rPr>
      </w:r>
    </w:p>
    <w:p w:rsidR="00000000" w:rsidDel="00000000" w:rsidP="00000000" w:rsidRDefault="00000000" w:rsidRPr="00000000" w14:paraId="000002AC">
      <w:pPr>
        <w:rPr>
          <w:sz w:val="18"/>
          <w:szCs w:val="18"/>
        </w:rPr>
      </w:pPr>
      <w:r w:rsidDel="00000000" w:rsidR="00000000" w:rsidRPr="00000000">
        <w:rPr>
          <w:sz w:val="18"/>
          <w:szCs w:val="18"/>
        </w:rPr>
        <w:drawing>
          <wp:inline distB="114300" distT="114300" distL="114300" distR="114300">
            <wp:extent cx="6120000" cy="4419600"/>
            <wp:effectExtent b="0" l="0" r="0" t="0"/>
            <wp:docPr id="4" name="image1.png"/>
            <a:graphic>
              <a:graphicData uri="http://schemas.openxmlformats.org/drawingml/2006/picture">
                <pic:pic>
                  <pic:nvPicPr>
                    <pic:cNvPr id="0" name="image1.png"/>
                    <pic:cNvPicPr preferRelativeResize="0"/>
                  </pic:nvPicPr>
                  <pic:blipFill>
                    <a:blip r:embed="rId82"/>
                    <a:srcRect b="0" l="0" r="0" t="0"/>
                    <a:stretch>
                      <a:fillRect/>
                    </a:stretch>
                  </pic:blipFill>
                  <pic:spPr>
                    <a:xfrm>
                      <a:off x="0" y="0"/>
                      <a:ext cx="612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rPr>
          <w:sz w:val="18"/>
          <w:szCs w:val="18"/>
        </w:rPr>
      </w:pPr>
      <w:commentRangeStart w:id="5"/>
      <w:r w:rsidDel="00000000" w:rsidR="00000000" w:rsidRPr="00000000">
        <w:rPr>
          <w:sz w:val="18"/>
          <w:szCs w:val="18"/>
        </w:rPr>
        <w:drawing>
          <wp:inline distB="114300" distT="114300" distL="114300" distR="114300">
            <wp:extent cx="6120000" cy="1714500"/>
            <wp:effectExtent b="0" l="0" r="0" t="0"/>
            <wp:docPr id="1" name="image2.png"/>
            <a:graphic>
              <a:graphicData uri="http://schemas.openxmlformats.org/drawingml/2006/picture">
                <pic:pic>
                  <pic:nvPicPr>
                    <pic:cNvPr id="0" name="image2.png"/>
                    <pic:cNvPicPr preferRelativeResize="0"/>
                  </pic:nvPicPr>
                  <pic:blipFill>
                    <a:blip r:embed="rId83"/>
                    <a:srcRect b="0" l="0" r="0" t="0"/>
                    <a:stretch>
                      <a:fillRect/>
                    </a:stretch>
                  </pic:blipFill>
                  <pic:spPr>
                    <a:xfrm>
                      <a:off x="0" y="0"/>
                      <a:ext cx="6120000" cy="17145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fl2696ald605" w:id="10"/>
      <w:bookmarkEnd w:id="10"/>
      <w:r w:rsidDel="00000000" w:rsidR="00000000" w:rsidRPr="00000000">
        <w:rPr>
          <w:b w:val="1"/>
          <w:bCs w:val="1"/>
          <w:color w:val="000000"/>
          <w:sz w:val="26"/>
          <w:szCs w:val="26"/>
          <w:rtl w:val="0"/>
        </w:rPr>
        <w:t xml:space="preserve">Thinking about translation rate balancing</w:t>
      </w:r>
    </w:p>
    <w:p w:rsidR="00000000" w:rsidDel="00000000" w:rsidP="00000000" w:rsidRDefault="00000000" w:rsidRPr="00000000" w14:paraId="000002AF">
      <w:pPr>
        <w:spacing w:after="240" w:before="240" w:lineRule="auto"/>
        <w:rPr>
          <w:sz w:val="18"/>
          <w:szCs w:val="18"/>
        </w:rPr>
      </w:pPr>
      <w:r w:rsidDel="00000000" w:rsidR="00000000" w:rsidRPr="00000000">
        <w:rPr>
          <w:sz w:val="18"/>
          <w:szCs w:val="18"/>
          <w:rtl w:val="0"/>
        </w:rPr>
        <w:t xml:space="preserve">The tool uses a </w:t>
      </w:r>
      <w:r w:rsidDel="00000000" w:rsidR="00000000" w:rsidRPr="00000000">
        <w:rPr>
          <w:b w:val="1"/>
          <w:bCs w:val="1"/>
          <w:sz w:val="18"/>
          <w:szCs w:val="18"/>
          <w:rtl w:val="0"/>
        </w:rPr>
        <w:t xml:space="preserve">1–1,000,000 arbitrary scale</w:t>
      </w:r>
      <w:r w:rsidDel="00000000" w:rsidR="00000000" w:rsidRPr="00000000">
        <w:rPr>
          <w:sz w:val="18"/>
          <w:szCs w:val="18"/>
          <w:rtl w:val="0"/>
        </w:rPr>
        <w:t xml:space="preserve"> (likely correlated to the RBS Calculator's Translation Initiation Rate). At 100,000 everything is maxed equally, which as you noted could overwhelm </w:t>
      </w:r>
      <w:r w:rsidDel="00000000" w:rsidR="00000000" w:rsidRPr="00000000">
        <w:rPr>
          <w:i w:val="1"/>
          <w:iCs w:val="1"/>
          <w:sz w:val="18"/>
          <w:szCs w:val="18"/>
          <w:rtl w:val="0"/>
        </w:rPr>
        <w:t xml:space="preserve">E. coli</w:t>
      </w:r>
      <w:r w:rsidDel="00000000" w:rsidR="00000000" w:rsidRPr="00000000">
        <w:rPr>
          <w:sz w:val="18"/>
          <w:szCs w:val="18"/>
          <w:rtl w:val="0"/>
        </w:rPr>
        <w:t xml:space="preserve"> K12, especially with 4 functional proteins from one operon.</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qrlnhdjg7k2z" w:id="11"/>
      <w:bookmarkEnd w:id="11"/>
      <w:r w:rsidDel="00000000" w:rsidR="00000000" w:rsidRPr="00000000">
        <w:rPr>
          <w:b w:val="1"/>
          <w:bCs w:val="1"/>
          <w:color w:val="000000"/>
          <w:sz w:val="26"/>
          <w:szCs w:val="26"/>
          <w:rtl w:val="0"/>
        </w:rPr>
        <w:t xml:space="preserve">My recommended values</w:t>
      </w:r>
    </w:p>
    <w:tbl>
      <w:tblPr>
        <w:tblStyle w:val="Table2"/>
        <w:tblW w:w="9375.0" w:type="dxa"/>
        <w:jc w:val="left"/>
        <w:tblLayout w:type="fixed"/>
        <w:tblLook w:val="0600"/>
      </w:tblPr>
      <w:tblGrid>
        <w:gridCol w:w="2015"/>
        <w:gridCol w:w="1265"/>
        <w:gridCol w:w="6095"/>
        <w:tblGridChange w:id="0">
          <w:tblGrid>
            <w:gridCol w:w="2015"/>
            <w:gridCol w:w="1265"/>
            <w:gridCol w:w="609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1">
            <w:pPr>
              <w:jc w:val="center"/>
              <w:rPr>
                <w:sz w:val="18"/>
                <w:szCs w:val="18"/>
              </w:rPr>
            </w:pPr>
            <w:r w:rsidDel="00000000" w:rsidR="00000000" w:rsidRPr="00000000">
              <w:rPr>
                <w:b w:val="1"/>
                <w:bCs w:val="1"/>
                <w:sz w:val="18"/>
                <w:szCs w:val="18"/>
                <w:rtl w:val="0"/>
              </w:rPr>
              <w:t xml:space="preserve">CDS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2">
            <w:pPr>
              <w:jc w:val="center"/>
              <w:rPr>
                <w:sz w:val="18"/>
                <w:szCs w:val="18"/>
              </w:rPr>
            </w:pPr>
            <w:r w:rsidDel="00000000" w:rsidR="00000000" w:rsidRPr="00000000">
              <w:rPr>
                <w:b w:val="1"/>
                <w:bCs w:val="1"/>
                <w:sz w:val="18"/>
                <w:szCs w:val="18"/>
                <w:rtl w:val="0"/>
              </w:rPr>
              <w:t xml:space="preserve">Suggested TTR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jc w:val="center"/>
              <w:rPr>
                <w:sz w:val="18"/>
                <w:szCs w:val="18"/>
              </w:rPr>
            </w:pPr>
            <w:r w:rsidDel="00000000" w:rsidR="00000000" w:rsidRPr="00000000">
              <w:rPr>
                <w:b w:val="1"/>
                <w:bCs w:val="1"/>
                <w:sz w:val="18"/>
                <w:szCs w:val="18"/>
                <w:rtl w:val="0"/>
              </w:rPr>
              <w:t xml:space="preserve">Rationale</w:t>
            </w:r>
            <w:r w:rsidDel="00000000" w:rsidR="00000000" w:rsidRPr="00000000">
              <w:rPr>
                <w:rtl w:val="0"/>
              </w:rPr>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rPr>
                <w:sz w:val="18"/>
                <w:szCs w:val="18"/>
              </w:rPr>
            </w:pPr>
            <w:r w:rsidDel="00000000" w:rsidR="00000000" w:rsidRPr="00000000">
              <w:rPr>
                <w:b w:val="1"/>
                <w:bCs w:val="1"/>
                <w:sz w:val="18"/>
                <w:szCs w:val="18"/>
                <w:rtl w:val="0"/>
              </w:rPr>
              <w:t xml:space="preserve">PhaA</w:t>
            </w:r>
            <w:r w:rsidDel="00000000" w:rsidR="00000000" w:rsidRPr="00000000">
              <w:rPr>
                <w:sz w:val="18"/>
                <w:szCs w:val="18"/>
                <w:rtl w:val="0"/>
              </w:rPr>
              <w:t xml:space="preserve"> (β-ketothiolase)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rPr>
                <w:sz w:val="18"/>
                <w:szCs w:val="18"/>
              </w:rPr>
            </w:pPr>
            <w:r w:rsidDel="00000000" w:rsidR="00000000" w:rsidRPr="00000000">
              <w:rPr>
                <w:b w:val="1"/>
                <w:bCs w:val="1"/>
                <w:sz w:val="18"/>
                <w:szCs w:val="18"/>
                <w:rtl w:val="0"/>
              </w:rPr>
              <w:t xml:space="preserve">10,000–25,000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rPr>
                <w:sz w:val="18"/>
                <w:szCs w:val="18"/>
              </w:rPr>
            </w:pPr>
            <w:r w:rsidDel="00000000" w:rsidR="00000000" w:rsidRPr="00000000">
              <w:rPr>
                <w:sz w:val="18"/>
                <w:szCs w:val="18"/>
                <w:rtl w:val="0"/>
              </w:rPr>
              <w:t xml:space="preserve">First enzyme in the pathway; it condenses two acetyl-CoA units. It's upstream and its flux sets the pace — you don't need it screaming. Moderate expression avoids acetyl-CoA depletion stress.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rPr>
                <w:sz w:val="18"/>
                <w:szCs w:val="18"/>
              </w:rPr>
            </w:pPr>
            <w:r w:rsidDel="00000000" w:rsidR="00000000" w:rsidRPr="00000000">
              <w:rPr>
                <w:b w:val="1"/>
                <w:bCs w:val="1"/>
                <w:sz w:val="18"/>
                <w:szCs w:val="18"/>
                <w:rtl w:val="0"/>
              </w:rPr>
              <w:t xml:space="preserve">PhaB</w:t>
            </w:r>
            <w:r w:rsidDel="00000000" w:rsidR="00000000" w:rsidRPr="00000000">
              <w:rPr>
                <w:sz w:val="18"/>
                <w:szCs w:val="18"/>
                <w:rtl w:val="0"/>
              </w:rPr>
              <w:t xml:space="preserve">(acetoacetyl-CoA reductase)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rPr>
                <w:sz w:val="18"/>
                <w:szCs w:val="18"/>
              </w:rPr>
            </w:pPr>
            <w:r w:rsidDel="00000000" w:rsidR="00000000" w:rsidRPr="00000000">
              <w:rPr>
                <w:b w:val="1"/>
                <w:bCs w:val="1"/>
                <w:sz w:val="18"/>
                <w:szCs w:val="18"/>
                <w:rtl w:val="0"/>
              </w:rPr>
              <w:t xml:space="preserve">15,000–30,000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rPr>
                <w:sz w:val="18"/>
                <w:szCs w:val="18"/>
              </w:rPr>
            </w:pPr>
            <w:r w:rsidDel="00000000" w:rsidR="00000000" w:rsidRPr="00000000">
              <w:rPr>
                <w:sz w:val="18"/>
                <w:szCs w:val="18"/>
                <w:rtl w:val="0"/>
              </w:rPr>
              <w:t xml:space="preserve">Slightly higher than PhaA is fine since it needs to efficiently reduce the product of PhaA. You want it to keep up but not over-accumulate.</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rPr>
                <w:sz w:val="18"/>
                <w:szCs w:val="18"/>
              </w:rPr>
            </w:pPr>
            <w:r w:rsidDel="00000000" w:rsidR="00000000" w:rsidRPr="00000000">
              <w:rPr>
                <w:b w:val="1"/>
                <w:bCs w:val="1"/>
                <w:sz w:val="18"/>
                <w:szCs w:val="18"/>
                <w:rtl w:val="0"/>
              </w:rPr>
              <w:t xml:space="preserve">PhaClinkerPeiR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rPr>
                <w:sz w:val="18"/>
                <w:szCs w:val="18"/>
              </w:rPr>
            </w:pPr>
            <w:r w:rsidDel="00000000" w:rsidR="00000000" w:rsidRPr="00000000">
              <w:rPr>
                <w:b w:val="1"/>
                <w:bCs w:val="1"/>
                <w:sz w:val="18"/>
                <w:szCs w:val="18"/>
                <w:rtl w:val="0"/>
              </w:rPr>
              <w:t xml:space="preserve">5,000–15,000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rPr>
                <w:sz w:val="18"/>
                <w:szCs w:val="18"/>
              </w:rPr>
            </w:pPr>
            <w:r w:rsidDel="00000000" w:rsidR="00000000" w:rsidRPr="00000000">
              <w:rPr>
                <w:sz w:val="18"/>
                <w:szCs w:val="18"/>
                <w:rtl w:val="0"/>
              </w:rPr>
              <w:t xml:space="preserve">This is your largest and most complex CDS (2466 bp shown — and it's a fusion). Fusion proteins are metabolically costly and can misfold at high levels. Lower expression gives the cell time to fold it properly and avoids inclusion body formation. PhaC is also the rate-limiting polymerase in PHB synthesis naturally, so lower expression is biologically appropriate.</w:t>
            </w:r>
          </w:p>
        </w:tc>
      </w:tr>
    </w:tbl>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vrr68p4jgmx7" w:id="12"/>
      <w:bookmarkEnd w:id="12"/>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7ayg6tk9hyj5" w:id="13"/>
      <w:bookmarkEnd w:id="13"/>
      <w:r w:rsidDel="00000000" w:rsidR="00000000" w:rsidRPr="00000000">
        <w:rPr>
          <w:b w:val="1"/>
          <w:bCs w:val="1"/>
          <w:color w:val="000000"/>
          <w:sz w:val="26"/>
          <w:szCs w:val="26"/>
          <w:rtl w:val="0"/>
        </w:rPr>
        <w:t xml:space="preserve">General principle applied here</w:t>
      </w:r>
    </w:p>
    <w:p w:rsidR="00000000" w:rsidDel="00000000" w:rsidP="00000000" w:rsidRDefault="00000000" w:rsidRPr="00000000" w14:paraId="000002BF">
      <w:pPr>
        <w:spacing w:after="240" w:before="240" w:lineRule="auto"/>
        <w:rPr>
          <w:sz w:val="18"/>
          <w:szCs w:val="18"/>
        </w:rPr>
      </w:pPr>
      <w:r w:rsidDel="00000000" w:rsidR="00000000" w:rsidRPr="00000000">
        <w:rPr>
          <w:sz w:val="18"/>
          <w:szCs w:val="18"/>
          <w:rtl w:val="0"/>
        </w:rPr>
        <w:t xml:space="preserve">You want a </w:t>
      </w:r>
      <w:r w:rsidDel="00000000" w:rsidR="00000000" w:rsidRPr="00000000">
        <w:rPr>
          <w:b w:val="1"/>
          <w:bCs w:val="1"/>
          <w:sz w:val="18"/>
          <w:szCs w:val="18"/>
          <w:rtl w:val="0"/>
        </w:rPr>
        <w:t xml:space="preserve">metabolic flux balance</w:t>
      </w:r>
      <w:r w:rsidDel="00000000" w:rsidR="00000000" w:rsidRPr="00000000">
        <w:rPr>
          <w:sz w:val="18"/>
          <w:szCs w:val="18"/>
          <w:rtl w:val="0"/>
        </w:rPr>
        <w:t xml:space="preserve">, not equal expression. The pathway logic is:</w:t>
      </w:r>
    </w:p>
    <w:p w:rsidR="00000000" w:rsidDel="00000000" w:rsidP="00000000" w:rsidRDefault="00000000" w:rsidRPr="00000000" w14:paraId="000002C0">
      <w:pPr>
        <w:spacing w:after="240" w:before="240" w:lineRule="auto"/>
        <w:ind w:left="600" w:right="600" w:firstLine="0"/>
        <w:rPr>
          <w:sz w:val="18"/>
          <w:szCs w:val="18"/>
        </w:rPr>
      </w:pPr>
      <w:r w:rsidDel="00000000" w:rsidR="00000000" w:rsidRPr="00000000">
        <w:rPr>
          <w:rFonts w:ascii="Arial Unicode MS" w:cs="Arial Unicode MS" w:eastAsia="Arial Unicode MS" w:hAnsi="Arial Unicode MS"/>
          <w:sz w:val="18"/>
          <w:szCs w:val="18"/>
          <w:rtl w:val="0"/>
        </w:rPr>
        <w:t xml:space="preserve">Acetyl-CoA → (PhaA) → Acetoacetyl-CoA → (PhaB) → (R)-3-Hydroxybutyryl-CoA → (PhaC) → PHB granule</w:t>
      </w:r>
    </w:p>
    <w:p w:rsidR="00000000" w:rsidDel="00000000" w:rsidP="00000000" w:rsidRDefault="00000000" w:rsidRPr="00000000" w14:paraId="000002C1">
      <w:pPr>
        <w:spacing w:after="240" w:before="240" w:lineRule="auto"/>
        <w:rPr>
          <w:sz w:val="18"/>
          <w:szCs w:val="18"/>
        </w:rPr>
      </w:pPr>
      <w:r w:rsidDel="00000000" w:rsidR="00000000" w:rsidRPr="00000000">
        <w:rPr>
          <w:sz w:val="18"/>
          <w:szCs w:val="18"/>
          <w:rtl w:val="0"/>
        </w:rPr>
        <w:t xml:space="preserve">PhaC is naturally the bottleneck and the fusion makes it even more demanding — keeping it lowest actually makes biological sense and protects your cells.</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gv0bswnnsqfp" w:id="14"/>
      <w:bookmarkEnd w:id="14"/>
      <w:r w:rsidDel="00000000" w:rsidR="00000000" w:rsidRPr="00000000">
        <w:rPr>
          <w:b w:val="1"/>
          <w:bCs w:val="1"/>
          <w:color w:val="000000"/>
          <w:sz w:val="26"/>
          <w:szCs w:val="26"/>
          <w:rtl w:val="0"/>
        </w:rPr>
        <w:t xml:space="preserve">Practical suggestion</w:t>
      </w:r>
    </w:p>
    <w:p w:rsidR="00000000" w:rsidDel="00000000" w:rsidP="00000000" w:rsidRDefault="00000000" w:rsidRPr="00000000" w14:paraId="000002C3">
      <w:pPr>
        <w:spacing w:after="240" w:before="240" w:lineRule="auto"/>
        <w:rPr>
          <w:sz w:val="18"/>
          <w:szCs w:val="18"/>
        </w:rPr>
      </w:pPr>
      <w:r w:rsidDel="00000000" w:rsidR="00000000" w:rsidRPr="00000000">
        <w:rPr>
          <w:sz w:val="18"/>
          <w:szCs w:val="18"/>
          <w:rtl w:val="0"/>
        </w:rPr>
        <w:t xml:space="preserve">Start with </w:t>
      </w:r>
      <w:r w:rsidDel="00000000" w:rsidR="00000000" w:rsidRPr="00000000">
        <w:rPr>
          <w:b w:val="1"/>
          <w:bCs w:val="1"/>
          <w:sz w:val="18"/>
          <w:szCs w:val="18"/>
          <w:rtl w:val="0"/>
        </w:rPr>
        <w:t xml:space="preserve">PhaA: 20,000 / PhaB: 25,000 / PhaClinkerPeiR: 10,000</w:t>
      </w:r>
      <w:r w:rsidDel="00000000" w:rsidR="00000000" w:rsidRPr="00000000">
        <w:rPr>
          <w:sz w:val="18"/>
          <w:szCs w:val="18"/>
          <w:rtl w:val="0"/>
        </w:rPr>
        <w:t xml:space="preserve"> as a first experiment, then titrate up PhaC if granule yield is too low. This gives you room to optimize in both directions.</w:t>
      </w:r>
    </w:p>
    <w:p w:rsidR="00000000" w:rsidDel="00000000" w:rsidP="00000000" w:rsidRDefault="00000000" w:rsidRPr="00000000" w14:paraId="000002C4">
      <w:pPr>
        <w:spacing w:after="240" w:before="240" w:lineRule="auto"/>
        <w:rPr>
          <w:sz w:val="18"/>
          <w:szCs w:val="18"/>
        </w:rPr>
      </w:pPr>
      <w:r w:rsidDel="00000000" w:rsidR="00000000" w:rsidRPr="00000000">
        <w:rPr>
          <w:sz w:val="18"/>
          <w:szCs w:val="18"/>
          <w:rtl w:val="0"/>
        </w:rPr>
        <w:t xml:space="preserve">Would you like help thinking through the promoter choice or verifying the linker design between PhaC and PeiR?</w:t>
      </w:r>
    </w:p>
    <w:p w:rsidR="00000000" w:rsidDel="00000000" w:rsidP="00000000" w:rsidRDefault="00000000" w:rsidRPr="00000000" w14:paraId="000002C5">
      <w:pPr>
        <w:rPr>
          <w:sz w:val="18"/>
          <w:szCs w:val="18"/>
        </w:rPr>
      </w:pPr>
      <w:r w:rsidDel="00000000" w:rsidR="00000000" w:rsidRPr="00000000">
        <w:rPr>
          <w:rtl w:val="0"/>
        </w:rPr>
      </w:r>
    </w:p>
    <w:p w:rsidR="00000000" w:rsidDel="00000000" w:rsidP="00000000" w:rsidRDefault="00000000" w:rsidRPr="00000000" w14:paraId="000002C6">
      <w:pPr>
        <w:rPr>
          <w:sz w:val="18"/>
          <w:szCs w:val="18"/>
        </w:rPr>
      </w:pPr>
      <w:r w:rsidDel="00000000" w:rsidR="00000000" w:rsidRPr="00000000">
        <w:rPr>
          <w:rtl w:val="0"/>
        </w:rPr>
      </w:r>
    </w:p>
    <w:p w:rsidR="00000000" w:rsidDel="00000000" w:rsidP="00000000" w:rsidRDefault="00000000" w:rsidRPr="00000000" w14:paraId="000002C7">
      <w:pPr>
        <w:rPr>
          <w:sz w:val="18"/>
          <w:szCs w:val="18"/>
        </w:rPr>
      </w:pPr>
      <w:r w:rsidDel="00000000" w:rsidR="00000000" w:rsidRPr="00000000">
        <w:rPr>
          <w:rtl w:val="0"/>
        </w:rPr>
      </w:r>
    </w:p>
    <w:p w:rsidR="00000000" w:rsidDel="00000000" w:rsidP="00000000" w:rsidRDefault="00000000" w:rsidRPr="00000000" w14:paraId="000002C8">
      <w:pPr>
        <w:rPr>
          <w:sz w:val="18"/>
          <w:szCs w:val="18"/>
        </w:rPr>
      </w:pPr>
      <w:r w:rsidDel="00000000" w:rsidR="00000000" w:rsidRPr="00000000">
        <w:rPr>
          <w:sz w:val="18"/>
          <w:szCs w:val="18"/>
          <w:rtl w:val="0"/>
        </w:rPr>
        <w:t xml:space="preserve">OPTIMIZED INSERT SEQUENCE:</w:t>
      </w:r>
    </w:p>
    <w:p w:rsidR="00000000" w:rsidDel="00000000" w:rsidP="00000000" w:rsidRDefault="00000000" w:rsidRPr="00000000" w14:paraId="000002C9">
      <w:pPr>
        <w:rPr>
          <w:sz w:val="18"/>
          <w:szCs w:val="18"/>
        </w:rPr>
      </w:pPr>
      <w:r w:rsidDel="00000000" w:rsidR="00000000" w:rsidRPr="00000000">
        <w:rPr>
          <w:rtl w:val="0"/>
        </w:rPr>
      </w:r>
    </w:p>
    <w:p w:rsidR="00000000" w:rsidDel="00000000" w:rsidP="00000000" w:rsidRDefault="00000000" w:rsidRPr="00000000" w14:paraId="000002CA">
      <w:pPr>
        <w:rPr>
          <w:sz w:val="18"/>
          <w:szCs w:val="18"/>
        </w:rPr>
      </w:pPr>
      <w:r w:rsidDel="00000000" w:rsidR="00000000" w:rsidRPr="00000000">
        <w:rPr>
          <w:rtl w:val="0"/>
        </w:rPr>
      </w:r>
    </w:p>
    <w:p w:rsidR="00000000" w:rsidDel="00000000" w:rsidP="00000000" w:rsidRDefault="00000000" w:rsidRPr="00000000" w14:paraId="000002CB">
      <w:pPr>
        <w:rPr>
          <w:sz w:val="18"/>
          <w:szCs w:val="18"/>
          <w:shd w:fill="f6b26b" w:val="clear"/>
        </w:rPr>
      </w:pPr>
      <w:commentRangeStart w:id="6"/>
      <w:r w:rsidDel="00000000" w:rsidR="00000000" w:rsidRPr="00000000">
        <w:rPr>
          <w:sz w:val="18"/>
          <w:szCs w:val="18"/>
          <w:rtl w:val="0"/>
        </w:rPr>
        <w:t xml:space="preserve">AATTCGAGCTCGGTACCCGGGGATCCTCTAGAGTCGACGTCACGCGTCCATGGAGATCTCGAGGCCTGCAGACATGCA</w:t>
      </w:r>
      <w:commentRangeEnd w:id="6"/>
      <w:r w:rsidDel="00000000" w:rsidR="00000000" w:rsidRPr="00000000">
        <w:commentReference w:id="6"/>
      </w:r>
      <w:commentRangeStart w:id="7"/>
      <w:r w:rsidDel="00000000" w:rsidR="00000000" w:rsidRPr="00000000">
        <w:rPr>
          <w:color w:val="00ff00"/>
          <w:sz w:val="18"/>
          <w:szCs w:val="18"/>
          <w:rtl w:val="0"/>
        </w:rPr>
        <w:t xml:space="preserve">AAAGAGGAGAAA</w:t>
      </w:r>
      <w:commentRangeEnd w:id="7"/>
      <w:r w:rsidDel="00000000" w:rsidR="00000000" w:rsidRPr="00000000">
        <w:commentReference w:id="7"/>
      </w:r>
      <w:commentRangeStart w:id="8"/>
      <w:r w:rsidDel="00000000" w:rsidR="00000000" w:rsidRPr="00000000">
        <w:rPr>
          <w:sz w:val="18"/>
          <w:szCs w:val="18"/>
          <w:shd w:fill="ffd966" w:val="clear"/>
          <w:rtl w:val="0"/>
        </w:rPr>
        <w:t xml:space="preserve">ATGACCAAAGCGGTGATTGTGAGCGCGGCACGTACCCCGGTGGGCAGCTTTCTGGGTAGCTTTGCGAATCTGCCGGCACACGAACTGGGCGCGATTGTGCTGAAAGCGGTGGTGGAACGCGCCGGCATTGATCCGTCCGAAGTTAGCGAAACCATTCTGGGCCAGGTGCTGACTGCGGCGCAGGGCCAGAATCCGGCCCGTCAGGCACATATTAAAGTGGGTCTGCCGCGCGAATCCGCCGCCTGGGTGATTAATCAGGTGTGTGGCAGCGGCCTGCGCACCGTAGCCCTGGCGGCCCAGCAGGTGCTGCTGGGCGATGCGCGTATTGTTGTGGCCGGCGGCCAGGAAAGCATGAGCCTGGCGCCGCATGCAGCATATATTGCGCCGGGCCAGAAAATGGGCGATATGAAAATGCTGGATACCATGATTAAAGATGGCCTGTGGGATGCATTTAACGATTACCATATGGGTACCACCGCAGAAAACGTGGCGGGCAAATGGGAAATTAGCCGTGCGGAACAGGATCAGTTTGCGGTGGCGAGCCAGAATAAAGCGGAAGCCGCGCAGAAAGCCGGCAAATTCGCCGATGAAATTGTTCCGGTGACCATTAAAAGCCGCAAAGGCGAAACCGTGGTTGATGCGGATGAATACATTCGCCATGGCGCGACCCTGGAAGCGATGGAAAACGTGCGCCCGGCATTCAGCAAAGAAGGCACGGTGACCGCCGGTAATGCGAGCGGCCTGAACGATGGCGCGGCGGCGGTGCTGGTGATGACCGAAGATGAAGCAGCGCGTCGTGGCCTGACCCCGCTGGCACGTATTGCGAGCTACGCGACCGCGGGTGTGGATCCGCAAATTATGGGTACCGGCCCGATTCCGGCCAGCCGTAAAGCGCTGGAAAAAGCAGGCTGGAGCGTGGGTGATTTAGATCTGGTGGAGGCCAACGAAGCCTTTGCGGCCCAGGCGATTGCGGTTAATCGTGATATGGGCTGGGATCCGAGCATTGTGAACGTGAATGGCGGTGCCATTGCGATTGGCCATCCAATTGGTGCGAGCGGTTGCCGCATTCTGAACACCCTGCTGTTTGAAATGCAGCGCCGCGATGCGAAAAAAGGCCTGGCCACCCTGTGCATTGGCGGCGGCATGGGCGTTGCGCTGTGTCTGGAACGTCCGTAA</w:t>
      </w:r>
      <w:commentRangeEnd w:id="8"/>
      <w:r w:rsidDel="00000000" w:rsidR="00000000" w:rsidRPr="00000000">
        <w:commentReference w:id="8"/>
      </w:r>
      <w:r w:rsidDel="00000000" w:rsidR="00000000" w:rsidRPr="00000000">
        <w:rPr>
          <w:sz w:val="18"/>
          <w:szCs w:val="18"/>
          <w:shd w:fill="ffd966" w:val="clear"/>
          <w:rtl w:val="0"/>
        </w:rPr>
        <w:t xml:space="preserve">TAA</w:t>
      </w:r>
      <w:commentRangeStart w:id="9"/>
      <w:r w:rsidDel="00000000" w:rsidR="00000000" w:rsidRPr="00000000">
        <w:rPr>
          <w:color w:val="cc0000"/>
          <w:sz w:val="18"/>
          <w:szCs w:val="18"/>
          <w:rtl w:val="0"/>
        </w:rPr>
        <w:t xml:space="preserve">AGTAAATTACGGAGGGAGGTTTCT</w:t>
      </w:r>
      <w:commentRangeEnd w:id="9"/>
      <w:r w:rsidDel="00000000" w:rsidR="00000000" w:rsidRPr="00000000">
        <w:commentReference w:id="9"/>
      </w:r>
      <w:r w:rsidDel="00000000" w:rsidR="00000000" w:rsidRPr="00000000">
        <w:rPr>
          <w:color w:val="ff0000"/>
          <w:sz w:val="18"/>
          <w:szCs w:val="18"/>
          <w:rtl w:val="0"/>
        </w:rPr>
        <w:t xml:space="preserve">T</w:t>
      </w:r>
      <w:commentRangeStart w:id="10"/>
      <w:r w:rsidDel="00000000" w:rsidR="00000000" w:rsidRPr="00000000">
        <w:rPr>
          <w:sz w:val="18"/>
          <w:szCs w:val="18"/>
          <w:rtl w:val="0"/>
        </w:rPr>
        <w:t xml:space="preserve">ATGACCCAGCGCATTGCGTACGTGACCGGCGGCATGGGCGGCATTGGCACCGCGATTTGTCAGCGTCTGGCCAAAGATGGCTTTCGCGTGGTGGCGGGCTGTGGCCCGAACAGCCCGCGCCGCGAAAAATGGCTGGAACAGCAGAAAGCCCTGGGCTTTGATTTTATTGCCAGCGAAGGCAACGTGGCGGATTGGGATAGCACCAAGACCGCGTTCGATAAAGTGAAAAGCGAAGTGGGCGAAGTTGATGTGCTGATTAATAACGCGGGCATTACCCGCGATGTGGTGTTTCGCAAAATGACCCGCGCGGATTGGGATGCGGTGATTGATACCAATCTGACCAGCCTGTTTAACGTGACCAAACAGGTGATTGATGGCATGGCGGATCGTGGCTGGGGCCGCATTGTGAACATTAGCAGCGTGAATGGCCAGAAGGGCCAGTTTGGCCAGACCAATTATAGCACCGCGAAAGCGGGCCTGCATGGCTTCACGATGGCCCTGGCCCAAGAAGTGGCCACCAAAGGCGTGACCGTGAACACCGTGAGCCCGGGCTATATTGCGACCGATATGGTGAAAGCCATTCGTCAGGATGTGCTGGATAAAATTGTGGCCACCATTCCGGTAAAACGCCTGGGCCTGCCGGAAGAGATTGCGAGCATCTGCGCGTGGCTGAGCAGCGAAGAAAGCGGCTTTAGTACCGGAGCCGATTTCTCGCTGAATGGCGGCCTGCATATGGGCTAA</w:t>
      </w:r>
      <w:commentRangeEnd w:id="10"/>
      <w:r w:rsidDel="00000000" w:rsidR="00000000" w:rsidRPr="00000000">
        <w:commentReference w:id="10"/>
      </w:r>
      <w:r w:rsidDel="00000000" w:rsidR="00000000" w:rsidRPr="00000000">
        <w:rPr>
          <w:sz w:val="18"/>
          <w:szCs w:val="18"/>
          <w:rtl w:val="0"/>
        </w:rPr>
        <w:t xml:space="preserve">TAA</w:t>
      </w:r>
      <w:commentRangeStart w:id="11"/>
      <w:r w:rsidDel="00000000" w:rsidR="00000000" w:rsidRPr="00000000">
        <w:rPr>
          <w:color w:val="0000ff"/>
          <w:sz w:val="18"/>
          <w:szCs w:val="18"/>
          <w:shd w:fill="9fc5e8" w:val="clear"/>
          <w:rtl w:val="0"/>
        </w:rPr>
        <w:t xml:space="preserve">TCGAAGGAACTGCTAGGAGGTCTTA</w:t>
      </w:r>
      <w:commentRangeEnd w:id="11"/>
      <w:r w:rsidDel="00000000" w:rsidR="00000000" w:rsidRPr="00000000">
        <w:commentReference w:id="11"/>
      </w:r>
      <w:commentRangeStart w:id="12"/>
      <w:r w:rsidDel="00000000" w:rsidR="00000000" w:rsidRPr="00000000">
        <w:rPr>
          <w:sz w:val="18"/>
          <w:szCs w:val="18"/>
          <w:rtl w:val="0"/>
        </w:rPr>
        <w:t xml:space="preserve">ATGGCGACCGGCAAAGGCGCGGCGGCGTCCACCCAGGAAGGCAAATCCCAACCGTTTAAAGTGACCCCGGGCCCGTTTGATCCGGCCACCTGGCTGGAATGGAGCCGCCAATGGCAGGGCACCGAAGGTAATGGTCATGCAGCCGCGAGCGGCATTCCGGGCCTGGATGCCCTGGCCGGCGTGAAAATTGCGCCGGCGCAGCTGGGCGATATTCAGCAGCGCTATATGAAAGATTTTAGCGCCCTGTGGCAGGCCATGGCCGAAGGCAAAGCCGAAGCAACCGGCCCCCTGCATGATCGTCGTTTCGCAGGCGATGCGTGGCGCACCAATCTGCCGTATCGTTTCGCGGCGGCCTTCTATTTACTGAACGCCCGCGCCCTGACCGAACTGGCCGATGCGGTTGAAGCGGATGCGAAAACCCGTCAGCGCATTCGTTTTGCGATTAGCCAGTGGGTTGATGCAATGAGCCCGGCAAACTTCCTGGCCACCAACCCGGAAGCGCAGCGTCTGCTGATTGAATCGGGCGGAGAATCACTGCGCGCCGGTGTGCGTAACATGATGGAAGATCTGACCCGCGGCAAAATTAGCCAGACCGATGAAAGCGCCTTCGAAGTGGGCCGCAATGTGGCGGTGACCGAAGGCGCGGTGGTGTTTGAAAATGAATATTTTCAGTTGCTGCAGTATAAACCGCTGACCGATAAAGTGCATGCACGTCCGCTGCTGATGGTTCCGCCGTGTATTAATAAATATTATATTCTGGATCTGCAGCCGGAAAGCAGCCTGGTGCGTCATGTGGTGGAACAGGGCCATACCGTGTTTCTGGTGAGCTGGCGTAATCCGGATGCGAGCATGGCGGGCAGCACCTGGGATGATTATATTGAACATGCGGCGATTCGCGCGATTGAAGTAGCCCGCGACATTAGCGGCCAGGATAAAATTAATGTGCTGGGCTTTTGTGTGGGCGGCACCATCGTGAGCACCGCACTGGCCGTGCTGGCGGCGCGCGGCGAACACCCGGCGGCGAGCGTTACCCTGCTGACCACCCTGCTGGATTTTGCCGATACCGGTATTCTGGATGTTTTTGTGGATGAAGGTCACGTGCAGCTGCGCGAAGCGACCCTGGGCGGCGGCGCGGGTGCGCCGTGCGCGCTGCTGCGTGGCCTGGAGTTAGCAAACACCTTCAGCTTTCTGCGCCCGAACGATCTGGTGTGGAACTACGTGGTGGATAACTACCTGAAAGGCAACACCCCGGTGCCGTTTGATCTGCTGTTTTGGAACGGCGATGCGACGAATCTGCCGGGCCCGTGGTACTGCTGGTATCTGCGCCATACCTACCTGCAGAACGAACTGAAAGTGCCGGGTAAACTGACCGTGTGCGGCGTGCCGGTGGACCTGGCCAGCATTGATGTGCCGACGTATATTTATGGCAGCCGCGAAGATCATATTGTGCCGTGGACCGCGGCCTATGCCAGCACCGCGCTGCTGGCCAATAAACTGCGCTTTGTGCTGGGCGCGAGCGGCCACATTGCCGGTGTGATTAATCCGCCGGCGAAAAATAAACGTAGTCACTGGACCAATGATGCACTGCCGGAAAGCCCGCAACAGTGGCTGGCCGGCGCAATTGAACACCACGGCAGCTGGTGGCCTGATTGGACCGCATGGCTGGCGGGTCAGGCGGGCGCGAAACGTGCAGCGCCGGCGAACTACGGCAACGCGCGCTATCGCGCGATTGAACCGGCCCCGGGCCGCTATGTGAAAGCGAAAGCC</w:t>
      </w:r>
      <w:commentRangeEnd w:id="12"/>
      <w:r w:rsidDel="00000000" w:rsidR="00000000" w:rsidRPr="00000000">
        <w:commentReference w:id="12"/>
      </w:r>
      <w:commentRangeStart w:id="13"/>
      <w:r w:rsidDel="00000000" w:rsidR="00000000" w:rsidRPr="00000000">
        <w:rPr>
          <w:sz w:val="18"/>
          <w:szCs w:val="18"/>
          <w:shd w:fill="c27ba0" w:val="clear"/>
          <w:rtl w:val="0"/>
        </w:rPr>
        <w:t xml:space="preserve">GGCGGCGGCGGCAGC</w:t>
      </w:r>
      <w:commentRangeEnd w:id="13"/>
      <w:r w:rsidDel="00000000" w:rsidR="00000000" w:rsidRPr="00000000">
        <w:commentReference w:id="13"/>
      </w:r>
      <w:commentRangeStart w:id="14"/>
      <w:r w:rsidDel="00000000" w:rsidR="00000000" w:rsidRPr="00000000">
        <w:rPr>
          <w:sz w:val="18"/>
          <w:szCs w:val="18"/>
          <w:rtl w:val="0"/>
        </w:rPr>
        <w:t xml:space="preserve">GTTCGCTTTAGCCGCGATATGCTGCAGGACGGCGCGAAACGCATGTTTAAATGGCTGCGTAAAGGCGAAGGCCTGCCGAATTATCTGATTATGTATGATATGGATCGTAATAAAGAATACAAACTGGTGCCGAAAGAATACGCCGGCCTGTATGAAAGCCGCAACATTTTTTGGATTAAAAATGGCCGCGAACCGAACTATGTGACCCTGACCAGCGTTGCGCGCAACCCGCTGGTTATGGATTACCAGAACACGAATTATACCTGCTGCCCGACCAGCCTGTCGCTGGCGTCGCAGATGCTGTATCATTATAAAAGCGAAAGCGAATGCGCGAAAGCCCTGGGCACGAGCAAAGGTAGCGGCACCAGCCCGGCGCAGCTGATTGCGAATGCGCCGAAACTGGGCTTTAAAATTATTCCGATTAAACGCGATAGCAAAGAAGTGAAAAAATATCTGAAAAAAGGCTTCCCGGTGATTTGCCATTGGCAGGTGAACCAGAGCCGCAACTGCAAAGGCGATTATACCGGCAACTTTGGTCATTACGGCCTGATTTGGGATATGACCAGCACCCACTACGTGGTGGCCGATCCGGCGAAAGGCGTGAACCGTAAATATAAATTTAGCTGCCTGGATAACGCCAACAAAGGCTATCGCCAGAATTATTATGTGGTGTGCCCGGCGTAA</w:t>
      </w:r>
      <w:commentRangeEnd w:id="14"/>
      <w:r w:rsidDel="00000000" w:rsidR="00000000" w:rsidRPr="00000000">
        <w:commentReference w:id="14"/>
      </w:r>
      <w:commentRangeStart w:id="15"/>
      <w:r w:rsidDel="00000000" w:rsidR="00000000" w:rsidRPr="00000000">
        <w:rPr>
          <w:sz w:val="18"/>
          <w:szCs w:val="18"/>
          <w:shd w:fill="f6b26b" w:val="clear"/>
          <w:rtl w:val="0"/>
        </w:rPr>
        <w:t xml:space="preserve">CTCCAAAAAAACGCCGCCCGCAAGGGCGGCGTTTTTTGGGG</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CC">
      <w:pPr>
        <w:rPr>
          <w:sz w:val="18"/>
          <w:szCs w:val="18"/>
        </w:rPr>
      </w:pPr>
      <w:r w:rsidDel="00000000" w:rsidR="00000000" w:rsidRPr="00000000">
        <w:rPr>
          <w:rtl w:val="0"/>
        </w:rPr>
      </w:r>
    </w:p>
    <w:p w:rsidR="00000000" w:rsidDel="00000000" w:rsidP="00000000" w:rsidRDefault="00000000" w:rsidRPr="00000000" w14:paraId="000002CD">
      <w:pPr>
        <w:rPr>
          <w:sz w:val="18"/>
          <w:szCs w:val="18"/>
        </w:rPr>
      </w:pPr>
      <w:r w:rsidDel="00000000" w:rsidR="00000000" w:rsidRPr="00000000">
        <w:rPr>
          <w:rtl w:val="0"/>
        </w:rPr>
      </w:r>
    </w:p>
    <w:p w:rsidR="00000000" w:rsidDel="00000000" w:rsidP="00000000" w:rsidRDefault="00000000" w:rsidRPr="00000000" w14:paraId="000002CE">
      <w:pPr>
        <w:rPr>
          <w:sz w:val="18"/>
          <w:szCs w:val="18"/>
        </w:rPr>
      </w:pPr>
      <w:r w:rsidDel="00000000" w:rsidR="00000000" w:rsidRPr="00000000">
        <w:rPr>
          <w:rtl w:val="0"/>
        </w:rPr>
      </w:r>
    </w:p>
    <w:p w:rsidR="00000000" w:rsidDel="00000000" w:rsidP="00000000" w:rsidRDefault="00000000" w:rsidRPr="00000000" w14:paraId="000002CF">
      <w:pPr>
        <w:rPr>
          <w:sz w:val="18"/>
          <w:szCs w:val="18"/>
        </w:rPr>
      </w:pPr>
      <w:r w:rsidDel="00000000" w:rsidR="00000000" w:rsidRPr="00000000">
        <w:rPr>
          <w:sz w:val="18"/>
          <w:szCs w:val="18"/>
          <w:rtl w:val="0"/>
        </w:rPr>
        <w:t xml:space="preserve">Design PCR for each </w:t>
      </w:r>
    </w:p>
    <w:p w:rsidR="00000000" w:rsidDel="00000000" w:rsidP="00000000" w:rsidRDefault="00000000" w:rsidRPr="00000000" w14:paraId="000002D0">
      <w:pPr>
        <w:rPr>
          <w:sz w:val="18"/>
          <w:szCs w:val="18"/>
        </w:rPr>
      </w:pPr>
      <w:r w:rsidDel="00000000" w:rsidR="00000000" w:rsidRPr="00000000">
        <w:rPr>
          <w:rtl w:val="0"/>
        </w:rPr>
      </w:r>
    </w:p>
    <w:p w:rsidR="00000000" w:rsidDel="00000000" w:rsidP="00000000" w:rsidRDefault="00000000" w:rsidRPr="00000000" w14:paraId="000002D1">
      <w:pPr>
        <w:rPr>
          <w:sz w:val="18"/>
          <w:szCs w:val="18"/>
        </w:rPr>
      </w:pPr>
      <w:r w:rsidDel="00000000" w:rsidR="00000000" w:rsidRPr="00000000">
        <w:rPr>
          <w:sz w:val="18"/>
          <w:szCs w:val="18"/>
          <w:rtl w:val="0"/>
        </w:rPr>
        <w:t xml:space="preserve">Need primer for before region and also in so later we can ensure its been cloned in</w:t>
      </w:r>
    </w:p>
    <w:p w:rsidR="00000000" w:rsidDel="00000000" w:rsidP="00000000" w:rsidRDefault="00000000" w:rsidRPr="00000000" w14:paraId="000002D2">
      <w:pPr>
        <w:rPr>
          <w:sz w:val="18"/>
          <w:szCs w:val="18"/>
        </w:rPr>
      </w:pPr>
      <w:r w:rsidDel="00000000" w:rsidR="00000000" w:rsidRPr="00000000">
        <w:rPr>
          <w:rtl w:val="0"/>
        </w:rPr>
      </w:r>
    </w:p>
    <w:p w:rsidR="00000000" w:rsidDel="00000000" w:rsidP="00000000" w:rsidRDefault="00000000" w:rsidRPr="00000000" w14:paraId="000002D3">
      <w:pPr>
        <w:rPr>
          <w:sz w:val="18"/>
          <w:szCs w:val="18"/>
        </w:rPr>
      </w:pPr>
      <w:r w:rsidDel="00000000" w:rsidR="00000000" w:rsidRPr="00000000">
        <w:rPr>
          <w:sz w:val="18"/>
          <w:szCs w:val="18"/>
          <w:rtl w:val="0"/>
        </w:rPr>
        <w:t xml:space="preserve">Use Golden Gate</w:t>
      </w:r>
    </w:p>
    <w:p w:rsidR="00000000" w:rsidDel="00000000" w:rsidP="00000000" w:rsidRDefault="00000000" w:rsidRPr="00000000" w14:paraId="000002D4">
      <w:pPr>
        <w:rPr>
          <w:sz w:val="18"/>
          <w:szCs w:val="18"/>
        </w:rPr>
      </w:pPr>
      <w:r w:rsidDel="00000000" w:rsidR="00000000" w:rsidRPr="00000000">
        <w:rPr>
          <w:rtl w:val="0"/>
        </w:rPr>
      </w:r>
    </w:p>
    <w:p w:rsidR="00000000" w:rsidDel="00000000" w:rsidP="00000000" w:rsidRDefault="00000000" w:rsidRPr="00000000" w14:paraId="000002D5">
      <w:pPr>
        <w:rPr>
          <w:sz w:val="18"/>
          <w:szCs w:val="18"/>
        </w:rPr>
      </w:pPr>
      <w:r w:rsidDel="00000000" w:rsidR="00000000" w:rsidRPr="00000000">
        <w:rPr>
          <w:sz w:val="18"/>
          <w:szCs w:val="18"/>
          <w:rtl w:val="0"/>
        </w:rPr>
        <w:t xml:space="preserve">split into 3 ~1,500 bases each</w:t>
      </w:r>
    </w:p>
    <w:p w:rsidR="00000000" w:rsidDel="00000000" w:rsidP="00000000" w:rsidRDefault="00000000" w:rsidRPr="00000000" w14:paraId="000002D6">
      <w:pPr>
        <w:rPr>
          <w:sz w:val="18"/>
          <w:szCs w:val="18"/>
        </w:rPr>
      </w:pPr>
      <w:r w:rsidDel="00000000" w:rsidR="00000000" w:rsidRPr="00000000">
        <w:rPr>
          <w:rtl w:val="0"/>
        </w:rPr>
      </w:r>
    </w:p>
    <w:p w:rsidR="00000000" w:rsidDel="00000000" w:rsidP="00000000" w:rsidRDefault="00000000" w:rsidRPr="00000000" w14:paraId="000002D7">
      <w:pPr>
        <w:rPr>
          <w:sz w:val="18"/>
          <w:szCs w:val="18"/>
        </w:rPr>
      </w:pPr>
      <w:r w:rsidDel="00000000" w:rsidR="00000000" w:rsidRPr="00000000">
        <w:rPr>
          <w:sz w:val="18"/>
          <w:szCs w:val="18"/>
          <w:rtl w:val="0"/>
        </w:rPr>
        <w:t xml:space="preserve">need primers for each</w:t>
      </w:r>
    </w:p>
    <w:p w:rsidR="00000000" w:rsidDel="00000000" w:rsidP="00000000" w:rsidRDefault="00000000" w:rsidRPr="00000000" w14:paraId="000002D8">
      <w:pPr>
        <w:rPr>
          <w:sz w:val="18"/>
          <w:szCs w:val="18"/>
        </w:rPr>
      </w:pPr>
      <w:r w:rsidDel="00000000" w:rsidR="00000000" w:rsidRPr="00000000">
        <w:rPr>
          <w:rtl w:val="0"/>
        </w:rPr>
      </w:r>
    </w:p>
    <w:p w:rsidR="00000000" w:rsidDel="00000000" w:rsidP="00000000" w:rsidRDefault="00000000" w:rsidRPr="00000000" w14:paraId="000002D9">
      <w:pPr>
        <w:rPr>
          <w:sz w:val="18"/>
          <w:szCs w:val="18"/>
        </w:rPr>
      </w:pPr>
      <w:r w:rsidDel="00000000" w:rsidR="00000000" w:rsidRPr="00000000">
        <w:rPr>
          <w:sz w:val="18"/>
          <w:szCs w:val="18"/>
          <w:rtl w:val="0"/>
        </w:rPr>
        <w:t xml:space="preserve">need sticky ends/res sites to be in frame w the genes</w:t>
      </w:r>
    </w:p>
    <w:p w:rsidR="00000000" w:rsidDel="00000000" w:rsidP="00000000" w:rsidRDefault="00000000" w:rsidRPr="00000000" w14:paraId="000002DA">
      <w:pPr>
        <w:rPr>
          <w:sz w:val="18"/>
          <w:szCs w:val="18"/>
        </w:rPr>
      </w:pPr>
      <w:r w:rsidDel="00000000" w:rsidR="00000000" w:rsidRPr="00000000">
        <w:rPr>
          <w:rtl w:val="0"/>
        </w:rPr>
      </w:r>
    </w:p>
    <w:p w:rsidR="00000000" w:rsidDel="00000000" w:rsidP="00000000" w:rsidRDefault="00000000" w:rsidRPr="00000000" w14:paraId="000002DB">
      <w:pPr>
        <w:rPr>
          <w:sz w:val="18"/>
          <w:szCs w:val="18"/>
        </w:rPr>
      </w:pPr>
      <w:r w:rsidDel="00000000" w:rsidR="00000000" w:rsidRPr="00000000">
        <w:rPr>
          <w:rtl w:val="0"/>
        </w:rPr>
      </w:r>
    </w:p>
    <w:p w:rsidR="00000000" w:rsidDel="00000000" w:rsidP="00000000" w:rsidRDefault="00000000" w:rsidRPr="00000000" w14:paraId="000002DC">
      <w:pPr>
        <w:rPr>
          <w:sz w:val="18"/>
          <w:szCs w:val="18"/>
        </w:rPr>
      </w:pPr>
      <w:r w:rsidDel="00000000" w:rsidR="00000000" w:rsidRPr="00000000">
        <w:rPr>
          <w:sz w:val="18"/>
          <w:szCs w:val="18"/>
          <w:rtl w:val="0"/>
        </w:rPr>
        <w:t xml:space="preserve">Give system</w:t>
      </w:r>
    </w:p>
    <w:p w:rsidR="00000000" w:rsidDel="00000000" w:rsidP="00000000" w:rsidRDefault="00000000" w:rsidRPr="00000000" w14:paraId="000002DD">
      <w:pPr>
        <w:rPr>
          <w:sz w:val="18"/>
          <w:szCs w:val="18"/>
        </w:rPr>
      </w:pPr>
      <w:r w:rsidDel="00000000" w:rsidR="00000000" w:rsidRPr="00000000">
        <w:rPr>
          <w:rtl w:val="0"/>
        </w:rPr>
      </w:r>
    </w:p>
    <w:p w:rsidR="00000000" w:rsidDel="00000000" w:rsidP="00000000" w:rsidRDefault="00000000" w:rsidRPr="00000000" w14:paraId="000002DE">
      <w:pPr>
        <w:rPr>
          <w:sz w:val="18"/>
          <w:szCs w:val="18"/>
        </w:rPr>
      </w:pPr>
      <w:r w:rsidDel="00000000" w:rsidR="00000000" w:rsidRPr="00000000">
        <w:rPr>
          <w:sz w:val="18"/>
          <w:szCs w:val="18"/>
          <w:rtl w:val="0"/>
        </w:rPr>
        <w:t xml:space="preserve">the three fragments</w:t>
      </w:r>
    </w:p>
    <w:p w:rsidR="00000000" w:rsidDel="00000000" w:rsidP="00000000" w:rsidRDefault="00000000" w:rsidRPr="00000000" w14:paraId="000002DF">
      <w:pPr>
        <w:rPr>
          <w:sz w:val="18"/>
          <w:szCs w:val="18"/>
        </w:rPr>
      </w:pPr>
      <w:r w:rsidDel="00000000" w:rsidR="00000000" w:rsidRPr="00000000">
        <w:rPr>
          <w:sz w:val="18"/>
          <w:szCs w:val="18"/>
          <w:rtl w:val="0"/>
        </w:rPr>
        <w:t xml:space="preserve">and plasmid</w:t>
      </w:r>
    </w:p>
    <w:p w:rsidR="00000000" w:rsidDel="00000000" w:rsidP="00000000" w:rsidRDefault="00000000" w:rsidRPr="00000000" w14:paraId="000002E0">
      <w:pPr>
        <w:rPr>
          <w:sz w:val="18"/>
          <w:szCs w:val="18"/>
        </w:rPr>
      </w:pPr>
      <w:r w:rsidDel="00000000" w:rsidR="00000000" w:rsidRPr="00000000">
        <w:rPr>
          <w:rtl w:val="0"/>
        </w:rPr>
      </w:r>
    </w:p>
    <w:p w:rsidR="00000000" w:rsidDel="00000000" w:rsidP="00000000" w:rsidRDefault="00000000" w:rsidRPr="00000000" w14:paraId="000002E1">
      <w:pPr>
        <w:rPr>
          <w:sz w:val="18"/>
          <w:szCs w:val="18"/>
        </w:rPr>
      </w:pPr>
      <w:r w:rsidDel="00000000" w:rsidR="00000000" w:rsidRPr="00000000">
        <w:rPr>
          <w:rtl w:val="0"/>
        </w:rPr>
      </w:r>
    </w:p>
    <w:p w:rsidR="00000000" w:rsidDel="00000000" w:rsidP="00000000" w:rsidRDefault="00000000" w:rsidRPr="00000000" w14:paraId="000002E2">
      <w:pPr>
        <w:rPr>
          <w:sz w:val="18"/>
          <w:szCs w:val="18"/>
        </w:rPr>
      </w:pPr>
      <w:r w:rsidDel="00000000" w:rsidR="00000000" w:rsidRPr="00000000">
        <w:rPr>
          <w:sz w:val="18"/>
          <w:szCs w:val="18"/>
          <w:rtl w:val="0"/>
        </w:rPr>
        <w:t xml:space="preserve">Use design result predicted transcription to confirm highest transcription is what we want</w:t>
      </w:r>
    </w:p>
    <w:p w:rsidR="00000000" w:rsidDel="00000000" w:rsidP="00000000" w:rsidRDefault="00000000" w:rsidRPr="00000000" w14:paraId="000002E3">
      <w:pPr>
        <w:rPr>
          <w:sz w:val="18"/>
          <w:szCs w:val="18"/>
        </w:rPr>
      </w:pPr>
      <w:r w:rsidDel="00000000" w:rsidR="00000000" w:rsidRPr="00000000">
        <w:rPr>
          <w:rtl w:val="0"/>
        </w:rPr>
      </w:r>
    </w:p>
    <w:p w:rsidR="00000000" w:rsidDel="00000000" w:rsidP="00000000" w:rsidRDefault="00000000" w:rsidRPr="00000000" w14:paraId="000002E4">
      <w:pPr>
        <w:rPr>
          <w:sz w:val="18"/>
          <w:szCs w:val="18"/>
        </w:rPr>
      </w:pPr>
      <w:r w:rsidDel="00000000" w:rsidR="00000000" w:rsidRPr="00000000">
        <w:rPr>
          <w:sz w:val="18"/>
          <w:szCs w:val="18"/>
          <w:rtl w:val="0"/>
        </w:rPr>
        <w:t xml:space="preserve">if repetitive region is more than 20, folding of hairpin quite strong, may not be able to synthesize</w:t>
      </w:r>
    </w:p>
    <w:p w:rsidR="00000000" w:rsidDel="00000000" w:rsidP="00000000" w:rsidRDefault="00000000" w:rsidRPr="00000000" w14:paraId="000002E5">
      <w:pPr>
        <w:rPr>
          <w:sz w:val="18"/>
          <w:szCs w:val="18"/>
        </w:rPr>
      </w:pPr>
      <w:r w:rsidDel="00000000" w:rsidR="00000000" w:rsidRPr="00000000">
        <w:rPr>
          <w:rtl w:val="0"/>
        </w:rPr>
      </w:r>
    </w:p>
    <w:p w:rsidR="00000000" w:rsidDel="00000000" w:rsidP="00000000" w:rsidRDefault="00000000" w:rsidRPr="00000000" w14:paraId="000002E6">
      <w:pPr>
        <w:rPr>
          <w:sz w:val="18"/>
          <w:szCs w:val="18"/>
        </w:rPr>
      </w:pPr>
      <w:r w:rsidDel="00000000" w:rsidR="00000000" w:rsidRPr="00000000">
        <w:rPr>
          <w:sz w:val="18"/>
          <w:szCs w:val="18"/>
          <w:rtl w:val="0"/>
        </w:rPr>
        <w:t xml:space="preserve">want complexity below 200</w:t>
      </w:r>
    </w:p>
    <w:p w:rsidR="00000000" w:rsidDel="00000000" w:rsidP="00000000" w:rsidRDefault="00000000" w:rsidRPr="00000000" w14:paraId="000002E7">
      <w:pPr>
        <w:rPr>
          <w:sz w:val="18"/>
          <w:szCs w:val="18"/>
        </w:rPr>
      </w:pPr>
      <w:r w:rsidDel="00000000" w:rsidR="00000000" w:rsidRPr="00000000">
        <w:rPr>
          <w:rtl w:val="0"/>
        </w:rPr>
      </w:r>
    </w:p>
    <w:p w:rsidR="00000000" w:rsidDel="00000000" w:rsidP="00000000" w:rsidRDefault="00000000" w:rsidRPr="00000000" w14:paraId="000002E8">
      <w:pPr>
        <w:rPr>
          <w:sz w:val="18"/>
          <w:szCs w:val="18"/>
        </w:rPr>
        <w:sectPr>
          <w:headerReference r:id="rId84" w:type="default"/>
          <w:type w:val="nextPage"/>
          <w:pgSz w:h="16838" w:w="11906" w:orient="portrait"/>
          <w:pgMar w:bottom="1218.8976377952756" w:top="1218.8976377952756"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2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headerReference r:id="rId85" w:type="default"/>
          <w:type w:val="nextPage"/>
          <w:pgSz w:h="16838" w:w="11906" w:orient="portrait"/>
          <w:pgMar w:bottom="1218.8976377952756" w:top="1218.8976377952756" w:left="1133.8582677165355" w:right="1133.8582677165355" w:header="720" w:footer="720"/>
          <w:pgNumType w:start="1"/>
        </w:sectPr>
      </w:pPr>
      <w:bookmarkStart w:colFirst="0" w:colLast="0" w:name="_f5z46feell08"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 from Design Workshop</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Startups in Aus - Vow, cauldron, eden brew, nourish ingredients, loam bio, uluu</w:t>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Exosystem glue: CSIRO Symthetic Bio FSP, Main Sequence Ventures, Co-Labs, NSW emerging industry infrastructure fund, ARC centre of excellence in synthetic bio</w:t>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 doesnt scale like hardware does</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for the bioreactor you will have to use - not the one in the lab</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 attention to regulations from day one - communicate w regulator</w:t>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Layers to navigate: OGTR, FSANZ, APVMA/TGA, Biosecurity Act, &amp; the Yuck Factor (social perception)</w:t>
      </w:r>
    </w:p>
    <w:p w:rsidR="00000000" w:rsidDel="00000000" w:rsidP="00000000" w:rsidRDefault="00000000" w:rsidRPr="00000000" w14:paraId="000002F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 is super important!</w:t>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specialized capital, contract manufacturers, biofoundries, and academic partners</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partners can be useful, shared infrastructure (e.g. cauldron), academia bridge, patient capital (7-10 year horizons). Cualdron, went fromm aprecison fermentation product ocmany to a fermentation as a service.</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 takeaway: talk to regulator in year 1 no in year 5, the first company through oats the price, the next just follow.</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If you start a SynBio company, ask yourself this on day one</w:t>
      </w:r>
    </w:p>
    <w:p w:rsidR="00000000" w:rsidDel="00000000" w:rsidP="00000000" w:rsidRDefault="00000000" w:rsidRPr="00000000" w14:paraId="00000300">
      <w:pPr>
        <w:spacing w:after="240" w:before="240" w:lineRule="auto"/>
        <w:rPr>
          <w:i w:val="1"/>
          <w:iCs w:val="1"/>
        </w:rPr>
      </w:pPr>
      <w:r w:rsidDel="00000000" w:rsidR="00000000" w:rsidRPr="00000000">
        <w:rPr>
          <w:i w:val="1"/>
          <w:iCs w:val="1"/>
          <w:rtl w:val="0"/>
        </w:rPr>
        <w:t xml:space="preserve">Five questions that separate the SynBio founders who reach market from those who get stuck in the lab.</w:t>
      </w:r>
    </w:p>
    <w:p w:rsidR="00000000" w:rsidDel="00000000" w:rsidP="00000000" w:rsidRDefault="00000000" w:rsidRPr="00000000" w14:paraId="00000301">
      <w:pPr>
        <w:spacing w:after="240" w:before="240" w:lineRule="auto"/>
        <w:rPr>
          <w:i w:val="1"/>
          <w:iCs w:val="1"/>
        </w:rPr>
      </w:pPr>
      <w:r w:rsidDel="00000000" w:rsidR="00000000" w:rsidRPr="00000000">
        <w:rPr>
          <w:b w:val="1"/>
          <w:bCs w:val="1"/>
          <w:rtl w:val="0"/>
        </w:rPr>
        <w:t xml:space="preserve">1. What is the product, in plain English?</w:t>
      </w:r>
      <w:r w:rsidDel="00000000" w:rsidR="00000000" w:rsidRPr="00000000">
        <w:rPr>
          <w:rtl w:val="0"/>
        </w:rPr>
        <w:t xml:space="preserve"> </w:t>
      </w:r>
      <w:r w:rsidDel="00000000" w:rsidR="00000000" w:rsidRPr="00000000">
        <w:rPr>
          <w:i w:val="1"/>
          <w:iCs w:val="1"/>
          <w:rtl w:val="0"/>
        </w:rPr>
        <w:t xml:space="preserve">"A microbe that produces X" is not a product. "A 50%-cheaper, dairy-identical casein for cheese-makers" is.</w:t>
      </w:r>
    </w:p>
    <w:p w:rsidR="00000000" w:rsidDel="00000000" w:rsidP="00000000" w:rsidRDefault="00000000" w:rsidRPr="00000000" w14:paraId="00000302">
      <w:pPr>
        <w:spacing w:after="240" w:before="240" w:lineRule="auto"/>
        <w:rPr>
          <w:i w:val="1"/>
          <w:iCs w:val="1"/>
        </w:rPr>
      </w:pPr>
      <w:r w:rsidDel="00000000" w:rsidR="00000000" w:rsidRPr="00000000">
        <w:rPr>
          <w:b w:val="1"/>
          <w:bCs w:val="1"/>
          <w:rtl w:val="0"/>
        </w:rPr>
        <w:t xml:space="preserve">2. Where will it be manufactured at 10,000L?</w:t>
      </w:r>
      <w:r w:rsidDel="00000000" w:rsidR="00000000" w:rsidRPr="00000000">
        <w:rPr>
          <w:rtl w:val="0"/>
        </w:rPr>
        <w:t xml:space="preserve"> </w:t>
      </w:r>
      <w:r w:rsidDel="00000000" w:rsidR="00000000" w:rsidRPr="00000000">
        <w:rPr>
          <w:i w:val="1"/>
          <w:iCs w:val="1"/>
          <w:rtl w:val="0"/>
        </w:rPr>
        <w:t xml:space="preserve">If your answer is "we'll figure that out at Series B", you're already 18 months behind.</w:t>
      </w:r>
    </w:p>
    <w:p w:rsidR="00000000" w:rsidDel="00000000" w:rsidP="00000000" w:rsidRDefault="00000000" w:rsidRPr="00000000" w14:paraId="00000303">
      <w:pPr>
        <w:spacing w:after="240" w:before="240" w:lineRule="auto"/>
        <w:rPr>
          <w:i w:val="1"/>
          <w:iCs w:val="1"/>
        </w:rPr>
      </w:pPr>
      <w:r w:rsidDel="00000000" w:rsidR="00000000" w:rsidRPr="00000000">
        <w:rPr>
          <w:b w:val="1"/>
          <w:bCs w:val="1"/>
          <w:rtl w:val="0"/>
        </w:rPr>
        <w:t xml:space="preserve">3. Who is the regulator, and have you spoken to them?</w:t>
      </w:r>
      <w:r w:rsidDel="00000000" w:rsidR="00000000" w:rsidRPr="00000000">
        <w:rPr>
          <w:rtl w:val="0"/>
        </w:rPr>
        <w:t xml:space="preserve"> </w:t>
      </w:r>
      <w:r w:rsidDel="00000000" w:rsidR="00000000" w:rsidRPr="00000000">
        <w:rPr>
          <w:i w:val="1"/>
          <w:iCs w:val="1"/>
          <w:rtl w:val="0"/>
        </w:rPr>
        <w:t xml:space="preserve">FSANZ, OGTR, APVMA, TGA, FDA, EFSA — pick the right door, knock early. - “This is what we are thinking of doing/this is the tech, can you give us some things to think about?”</w:t>
      </w:r>
    </w:p>
    <w:p w:rsidR="00000000" w:rsidDel="00000000" w:rsidP="00000000" w:rsidRDefault="00000000" w:rsidRPr="00000000" w14:paraId="00000304">
      <w:pPr>
        <w:spacing w:after="240" w:before="240" w:lineRule="auto"/>
        <w:rPr>
          <w:i w:val="1"/>
          <w:iCs w:val="1"/>
        </w:rPr>
      </w:pPr>
      <w:r w:rsidDel="00000000" w:rsidR="00000000" w:rsidRPr="00000000">
        <w:rPr>
          <w:b w:val="1"/>
          <w:bCs w:val="1"/>
          <w:rtl w:val="0"/>
        </w:rPr>
        <w:t xml:space="preserve">4. What's your unit economics at commercial scale?</w:t>
      </w:r>
      <w:r w:rsidDel="00000000" w:rsidR="00000000" w:rsidRPr="00000000">
        <w:rPr>
          <w:rtl w:val="0"/>
        </w:rPr>
        <w:t xml:space="preserve"> </w:t>
      </w:r>
      <w:r w:rsidDel="00000000" w:rsidR="00000000" w:rsidRPr="00000000">
        <w:rPr>
          <w:i w:val="1"/>
          <w:iCs w:val="1"/>
          <w:rtl w:val="0"/>
        </w:rPr>
        <w:t xml:space="preserve">Titer × rate × yield × downstream loss × COGS. If your </w:t>
      </w:r>
      <w:commentRangeStart w:id="16"/>
      <w:r w:rsidDel="00000000" w:rsidR="00000000" w:rsidRPr="00000000">
        <w:rPr>
          <w:i w:val="1"/>
          <w:iCs w:val="1"/>
          <w:rtl w:val="0"/>
        </w:rPr>
        <w:t xml:space="preserve">TEA</w:t>
      </w:r>
      <w:commentRangeEnd w:id="16"/>
      <w:r w:rsidDel="00000000" w:rsidR="00000000" w:rsidRPr="00000000">
        <w:commentReference w:id="16"/>
      </w:r>
      <w:r w:rsidDel="00000000" w:rsidR="00000000" w:rsidRPr="00000000">
        <w:rPr>
          <w:i w:val="1"/>
          <w:iCs w:val="1"/>
          <w:rtl w:val="0"/>
        </w:rPr>
        <w:t xml:space="preserve"> model doesn't beat the incumbent on cost, the science doesn't matter. VAST MAJORITY OF CONSUMERS WONT BUY IF COSTS MORE. Find a way to make it affordable to compete.</w:t>
      </w:r>
    </w:p>
    <w:p w:rsidR="00000000" w:rsidDel="00000000" w:rsidP="00000000" w:rsidRDefault="00000000" w:rsidRPr="00000000" w14:paraId="00000305">
      <w:pPr>
        <w:spacing w:after="240" w:before="240" w:lineRule="auto"/>
        <w:rPr>
          <w:i w:val="1"/>
          <w:iCs w:val="1"/>
        </w:rPr>
      </w:pPr>
      <w:r w:rsidDel="00000000" w:rsidR="00000000" w:rsidRPr="00000000">
        <w:rPr>
          <w:b w:val="1"/>
          <w:bCs w:val="1"/>
          <w:rtl w:val="0"/>
        </w:rPr>
        <w:t xml:space="preserve">5. Who else has to win for you to win?</w:t>
      </w:r>
      <w:r w:rsidDel="00000000" w:rsidR="00000000" w:rsidRPr="00000000">
        <w:rPr>
          <w:rtl w:val="0"/>
        </w:rPr>
        <w:t xml:space="preserve"> </w:t>
      </w:r>
      <w:r w:rsidDel="00000000" w:rsidR="00000000" w:rsidRPr="00000000">
        <w:rPr>
          <w:i w:val="1"/>
          <w:iCs w:val="1"/>
          <w:rtl w:val="0"/>
        </w:rPr>
        <w:t xml:space="preserve">CDMOs, retailers, </w:t>
      </w:r>
      <w:r w:rsidDel="00000000" w:rsidR="00000000" w:rsidRPr="00000000">
        <w:rPr>
          <w:b w:val="1"/>
          <w:bCs w:val="1"/>
          <w:u w:val="single"/>
          <w:rtl w:val="0"/>
        </w:rPr>
        <w:t xml:space="preserve">farmers</w:t>
      </w:r>
      <w:r w:rsidDel="00000000" w:rsidR="00000000" w:rsidRPr="00000000">
        <w:rPr>
          <w:i w:val="1"/>
          <w:iCs w:val="1"/>
          <w:rtl w:val="0"/>
        </w:rPr>
        <w:t xml:space="preserve">, brand partners, public opinion — name them and start the conversations now.</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Synbio:</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Decarbonise heavy industry</w:t>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new categories: find something new become the innovator</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Talk to stakeholders - users - farmers, carbon regulators, gov that cares abt emissions</w:t>
      </w:r>
    </w:p>
    <w:p w:rsidR="00000000" w:rsidDel="00000000" w:rsidP="00000000" w:rsidRDefault="00000000" w:rsidRPr="00000000" w14:paraId="00000312">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acceptable price point, social acceptance</w:t>
      </w:r>
    </w:p>
    <w:p w:rsidR="00000000" w:rsidDel="00000000" w:rsidP="00000000" w:rsidRDefault="00000000" w:rsidRPr="00000000" w14:paraId="00000313">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would it take to sell?</w:t>
      </w:r>
    </w:p>
    <w:p w:rsidR="00000000" w:rsidDel="00000000" w:rsidP="00000000" w:rsidRDefault="00000000" w:rsidRPr="00000000" w14:paraId="00000314">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gather info </w:t>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Startup: you keep and control the outcome or go just go with licensing, it may be easier but you’’l have a lower return</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myci founder - claudia bruinsma</w:t>
      </w:r>
    </w:p>
    <w:p w:rsidR="00000000" w:rsidDel="00000000" w:rsidP="00000000" w:rsidRDefault="00000000" w:rsidRPr="00000000" w14:paraId="0000031A">
      <w:pPr>
        <w:numPr>
          <w:ilvl w:val="0"/>
          <w:numId w:val="8"/>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PhD candidate → biotech founder</w:t>
      </w:r>
    </w:p>
    <w:p w:rsidR="00000000" w:rsidDel="00000000" w:rsidP="00000000" w:rsidRDefault="00000000" w:rsidRPr="00000000" w14:paraId="0000031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brew waste to make new products</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yourself out there</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workshop - focused on gene editing/cloning June 22 w/NEB</w:t>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rPr>
          <w:sz w:val="18"/>
          <w:szCs w:val="18"/>
          <w:highlight w:val="white"/>
        </w:rPr>
      </w:pPr>
      <w:r w:rsidDel="00000000" w:rsidR="00000000" w:rsidRPr="00000000">
        <w:rPr>
          <w:rFonts w:ascii="Times New Roman" w:cs="Times New Roman" w:eastAsia="Times New Roman" w:hAnsi="Times New Roman"/>
          <w:rtl w:val="0"/>
        </w:rPr>
        <w:t xml:space="preserve">When 2 meet - </w:t>
      </w:r>
      <w:r w:rsidDel="00000000" w:rsidR="00000000" w:rsidRPr="00000000">
        <w:rPr>
          <w:sz w:val="18"/>
          <w:szCs w:val="18"/>
          <w:highlight w:val="white"/>
          <w:rtl w:val="0"/>
        </w:rPr>
        <w:t xml:space="preserve">https://www.when2meet.com/?36836952-5docu</w:t>
      </w:r>
    </w:p>
    <w:p w:rsidR="00000000" w:rsidDel="00000000" w:rsidP="00000000" w:rsidRDefault="00000000" w:rsidRPr="00000000" w14:paraId="00000325">
      <w:pPr>
        <w:rPr>
          <w:rFonts w:ascii="Times New Roman" w:cs="Times New Roman" w:eastAsia="Times New Roman" w:hAnsi="Times New Roman"/>
        </w:rPr>
        <w:sectPr>
          <w:headerReference r:id="rId86" w:type="default"/>
          <w:type w:val="nextPage"/>
          <w:pgSz w:h="16838" w:w="11906" w:orient="portrait"/>
          <w:pgMar w:bottom="1218.8976377952756" w:top="1218.8976377952756" w:left="1133.8582677165355" w:right="1133.8582677165355" w:header="720" w:footer="720"/>
          <w:pgNumType w:start="1"/>
        </w:sect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87" w:type="default"/>
          <w:type w:val="nextPage"/>
          <w:pgSz w:h="16838" w:w="11906" w:orient="portrait"/>
          <w:pgMar w:bottom="1218.8976377952756" w:top="1218.8976377952756" w:left="1133.8582677165355" w:right="1133.8582677165355" w:header="720" w:footer="720"/>
          <w:pgNumType w:start="1"/>
        </w:sectPr>
      </w:pPr>
      <w:bookmarkStart w:colFirst="0" w:colLast="0" w:name="_ata0a2lkdg2i"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we need to order</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What experiment do we want to do</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Primers: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tbl>
      <w:tblPr>
        <w:tblStyle w:val="Table3"/>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5325"/>
        <w:gridCol w:w="2595"/>
        <w:tblGridChange w:id="0">
          <w:tblGrid>
            <w:gridCol w:w="1665"/>
            <w:gridCol w:w="5325"/>
            <w:gridCol w:w="2595"/>
          </w:tblGrid>
        </w:tblGridChange>
      </w:tblGrid>
      <w:tr>
        <w:trPr>
          <w:cantSplit w:val="0"/>
          <w:tblHeader w:val="0"/>
        </w:trPr>
        <w:tc>
          <w:tcPr/>
          <w:p w:rsidR="00000000" w:rsidDel="00000000" w:rsidP="00000000" w:rsidRDefault="00000000" w:rsidRPr="00000000" w14:paraId="0000032F">
            <w:pPr>
              <w:widowControl w:val="0"/>
              <w:spacing w:line="240" w:lineRule="auto"/>
              <w:rPr/>
            </w:pPr>
            <w:r w:rsidDel="00000000" w:rsidR="00000000" w:rsidRPr="00000000">
              <w:rPr>
                <w:rtl w:val="0"/>
              </w:rPr>
              <w:t xml:space="preserve">Forward Primer for PHA - peiR</w:t>
            </w:r>
          </w:p>
        </w:tc>
        <w:tc>
          <w:tcPr/>
          <w:p w:rsidR="00000000" w:rsidDel="00000000" w:rsidP="00000000" w:rsidRDefault="00000000" w:rsidRPr="00000000" w14:paraId="00000330">
            <w:pPr>
              <w:widowControl w:val="0"/>
              <w:spacing w:line="240" w:lineRule="auto"/>
              <w:rPr/>
            </w:pPr>
            <w:r w:rsidDel="00000000" w:rsidR="00000000" w:rsidRPr="00000000">
              <w:rPr>
                <w:rtl w:val="0"/>
              </w:rPr>
              <w:t xml:space="preserve">5' - </w:t>
            </w:r>
            <w:r w:rsidDel="00000000" w:rsidR="00000000" w:rsidRPr="00000000">
              <w:rPr>
                <w:rFonts w:ascii="Courier New" w:cs="Courier New" w:eastAsia="Courier New" w:hAnsi="Courier New"/>
                <w:color w:val="888780"/>
                <w:sz w:val="23"/>
                <w:szCs w:val="23"/>
                <w:highlight w:val="white"/>
                <w:rtl w:val="0"/>
              </w:rPr>
              <w:t xml:space="preserve">CGCG</w:t>
            </w:r>
            <w:r w:rsidDel="00000000" w:rsidR="00000000" w:rsidRPr="00000000">
              <w:rPr>
                <w:rFonts w:ascii="Courier New" w:cs="Courier New" w:eastAsia="Courier New" w:hAnsi="Courier New"/>
                <w:color w:val="d85a30"/>
                <w:sz w:val="23"/>
                <w:szCs w:val="23"/>
                <w:highlight w:val="white"/>
                <w:rtl w:val="0"/>
              </w:rPr>
              <w:t xml:space="preserve">AAGCTT</w:t>
            </w:r>
            <w:r w:rsidDel="00000000" w:rsidR="00000000" w:rsidRPr="00000000">
              <w:rPr>
                <w:rFonts w:ascii="Courier New" w:cs="Courier New" w:eastAsia="Courier New" w:hAnsi="Courier New"/>
                <w:color w:val="1d9e75"/>
                <w:sz w:val="23"/>
                <w:szCs w:val="23"/>
                <w:highlight w:val="white"/>
                <w:rtl w:val="0"/>
              </w:rPr>
              <w:t xml:space="preserve">AATTCGAGCTCGGTACCCGG</w:t>
            </w:r>
            <w:r w:rsidDel="00000000" w:rsidR="00000000" w:rsidRPr="00000000">
              <w:rPr>
                <w:rtl w:val="0"/>
              </w:rPr>
              <w:t xml:space="preserve"> - 3'</w:t>
            </w:r>
          </w:p>
          <w:p w:rsidR="00000000" w:rsidDel="00000000" w:rsidP="00000000" w:rsidRDefault="00000000" w:rsidRPr="00000000" w14:paraId="00000331">
            <w:pPr>
              <w:widowControl w:val="0"/>
              <w:spacing w:line="240" w:lineRule="auto"/>
              <w:rPr/>
            </w:pPr>
            <w:r w:rsidDel="00000000" w:rsidR="00000000" w:rsidRPr="00000000">
              <w:rPr>
                <w:rtl w:val="0"/>
              </w:rPr>
              <w:t xml:space="preserve">       </w:t>
            </w:r>
          </w:p>
          <w:p w:rsidR="00000000" w:rsidDel="00000000" w:rsidP="00000000" w:rsidRDefault="00000000" w:rsidRPr="00000000" w14:paraId="00000332">
            <w:pPr>
              <w:widowControl w:val="0"/>
              <w:spacing w:line="240" w:lineRule="auto"/>
              <w:rPr/>
            </w:pPr>
            <w:r w:rsidDel="00000000" w:rsidR="00000000" w:rsidRPr="00000000">
              <w:rPr>
                <w:rtl w:val="0"/>
              </w:rPr>
            </w:r>
          </w:p>
        </w:tc>
        <w:tc>
          <w:tcPr/>
          <w:p w:rsidR="00000000" w:rsidDel="00000000" w:rsidP="00000000" w:rsidRDefault="00000000" w:rsidRPr="00000000" w14:paraId="00000333">
            <w:pPr>
              <w:widowControl w:val="0"/>
              <w:spacing w:line="240" w:lineRule="auto"/>
              <w:rPr/>
            </w:pPr>
            <w:r w:rsidDel="00000000" w:rsidR="00000000" w:rsidRPr="00000000">
              <w:rPr>
                <w:rtl w:val="0"/>
              </w:rPr>
              <w:t xml:space="preserve">HindIII</w:t>
            </w:r>
          </w:p>
        </w:tc>
      </w:tr>
      <w:tr>
        <w:trPr>
          <w:cantSplit w:val="0"/>
          <w:tblHeader w:val="0"/>
        </w:trPr>
        <w:tc>
          <w:tcPr/>
          <w:p w:rsidR="00000000" w:rsidDel="00000000" w:rsidP="00000000" w:rsidRDefault="00000000" w:rsidRPr="00000000" w14:paraId="00000334">
            <w:pPr>
              <w:widowControl w:val="0"/>
              <w:spacing w:line="240" w:lineRule="auto"/>
              <w:rPr/>
            </w:pPr>
            <w:r w:rsidDel="00000000" w:rsidR="00000000" w:rsidRPr="00000000">
              <w:rPr>
                <w:rtl w:val="0"/>
              </w:rPr>
              <w:t xml:space="preserve">Reverse Primer for PHA-peiR</w:t>
            </w:r>
          </w:p>
        </w:tc>
        <w:tc>
          <w:tcPr/>
          <w:p w:rsidR="00000000" w:rsidDel="00000000" w:rsidP="00000000" w:rsidRDefault="00000000" w:rsidRPr="00000000" w14:paraId="00000335">
            <w:pPr>
              <w:widowControl w:val="0"/>
              <w:spacing w:line="240" w:lineRule="auto"/>
              <w:rPr/>
            </w:pPr>
            <w:r w:rsidDel="00000000" w:rsidR="00000000" w:rsidRPr="00000000">
              <w:rPr>
                <w:rtl w:val="0"/>
              </w:rPr>
              <w:t xml:space="preserve">5' - </w:t>
            </w:r>
            <w:r w:rsidDel="00000000" w:rsidR="00000000" w:rsidRPr="00000000">
              <w:rPr>
                <w:rFonts w:ascii="Courier New" w:cs="Courier New" w:eastAsia="Courier New" w:hAnsi="Courier New"/>
                <w:color w:val="888780"/>
                <w:sz w:val="23"/>
                <w:szCs w:val="23"/>
                <w:highlight w:val="white"/>
                <w:rtl w:val="0"/>
              </w:rPr>
              <w:t xml:space="preserve">CGCG</w:t>
            </w:r>
            <w:r w:rsidDel="00000000" w:rsidR="00000000" w:rsidRPr="00000000">
              <w:rPr>
                <w:rFonts w:ascii="Courier New" w:cs="Courier New" w:eastAsia="Courier New" w:hAnsi="Courier New"/>
                <w:color w:val="d85a30"/>
                <w:sz w:val="23"/>
                <w:szCs w:val="23"/>
                <w:highlight w:val="white"/>
                <w:rtl w:val="0"/>
              </w:rPr>
              <w:t xml:space="preserve">GCTAGC</w:t>
            </w:r>
            <w:r w:rsidDel="00000000" w:rsidR="00000000" w:rsidRPr="00000000">
              <w:rPr>
                <w:rFonts w:ascii="Courier New" w:cs="Courier New" w:eastAsia="Courier New" w:hAnsi="Courier New"/>
                <w:color w:val="1d9e75"/>
                <w:sz w:val="23"/>
                <w:szCs w:val="23"/>
                <w:highlight w:val="white"/>
                <w:rtl w:val="0"/>
              </w:rPr>
              <w:t xml:space="preserve">CCCCAAAAAACGCCGCCCTT</w:t>
            </w:r>
            <w:r w:rsidDel="00000000" w:rsidR="00000000" w:rsidRPr="00000000">
              <w:rPr>
                <w:rtl w:val="0"/>
              </w:rPr>
              <w:t xml:space="preserve"> - 3'</w:t>
            </w:r>
          </w:p>
        </w:tc>
        <w:tc>
          <w:tcPr/>
          <w:p w:rsidR="00000000" w:rsidDel="00000000" w:rsidP="00000000" w:rsidRDefault="00000000" w:rsidRPr="00000000" w14:paraId="00000336">
            <w:pPr>
              <w:widowControl w:val="0"/>
              <w:spacing w:line="240" w:lineRule="auto"/>
              <w:rPr/>
            </w:pPr>
            <w:r w:rsidDel="00000000" w:rsidR="00000000" w:rsidRPr="00000000">
              <w:rPr>
                <w:rtl w:val="0"/>
              </w:rPr>
              <w:t xml:space="preserve">NheI</w:t>
            </w:r>
          </w:p>
        </w:tc>
      </w:tr>
    </w:tbl>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T4 ligase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Media??</w:t>
      </w:r>
    </w:p>
    <w:p w:rsidR="00000000" w:rsidDel="00000000" w:rsidP="00000000" w:rsidRDefault="00000000" w:rsidRPr="00000000" w14:paraId="0000033B">
      <w:pPr>
        <w:rPr/>
      </w:pPr>
      <w:r w:rsidDel="00000000" w:rsidR="00000000" w:rsidRPr="00000000">
        <w:rPr>
          <w:rtl w:val="0"/>
        </w:rPr>
        <w:t xml:space="preserve">LB broth</w:t>
      </w:r>
    </w:p>
    <w:p w:rsidR="00000000" w:rsidDel="00000000" w:rsidP="00000000" w:rsidRDefault="00000000" w:rsidRPr="00000000" w14:paraId="0000033C">
      <w:pPr>
        <w:rPr/>
      </w:pPr>
      <w:r w:rsidDel="00000000" w:rsidR="00000000" w:rsidRPr="00000000">
        <w:rPr>
          <w:rtl w:val="0"/>
        </w:rPr>
        <w:t xml:space="preserve">antibiotic (selection)</w:t>
      </w:r>
    </w:p>
    <w:p w:rsidR="00000000" w:rsidDel="00000000" w:rsidP="00000000" w:rsidRDefault="00000000" w:rsidRPr="00000000" w14:paraId="0000033D">
      <w:pPr>
        <w:rPr/>
      </w:pPr>
      <w:r w:rsidDel="00000000" w:rsidR="00000000" w:rsidRPr="00000000">
        <w:rPr>
          <w:rtl w:val="0"/>
        </w:rPr>
        <w:t xml:space="preserve">IPTG</w:t>
      </w:r>
    </w:p>
    <w:p w:rsidR="00000000" w:rsidDel="00000000" w:rsidP="00000000" w:rsidRDefault="00000000" w:rsidRPr="00000000" w14:paraId="0000033E">
      <w:pPr>
        <w:rPr/>
      </w:pPr>
      <w:r w:rsidDel="00000000" w:rsidR="00000000" w:rsidRPr="00000000">
        <w:rPr>
          <w:rtl w:val="0"/>
        </w:rPr>
        <w:t xml:space="preserve">Sanger?</w:t>
      </w:r>
    </w:p>
    <w:p w:rsidR="00000000" w:rsidDel="00000000" w:rsidP="00000000" w:rsidRDefault="00000000" w:rsidRPr="00000000" w14:paraId="0000033F">
      <w:pPr>
        <w:rPr/>
      </w:pPr>
      <w:r w:rsidDel="00000000" w:rsidR="00000000" w:rsidRPr="00000000">
        <w:rPr>
          <w:rtl w:val="0"/>
        </w:rPr>
        <w:t xml:space="preserve">SDS-PAGE</w:t>
      </w:r>
    </w:p>
    <w:sectPr>
      <w:headerReference r:id="rId88" w:type="default"/>
      <w:type w:val="nextPage"/>
      <w:pgSz w:h="16838" w:w="11906" w:orient="portrait"/>
      <w:pgMar w:bottom="1218.8976377952756" w:top="1218.8976377952756" w:left="1133.8582677165355"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elipe Victorica" w:id="12" w:date="2026-05-27T01:12:27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PhaC</w:t>
      </w:r>
    </w:p>
  </w:comment>
  <w:comment w:author="Rachel Mueller" w:id="2" w:date="2026-05-06T08:28:27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operon -- &gt; phaA/B use acetyl-coA to produce phaC - start chain</w:t>
      </w:r>
    </w:p>
  </w:comment>
  <w:comment w:author="Felipe Victorica" w:id="6" w:date="2026-05-27T01:05:35Z">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LacZ promoter</w:t>
      </w:r>
    </w:p>
  </w:comment>
  <w:comment w:author="Felipe Victorica" w:id="15" w:date="2026-05-27T01:11:42Z">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Terminator</w:t>
      </w:r>
    </w:p>
  </w:comment>
  <w:comment w:author="Rachel Mueller" w:id="16" w:date="2026-05-25T07:23:08Z">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attempt a TEA with what we know</w:t>
      </w:r>
    </w:p>
  </w:comment>
  <w:comment w:author="Felipe Victorica" w:id="10" w:date="2026-05-27T01:04:42Z">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PHaB</w:t>
      </w:r>
    </w:p>
  </w:comment>
  <w:comment w:author="Felipe Victorica" w:id="14" w:date="2026-05-27T01:11:33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PeiR</w:t>
      </w:r>
    </w:p>
  </w:comment>
  <w:comment w:author="Rachel Mueller" w:id="4" w:date="2026-05-27T01:53:57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TAATAA only at end of A, B, linked</w:t>
      </w:r>
    </w:p>
  </w:comment>
  <w:comment w:author="Felipe Victorica" w:id="8" w:date="2026-05-27T01:04:09Z">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PhaA</w:t>
      </w:r>
    </w:p>
  </w:comment>
  <w:comment w:author="Felipe Victorica" w:id="1" w:date="2026-04-21T10:59:30Z">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an idea but I feel it would also be very aligned to the concept of synthetic biology and protein engineering</w:t>
      </w:r>
    </w:p>
  </w:comment>
  <w:comment w:author="Rachel Mueller" w:id="3" w:date="2026-05-13T23:31:29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items found. says the link</w:t>
      </w:r>
    </w:p>
  </w:comment>
  <w:comment w:author="Rachel Mueller" w:id="0" w:date="2026-04-15T08:02:59Z">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into % of archae bacteria that contribute to emission in proportion to bacteria (non-archae)</w:t>
      </w:r>
    </w:p>
  </w:comment>
  <w:comment w:author="Felipe Victorica" w:id="11" w:date="2026-05-27T01:09:42Z">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RBS3</w:t>
      </w:r>
    </w:p>
  </w:comment>
  <w:comment w:author="Felipe Victorica" w:id="5" w:date="2026-05-25T01:44:39Z">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 selected common restriction enzymes so that the program avoids using RBS that contan the restriction sites. If you dont do this then when cloning it will also cut here</w:t>
      </w:r>
    </w:p>
  </w:comment>
  <w:comment w:author="Felipe Victorica" w:id="9" w:date="2026-05-27T01:06:06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RBS2</w:t>
      </w:r>
    </w:p>
  </w:comment>
  <w:comment w:author="Felipe Victorica" w:id="13" w:date="2026-05-27T01:12:38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LINKER</w:t>
      </w:r>
    </w:p>
  </w:comment>
  <w:comment w:author="Felipe Victorica" w:id="7" w:date="2026-05-27T01:05:45Z">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RBS1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rontiersin.org/journals/microbiology/articles/10.3389/fmicb.2023.1296008/full" TargetMode="External"/><Relationship Id="rId84" Type="http://schemas.openxmlformats.org/officeDocument/2006/relationships/header" Target="header3.xml"/><Relationship Id="rId83" Type="http://schemas.openxmlformats.org/officeDocument/2006/relationships/image" Target="media/image2.png"/><Relationship Id="rId42" Type="http://schemas.openxmlformats.org/officeDocument/2006/relationships/image" Target="media/image3.png"/><Relationship Id="rId86" Type="http://schemas.openxmlformats.org/officeDocument/2006/relationships/header" Target="header5.xml"/><Relationship Id="rId41" Type="http://schemas.openxmlformats.org/officeDocument/2006/relationships/hyperlink" Target="https://aem.asm.org/content/75/20/6524" TargetMode="External"/><Relationship Id="rId85" Type="http://schemas.openxmlformats.org/officeDocument/2006/relationships/header" Target="header4.xml"/><Relationship Id="rId44" Type="http://schemas.openxmlformats.org/officeDocument/2006/relationships/hyperlink" Target="https://pmc.ncbi.nlm.nih.gov/articles/PMC8882861/#:~:text=For%20example%2C%20the%20lytic%20enzyme,Gram%2Dnegative%20strains%20was%20examined" TargetMode="External"/><Relationship Id="rId88" Type="http://schemas.openxmlformats.org/officeDocument/2006/relationships/header" Target="header7.xml"/><Relationship Id="rId43" Type="http://schemas.openxmlformats.org/officeDocument/2006/relationships/image" Target="media/image4.png"/><Relationship Id="rId87" Type="http://schemas.openxmlformats.org/officeDocument/2006/relationships/header" Target="header6.xml"/><Relationship Id="rId46" Type="http://schemas.openxmlformats.org/officeDocument/2006/relationships/hyperlink" Target="https://www.frontiersin.org/journals/microbiology/articles/10.3389/fmicb.2022.816695/full?field=&amp;journalName=Frontiers_in_Microbiology&amp;id=816695" TargetMode="External"/><Relationship Id="rId45" Type="http://schemas.openxmlformats.org/officeDocument/2006/relationships/hyperlink" Target="https://www.sciencedirect.com/science/article/abs/pii/S0966842X05002258#:~:text=Bacteriophage%20lytic%20enzymes%2C%20or%20lysins,age%20of%20mounting%20antibiotic%20resistance" TargetMode="External"/><Relationship Id="rId80" Type="http://schemas.openxmlformats.org/officeDocument/2006/relationships/hyperlink" Target="https://registry.igem.org/parts/bba-k3726080" TargetMode="External"/><Relationship Id="rId82" Type="http://schemas.openxmlformats.org/officeDocument/2006/relationships/image" Target="media/image1.png"/><Relationship Id="rId81" Type="http://schemas.openxmlformats.org/officeDocument/2006/relationships/hyperlink" Target="https://parts.igem.org/Protein_coding_sequences/Reporte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n.wikipedia.org/wiki/Prokaryote" TargetMode="External"/><Relationship Id="rId48" Type="http://schemas.openxmlformats.org/officeDocument/2006/relationships/hyperlink" Target="https://www.frontiersin.org/journals/microbiology/articles/10.3389/fmicb.2022.816695/full#B1" TargetMode="External"/><Relationship Id="rId47" Type="http://schemas.openxmlformats.org/officeDocument/2006/relationships/hyperlink" Target="https://www.frontiersin.org/journals/microbiology/articles/10.3389/fmicb.2022.816695/full" TargetMode="External"/><Relationship Id="rId49" Type="http://schemas.openxmlformats.org/officeDocument/2006/relationships/hyperlink" Target="https://www.frontiersin.org/journals/microbiology/articles/10.3389/fmicb.2022.816695/full#footnote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siro.au/en/research/animals/livestock/FutureFeed" TargetMode="External"/><Relationship Id="rId8" Type="http://schemas.openxmlformats.org/officeDocument/2006/relationships/hyperlink" Target="https://www.murdoch.edu.au/news/articles/seaweed-might-not-be-the-answer-to-reducing-methane-from-cows" TargetMode="External"/><Relationship Id="rId73" Type="http://schemas.openxmlformats.org/officeDocument/2006/relationships/hyperlink" Target="https://pmc.ncbi.nlm.nih.gov/articles/PMC7267194/" TargetMode="External"/><Relationship Id="rId72" Type="http://schemas.openxmlformats.org/officeDocument/2006/relationships/hyperlink" Target="http://bioinformatics.org" TargetMode="External"/><Relationship Id="rId31" Type="http://schemas.openxmlformats.org/officeDocument/2006/relationships/hyperlink" Target="https://asm.org/articles/2023/june/ruminant-methanogens-as-a-climate-change-target" TargetMode="External"/><Relationship Id="rId75" Type="http://schemas.openxmlformats.org/officeDocument/2006/relationships/hyperlink" Target="https://doi.org/10.1016/0378-1119(88)90329-0" TargetMode="External"/><Relationship Id="rId30" Type="http://schemas.openxmlformats.org/officeDocument/2006/relationships/image" Target="media/image5.png"/><Relationship Id="rId74" Type="http://schemas.openxmlformats.org/officeDocument/2006/relationships/hyperlink" Target="http://bioinformatics.org" TargetMode="External"/><Relationship Id="rId33" Type="http://schemas.openxmlformats.org/officeDocument/2006/relationships/hyperlink" Target="https://www.frontiersin.org/journals/microbiology/articles/10.3389/fmicb.2017.00226/full" TargetMode="External"/><Relationship Id="rId77" Type="http://schemas.openxmlformats.org/officeDocument/2006/relationships/hyperlink" Target="https://www.uniprot.org/citations/9683655" TargetMode="External"/><Relationship Id="rId32" Type="http://schemas.openxmlformats.org/officeDocument/2006/relationships/hyperlink" Target="https://www.ncbi.nlm.nih.gov/pmc/articles/PMC5244708/" TargetMode="External"/><Relationship Id="rId76" Type="http://schemas.openxmlformats.org/officeDocument/2006/relationships/hyperlink" Target="https://salislab.net/software/login" TargetMode="External"/><Relationship Id="rId35" Type="http://schemas.openxmlformats.org/officeDocument/2006/relationships/hyperlink" Target="https://www.frontiersin.org/journals/microbiology/articles/10.3389/fmicb.2017.00226/full" TargetMode="External"/><Relationship Id="rId79" Type="http://schemas.openxmlformats.org/officeDocument/2006/relationships/hyperlink" Target="https://www.denovodna.com/" TargetMode="External"/><Relationship Id="rId34" Type="http://schemas.openxmlformats.org/officeDocument/2006/relationships/hyperlink" Target="https://onlinelibrary.wiley.com/doi/10.1155/2010/945785" TargetMode="External"/><Relationship Id="rId78" Type="http://schemas.openxmlformats.org/officeDocument/2006/relationships/image" Target="media/image6.png"/><Relationship Id="rId71" Type="http://schemas.openxmlformats.org/officeDocument/2006/relationships/hyperlink" Target="http://bioinformatics.org" TargetMode="External"/><Relationship Id="rId70" Type="http://schemas.openxmlformats.org/officeDocument/2006/relationships/hyperlink" Target="https://www.ncbi.nlm.nih.gov/protein/ADC46172.1I" TargetMode="External"/><Relationship Id="rId37" Type="http://schemas.openxmlformats.org/officeDocument/2006/relationships/hyperlink" Target="https://pmc.ncbi.nlm.nih.gov/articles/PMC7386643/" TargetMode="External"/><Relationship Id="rId36" Type="http://schemas.openxmlformats.org/officeDocument/2006/relationships/hyperlink" Target="https://www.sciencedirect.com/topics/agricultural-and-biological-sciences/methanobrevibacter" TargetMode="External"/><Relationship Id="rId39" Type="http://schemas.openxmlformats.org/officeDocument/2006/relationships/hyperlink" Target="https://onlinelibrary.wiley.com/doi/10.1155/2010/945785" TargetMode="External"/><Relationship Id="rId38" Type="http://schemas.openxmlformats.org/officeDocument/2006/relationships/hyperlink" Target="https://onlinelibrary.wiley.com/doi/10.1155/2010/945785" TargetMode="External"/><Relationship Id="rId62" Type="http://schemas.openxmlformats.org/officeDocument/2006/relationships/header" Target="header1.xml"/><Relationship Id="rId61" Type="http://schemas.openxmlformats.org/officeDocument/2006/relationships/hyperlink" Target="https://www.sciencedirect.com/science/article/pii/S0734975023001714" TargetMode="External"/><Relationship Id="rId20" Type="http://schemas.openxmlformats.org/officeDocument/2006/relationships/hyperlink" Target="https://www.sciencedirect.com/science/article/pii/S1751731126000194" TargetMode="External"/><Relationship Id="rId64" Type="http://schemas.openxmlformats.org/officeDocument/2006/relationships/hyperlink" Target="https://www.uniprot.org/taxonomy/1111708" TargetMode="External"/><Relationship Id="rId63" Type="http://schemas.openxmlformats.org/officeDocument/2006/relationships/header" Target="header2.xml"/><Relationship Id="rId22" Type="http://schemas.openxmlformats.org/officeDocument/2006/relationships/hyperlink" Target="https://pmc.ncbi.nlm.nih.gov/articles/PMC9719938/" TargetMode="External"/><Relationship Id="rId66" Type="http://schemas.openxmlformats.org/officeDocument/2006/relationships/hyperlink" Target="https://www.uniprot.org/taxonomy/523841" TargetMode="External"/><Relationship Id="rId21" Type="http://schemas.openxmlformats.org/officeDocument/2006/relationships/hyperlink" Target="https://www.researchgate.net/figure/Metabolic-pathways-of-fermentation-that-can-be-exploited-through-the-carboxylate-platform_fig1_281620267" TargetMode="External"/><Relationship Id="rId65" Type="http://schemas.openxmlformats.org/officeDocument/2006/relationships/hyperlink" Target="https://www.uniprot.org/taxonomy/634497" TargetMode="External"/><Relationship Id="rId24" Type="http://schemas.openxmlformats.org/officeDocument/2006/relationships/hyperlink" Target="https://pmc.ncbi.nlm.nih.gov/articles/PMC6189367/" TargetMode="External"/><Relationship Id="rId68" Type="http://schemas.openxmlformats.org/officeDocument/2006/relationships/hyperlink" Target="https://www.uniprot.org/taxonomy/1111708" TargetMode="External"/><Relationship Id="rId23" Type="http://schemas.openxmlformats.org/officeDocument/2006/relationships/hyperlink" Target="https://pmc.ncbi.nlm.nih.gov/articles/PMC6189367/" TargetMode="External"/><Relationship Id="rId67" Type="http://schemas.openxmlformats.org/officeDocument/2006/relationships/hyperlink" Target="https://www.uniprot.org/taxonomy/572477" TargetMode="External"/><Relationship Id="rId60" Type="http://schemas.openxmlformats.org/officeDocument/2006/relationships/hyperlink" Target="https://www.frontiersin.org/journals/microbiology/articles/10.3389/fmicb.2018.02378/full#B56" TargetMode="External"/><Relationship Id="rId26" Type="http://schemas.openxmlformats.org/officeDocument/2006/relationships/hyperlink" Target="https://www.frontiersin.org/journals/animal-science/articles/10.3389/fanim.2025.1610376/full" TargetMode="External"/><Relationship Id="rId25" Type="http://schemas.openxmlformats.org/officeDocument/2006/relationships/hyperlink" Target="https://www.frontiersin.org/journals/animal-science/articles/10.3389/fanim.2025.1610376/full" TargetMode="External"/><Relationship Id="rId69" Type="http://schemas.openxmlformats.org/officeDocument/2006/relationships/hyperlink" Target="https://www.uniprot.org/taxonomy/272569" TargetMode="External"/><Relationship Id="rId28" Type="http://schemas.openxmlformats.org/officeDocument/2006/relationships/hyperlink" Target="https://www.frontiersin.org/journals/microbiology/articles/10.3389/fmicb.2022.816695/xml/nlm" TargetMode="External"/><Relationship Id="rId27" Type="http://schemas.openxmlformats.org/officeDocument/2006/relationships/hyperlink" Target="https://www.frontiersin.org/journals/microbiology/articles/10.3389/fmicb.2022.816695/xml/nlm" TargetMode="External"/><Relationship Id="rId29" Type="http://schemas.openxmlformats.org/officeDocument/2006/relationships/image" Target="media/image7.png"/><Relationship Id="rId51" Type="http://schemas.openxmlformats.org/officeDocument/2006/relationships/hyperlink" Target="https://www.frontiersin.org/journals/microbiology/articles/10.3389/fmicb.2022.816695/full#B2" TargetMode="External"/><Relationship Id="rId50" Type="http://schemas.openxmlformats.org/officeDocument/2006/relationships/hyperlink" Target="https://www.frontiersin.org/journals/microbiology/articles/10.3389/fmicb.2022.816695/full#B1" TargetMode="External"/><Relationship Id="rId53" Type="http://schemas.openxmlformats.org/officeDocument/2006/relationships/hyperlink" Target="https://www.frontiersin.org/journals/microbiology/articles/10.3389/fmicb.2018.02378/full#T1" TargetMode="External"/><Relationship Id="rId52" Type="http://schemas.openxmlformats.org/officeDocument/2006/relationships/hyperlink" Target="https://www.frontiersin.org/journals/microbiology/articles/10.3389/fmicb.2022.816695/full#B36" TargetMode="External"/><Relationship Id="rId11" Type="http://schemas.openxmlformats.org/officeDocument/2006/relationships/hyperlink" Target="https://en.wikipedia.org/wiki/Methane" TargetMode="External"/><Relationship Id="rId55" Type="http://schemas.openxmlformats.org/officeDocument/2006/relationships/hyperlink" Target="https://www.frontiersin.org/journals/microbiology/articles/10.3389/fmicb.2018.02378/full#SM1" TargetMode="External"/><Relationship Id="rId10" Type="http://schemas.openxmlformats.org/officeDocument/2006/relationships/hyperlink" Target="https://en.wikipedia.org/wiki/Metabolism" TargetMode="External"/><Relationship Id="rId54" Type="http://schemas.openxmlformats.org/officeDocument/2006/relationships/hyperlink" Target="https://www.frontiersin.org/journals/microbiology/articles/10.3389/fmicb.2018.02378/full#fn07" TargetMode="External"/><Relationship Id="rId13" Type="http://schemas.openxmlformats.org/officeDocument/2006/relationships/hyperlink" Target="https://en.wikipedia.org/wiki/Chemical_energy" TargetMode="External"/><Relationship Id="rId57" Type="http://schemas.openxmlformats.org/officeDocument/2006/relationships/hyperlink" Target="https://www.frontiersin.org/journals/microbiology/articles/10.3389/fmicb.2018.02378/full#B3" TargetMode="External"/><Relationship Id="rId12" Type="http://schemas.openxmlformats.org/officeDocument/2006/relationships/hyperlink" Target="https://en.wikipedia.org/wiki/Carbon" TargetMode="External"/><Relationship Id="rId56" Type="http://schemas.openxmlformats.org/officeDocument/2006/relationships/hyperlink" Target="https://www.frontiersin.org/journals/microbiology/articles/10.3389/fmicb.2018.02378/full#T1" TargetMode="External"/><Relationship Id="rId15" Type="http://schemas.openxmlformats.org/officeDocument/2006/relationships/hyperlink" Target="https://en.wikipedia.org/wiki/Archaea" TargetMode="External"/><Relationship Id="rId59" Type="http://schemas.openxmlformats.org/officeDocument/2006/relationships/hyperlink" Target="https://www.frontiersin.org/journals/microbiology/articles/10.3389/fmicb.2018.02378/full#B9" TargetMode="External"/><Relationship Id="rId14" Type="http://schemas.openxmlformats.org/officeDocument/2006/relationships/hyperlink" Target="https://en.wikipedia.org/wiki/Bacteria" TargetMode="External"/><Relationship Id="rId58" Type="http://schemas.openxmlformats.org/officeDocument/2006/relationships/hyperlink" Target="https://www.frontiersin.org/journals/microbiology/articles/10.3389/fmicb.2018.02378/full#T1" TargetMode="External"/><Relationship Id="rId17" Type="http://schemas.openxmlformats.org/officeDocument/2006/relationships/hyperlink" Target="https://en.wikipedia.org/wiki/Anaerobic_respiration" TargetMode="External"/><Relationship Id="rId16" Type="http://schemas.openxmlformats.org/officeDocument/2006/relationships/hyperlink" Target="https://en.wikipedia.org/wiki/Cellular_respiration#Aerobic_respiration" TargetMode="External"/><Relationship Id="rId19" Type="http://schemas.openxmlformats.org/officeDocument/2006/relationships/image" Target="media/image8.png"/><Relationship Id="rId18" Type="http://schemas.openxmlformats.org/officeDocument/2006/relationships/hyperlink" Target="https://en.wikipedia.org/wiki/Chemical_compou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