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E0F" w:rsidRPr="002D46C2" w:rsidRDefault="002D46C2">
      <w:pPr>
        <w:rPr>
          <w:b/>
          <w:sz w:val="28"/>
          <w:lang w:val="en-US"/>
        </w:rPr>
      </w:pPr>
      <w:r w:rsidRPr="002D46C2">
        <w:rPr>
          <w:b/>
          <w:sz w:val="28"/>
          <w:lang w:val="en-US"/>
        </w:rPr>
        <w:t xml:space="preserve">Assumptions and equations used </w:t>
      </w:r>
      <w:proofErr w:type="gramStart"/>
      <w:r w:rsidRPr="002D46C2">
        <w:rPr>
          <w:b/>
          <w:sz w:val="28"/>
          <w:lang w:val="en-US"/>
        </w:rPr>
        <w:t xml:space="preserve">in </w:t>
      </w:r>
      <w:r w:rsidR="004B4E0F" w:rsidRPr="002D46C2">
        <w:rPr>
          <w:b/>
          <w:sz w:val="28"/>
          <w:lang w:val="en-US"/>
        </w:rPr>
        <w:t>”</w:t>
      </w:r>
      <w:r w:rsidR="00316053" w:rsidRPr="002D46C2">
        <w:rPr>
          <w:b/>
          <w:sz w:val="28"/>
          <w:lang w:val="en-US"/>
        </w:rPr>
        <w:t>Design</w:t>
      </w:r>
      <w:proofErr w:type="gramEnd"/>
      <w:r w:rsidR="00316053" w:rsidRPr="002D46C2">
        <w:rPr>
          <w:b/>
          <w:sz w:val="28"/>
          <w:lang w:val="en-US"/>
        </w:rPr>
        <w:t xml:space="preserve"> Fire Creat</w:t>
      </w:r>
      <w:r w:rsidR="006662F5" w:rsidRPr="002D46C2">
        <w:rPr>
          <w:b/>
          <w:sz w:val="28"/>
          <w:lang w:val="en-US"/>
        </w:rPr>
        <w:t>ion kit</w:t>
      </w:r>
      <w:r w:rsidR="004B4E0F" w:rsidRPr="002D46C2">
        <w:rPr>
          <w:b/>
          <w:sz w:val="28"/>
          <w:lang w:val="en-US"/>
        </w:rPr>
        <w:t>”</w:t>
      </w:r>
    </w:p>
    <w:p w:rsidR="00C927FB" w:rsidRPr="002D46C2" w:rsidRDefault="00815EFB" w:rsidP="00C927FB">
      <w:pPr>
        <w:rPr>
          <w:lang w:val="en-US"/>
        </w:rPr>
      </w:pPr>
      <w:r>
        <w:rPr>
          <w:lang w:val="en-US"/>
        </w:rPr>
        <w:t xml:space="preserve">The goal is to make a creation kit that make generating Design Fires easy. </w:t>
      </w:r>
      <w:r w:rsidR="002D46C2">
        <w:rPr>
          <w:lang w:val="en-US"/>
        </w:rPr>
        <w:t xml:space="preserve">The Design Fire is split into three phases. A Growth Phase, a steady phase and a decay phase. Each phase uses difference equations that is derived in the following. </w:t>
      </w:r>
    </w:p>
    <w:p w:rsidR="00C927FB" w:rsidRPr="002D46C2" w:rsidRDefault="00C927FB" w:rsidP="00C927FB">
      <w:pPr>
        <w:rPr>
          <w:b/>
          <w:lang w:val="en-US"/>
        </w:rPr>
      </w:pPr>
      <w:r w:rsidRPr="002D46C2">
        <w:rPr>
          <w:b/>
          <w:lang w:val="en-US"/>
        </w:rPr>
        <w:t>Nomenclature:</w:t>
      </w:r>
    </w:p>
    <w:tbl>
      <w:tblPr>
        <w:tblStyle w:val="Tabel-Gitter"/>
        <w:tblW w:w="9634" w:type="dxa"/>
        <w:tblLook w:val="04A0" w:firstRow="1" w:lastRow="0" w:firstColumn="1" w:lastColumn="0" w:noHBand="0" w:noVBand="1"/>
      </w:tblPr>
      <w:tblGrid>
        <w:gridCol w:w="1696"/>
        <w:gridCol w:w="6237"/>
        <w:gridCol w:w="1701"/>
      </w:tblGrid>
      <w:tr w:rsidR="00C927FB" w:rsidRPr="002D46C2" w:rsidTr="00FB4912">
        <w:tc>
          <w:tcPr>
            <w:tcW w:w="1696" w:type="dxa"/>
          </w:tcPr>
          <w:p w:rsidR="00C927FB" w:rsidRPr="002D46C2" w:rsidRDefault="00C927FB" w:rsidP="00FB4912">
            <w:pPr>
              <w:rPr>
                <w:b/>
                <w:lang w:val="en-US"/>
              </w:rPr>
            </w:pPr>
            <w:r w:rsidRPr="002D46C2">
              <w:rPr>
                <w:b/>
                <w:lang w:val="en-US"/>
              </w:rPr>
              <w:t>Term</w:t>
            </w:r>
          </w:p>
        </w:tc>
        <w:tc>
          <w:tcPr>
            <w:tcW w:w="6237" w:type="dxa"/>
          </w:tcPr>
          <w:p w:rsidR="00C927FB" w:rsidRPr="002D46C2" w:rsidRDefault="00C927FB" w:rsidP="00FB4912">
            <w:pPr>
              <w:rPr>
                <w:b/>
                <w:lang w:val="en-US"/>
              </w:rPr>
            </w:pPr>
            <w:r w:rsidRPr="002D46C2">
              <w:rPr>
                <w:b/>
                <w:lang w:val="en-US"/>
              </w:rPr>
              <w:t>Description</w:t>
            </w:r>
          </w:p>
        </w:tc>
        <w:tc>
          <w:tcPr>
            <w:tcW w:w="1701" w:type="dxa"/>
          </w:tcPr>
          <w:p w:rsidR="00C927FB" w:rsidRPr="002D46C2" w:rsidRDefault="00C927FB" w:rsidP="00FB4912">
            <w:pPr>
              <w:jc w:val="center"/>
              <w:rPr>
                <w:b/>
                <w:lang w:val="en-US"/>
              </w:rPr>
            </w:pPr>
            <w:r w:rsidRPr="002D46C2">
              <w:rPr>
                <w:b/>
                <w:lang w:val="en-US"/>
              </w:rPr>
              <w:t>Unit</w:t>
            </w:r>
          </w:p>
        </w:tc>
      </w:tr>
      <w:tr w:rsidR="00C927FB" w:rsidRPr="002D46C2" w:rsidTr="00FB4912">
        <w:tc>
          <w:tcPr>
            <w:tcW w:w="1696" w:type="dxa"/>
          </w:tcPr>
          <w:p w:rsidR="00C927FB" w:rsidRPr="002D46C2" w:rsidRDefault="00C927FB" w:rsidP="00FB4912">
            <w:pPr>
              <w:rPr>
                <w:lang w:val="en-US"/>
              </w:rPr>
            </w:pPr>
            <m:oMathPara>
              <m:oMathParaPr>
                <m:jc m:val="left"/>
              </m:oMathParaPr>
              <m:oMath>
                <m:r>
                  <w:rPr>
                    <w:rFonts w:ascii="Cambria Math" w:hAnsi="Cambria Math"/>
                    <w:lang w:val="en-US"/>
                  </w:rPr>
                  <m:t>t</m:t>
                </m:r>
              </m:oMath>
            </m:oMathPara>
          </w:p>
        </w:tc>
        <w:tc>
          <w:tcPr>
            <w:tcW w:w="6237" w:type="dxa"/>
          </w:tcPr>
          <w:p w:rsidR="00C927FB" w:rsidRPr="002D46C2" w:rsidRDefault="00C927FB" w:rsidP="00FB4912">
            <w:pPr>
              <w:rPr>
                <w:lang w:val="en-US"/>
              </w:rPr>
            </w:pPr>
            <w:r w:rsidRPr="002D46C2">
              <w:rPr>
                <w:lang w:val="en-US"/>
              </w:rPr>
              <w:t>Time</w:t>
            </w:r>
          </w:p>
        </w:tc>
        <w:tc>
          <w:tcPr>
            <w:tcW w:w="1701" w:type="dxa"/>
          </w:tcPr>
          <w:p w:rsidR="00C927FB" w:rsidRPr="002D46C2" w:rsidRDefault="00C927FB" w:rsidP="00FB4912">
            <w:pPr>
              <w:rPr>
                <w:lang w:val="en-US"/>
              </w:rPr>
            </w:pPr>
            <m:oMathPara>
              <m:oMath>
                <m:r>
                  <w:rPr>
                    <w:rFonts w:ascii="Cambria Math" w:hAnsi="Cambria Math"/>
                    <w:lang w:val="en-US"/>
                  </w:rPr>
                  <m:t>s</m:t>
                </m:r>
              </m:oMath>
            </m:oMathPara>
          </w:p>
        </w:tc>
      </w:tr>
      <w:tr w:rsidR="00C927FB" w:rsidRPr="002D46C2" w:rsidTr="00FB4912">
        <w:tc>
          <w:tcPr>
            <w:tcW w:w="1696" w:type="dxa"/>
          </w:tcPr>
          <w:p w:rsidR="00C927FB" w:rsidRPr="002D46C2" w:rsidRDefault="00FB4912" w:rsidP="00C927FB">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m:oMathPara>
          </w:p>
        </w:tc>
        <w:tc>
          <w:tcPr>
            <w:tcW w:w="6237" w:type="dxa"/>
          </w:tcPr>
          <w:p w:rsidR="00C927FB" w:rsidRPr="002D46C2" w:rsidRDefault="00C927FB" w:rsidP="00FB4912">
            <w:pPr>
              <w:rPr>
                <w:lang w:val="en-US"/>
              </w:rPr>
            </w:pPr>
            <w:r w:rsidRPr="002D46C2">
              <w:rPr>
                <w:lang w:val="en-US"/>
              </w:rPr>
              <w:t>Time duration</w:t>
            </w:r>
          </w:p>
        </w:tc>
        <w:tc>
          <w:tcPr>
            <w:tcW w:w="1701" w:type="dxa"/>
          </w:tcPr>
          <w:p w:rsidR="00C927FB" w:rsidRPr="002D46C2" w:rsidRDefault="00C927FB" w:rsidP="00FB4912">
            <w:pPr>
              <w:rPr>
                <w:lang w:val="en-US"/>
              </w:rPr>
            </w:pPr>
            <m:oMathPara>
              <m:oMath>
                <m:r>
                  <w:rPr>
                    <w:rFonts w:ascii="Cambria Math" w:hAnsi="Cambria Math"/>
                    <w:lang w:val="en-US"/>
                  </w:rPr>
                  <m:t>s</m:t>
                </m:r>
              </m:oMath>
            </m:oMathPara>
          </w:p>
        </w:tc>
      </w:tr>
      <w:tr w:rsidR="00C927FB" w:rsidRPr="002D46C2" w:rsidTr="00FB4912">
        <w:tc>
          <w:tcPr>
            <w:tcW w:w="1696" w:type="dxa"/>
          </w:tcPr>
          <w:p w:rsidR="00C927FB" w:rsidRPr="002D46C2" w:rsidRDefault="00C927FB" w:rsidP="00FB4912">
            <w:pPr>
              <w:rPr>
                <w:rFonts w:ascii="Calibri" w:eastAsia="Calibri" w:hAnsi="Calibri" w:cs="Times New Roman"/>
                <w:lang w:val="en-US"/>
              </w:rPr>
            </w:pPr>
            <m:oMathPara>
              <m:oMathParaPr>
                <m:jc m:val="left"/>
              </m:oMathParaPr>
              <m:oMath>
                <m:r>
                  <w:rPr>
                    <w:rFonts w:ascii="Cambria Math" w:hAnsi="Cambria Math"/>
                    <w:lang w:val="en-US"/>
                  </w:rPr>
                  <m:t>q</m:t>
                </m:r>
              </m:oMath>
            </m:oMathPara>
          </w:p>
        </w:tc>
        <w:tc>
          <w:tcPr>
            <w:tcW w:w="6237" w:type="dxa"/>
          </w:tcPr>
          <w:p w:rsidR="00C927FB" w:rsidRPr="002D46C2" w:rsidRDefault="00C927FB" w:rsidP="00FB4912">
            <w:pPr>
              <w:rPr>
                <w:lang w:val="en-US"/>
              </w:rPr>
            </w:pPr>
            <w:r w:rsidRPr="002D46C2">
              <w:rPr>
                <w:lang w:val="en-US"/>
              </w:rPr>
              <w:t>Rate of Heat Release</w:t>
            </w:r>
          </w:p>
        </w:tc>
        <w:tc>
          <w:tcPr>
            <w:tcW w:w="1701" w:type="dxa"/>
          </w:tcPr>
          <w:p w:rsidR="00C927FB" w:rsidRPr="002D46C2" w:rsidRDefault="00C927FB" w:rsidP="00FB4912">
            <w:pPr>
              <w:rPr>
                <w:rFonts w:ascii="Calibri" w:eastAsia="Calibri" w:hAnsi="Calibri" w:cs="Times New Roman"/>
                <w:lang w:val="en-US"/>
              </w:rPr>
            </w:pPr>
            <m:oMathPara>
              <m:oMath>
                <m:r>
                  <w:rPr>
                    <w:rFonts w:ascii="Cambria Math" w:hAnsi="Cambria Math"/>
                    <w:lang w:val="en-US"/>
                  </w:rPr>
                  <m:t>kW</m:t>
                </m:r>
              </m:oMath>
            </m:oMathPara>
          </w:p>
        </w:tc>
      </w:tr>
      <w:tr w:rsidR="00C927FB" w:rsidRPr="002D46C2" w:rsidTr="00FB4912">
        <w:tc>
          <w:tcPr>
            <w:tcW w:w="1696" w:type="dxa"/>
          </w:tcPr>
          <w:p w:rsidR="00C927FB" w:rsidRPr="002D46C2" w:rsidRDefault="00C927FB" w:rsidP="00FB4912">
            <w:pPr>
              <w:rPr>
                <w:rFonts w:ascii="Calibri" w:eastAsia="Calibri" w:hAnsi="Calibri" w:cs="Times New Roman"/>
                <w:lang w:val="en-US"/>
              </w:rPr>
            </w:pPr>
            <m:oMathPara>
              <m:oMathParaPr>
                <m:jc m:val="left"/>
              </m:oMathParaPr>
              <m:oMath>
                <m:r>
                  <w:rPr>
                    <w:rFonts w:ascii="Cambria Math" w:hAnsi="Cambria Math"/>
                    <w:lang w:val="en-US"/>
                  </w:rPr>
                  <m:t>E</m:t>
                </m:r>
              </m:oMath>
            </m:oMathPara>
          </w:p>
        </w:tc>
        <w:tc>
          <w:tcPr>
            <w:tcW w:w="6237" w:type="dxa"/>
          </w:tcPr>
          <w:p w:rsidR="00C927FB" w:rsidRPr="002D46C2" w:rsidRDefault="00C927FB" w:rsidP="002F7E5C">
            <w:pPr>
              <w:rPr>
                <w:b/>
                <w:lang w:val="en-US"/>
              </w:rPr>
            </w:pPr>
            <w:r w:rsidRPr="002D46C2">
              <w:rPr>
                <w:lang w:val="en-US"/>
              </w:rPr>
              <w:t xml:space="preserve">Total energy </w:t>
            </w:r>
            <w:r w:rsidR="002F7E5C" w:rsidRPr="002D46C2">
              <w:rPr>
                <w:lang w:val="en-US"/>
              </w:rPr>
              <w:t>released</w:t>
            </w:r>
            <w:r w:rsidRPr="002D46C2">
              <w:rPr>
                <w:lang w:val="en-US"/>
              </w:rPr>
              <w:t xml:space="preserve"> </w:t>
            </w:r>
          </w:p>
        </w:tc>
        <w:tc>
          <w:tcPr>
            <w:tcW w:w="1701" w:type="dxa"/>
          </w:tcPr>
          <w:p w:rsidR="00C927FB" w:rsidRPr="002D46C2" w:rsidRDefault="00C927FB" w:rsidP="00C927FB">
            <w:pPr>
              <w:rPr>
                <w:rFonts w:ascii="Calibri" w:eastAsia="Calibri" w:hAnsi="Calibri" w:cs="Times New Roman"/>
                <w:lang w:val="en-US"/>
              </w:rPr>
            </w:pPr>
            <m:oMathPara>
              <m:oMath>
                <m:r>
                  <w:rPr>
                    <w:rFonts w:ascii="Cambria Math" w:eastAsia="Calibri" w:hAnsi="Cambria Math" w:cs="Times New Roman"/>
                    <w:lang w:val="en-US"/>
                  </w:rPr>
                  <m:t>MJ</m:t>
                </m:r>
              </m:oMath>
            </m:oMathPara>
          </w:p>
        </w:tc>
      </w:tr>
      <w:tr w:rsidR="00C927FB" w:rsidRPr="002D46C2" w:rsidTr="00FB4912">
        <w:tc>
          <w:tcPr>
            <w:tcW w:w="1696" w:type="dxa"/>
          </w:tcPr>
          <w:p w:rsidR="00C927FB" w:rsidRPr="002D46C2" w:rsidRDefault="00C927FB" w:rsidP="00FB4912">
            <w:pPr>
              <w:rPr>
                <w:rFonts w:ascii="Calibri" w:eastAsia="Calibri" w:hAnsi="Calibri" w:cs="Times New Roman"/>
                <w:lang w:val="en-US"/>
              </w:rPr>
            </w:pPr>
            <m:oMathPara>
              <m:oMathParaPr>
                <m:jc m:val="left"/>
              </m:oMathParaPr>
              <m:oMath>
                <m:r>
                  <w:rPr>
                    <w:rFonts w:ascii="Cambria Math" w:hAnsi="Cambria Math"/>
                    <w:lang w:val="en-US"/>
                  </w:rPr>
                  <m:t>α</m:t>
                </m:r>
              </m:oMath>
            </m:oMathPara>
          </w:p>
        </w:tc>
        <w:tc>
          <w:tcPr>
            <w:tcW w:w="6237" w:type="dxa"/>
          </w:tcPr>
          <w:p w:rsidR="00C927FB" w:rsidRPr="002D46C2" w:rsidRDefault="00C927FB" w:rsidP="00FB4912">
            <w:pPr>
              <w:rPr>
                <w:lang w:val="en-US"/>
              </w:rPr>
            </w:pPr>
            <w:r w:rsidRPr="002D46C2">
              <w:rPr>
                <w:lang w:val="en-US"/>
              </w:rPr>
              <w:t>Growth rate factor / Decay rate factor</w:t>
            </w:r>
          </w:p>
        </w:tc>
        <w:tc>
          <w:tcPr>
            <w:tcW w:w="1701" w:type="dxa"/>
          </w:tcPr>
          <w:p w:rsidR="00C927FB" w:rsidRPr="002D46C2" w:rsidRDefault="00C927FB" w:rsidP="00C927FB">
            <w:pPr>
              <w:rPr>
                <w:rFonts w:ascii="Calibri" w:eastAsia="Calibri" w:hAnsi="Calibri" w:cs="Times New Roman"/>
                <w:lang w:val="en-US"/>
              </w:rPr>
            </w:pPr>
            <m:oMathPara>
              <m:oMath>
                <m:r>
                  <w:rPr>
                    <w:rFonts w:ascii="Cambria Math" w:eastAsia="Calibri" w:hAnsi="Cambria Math" w:cs="Times New Roman"/>
                    <w:lang w:val="en-US"/>
                  </w:rPr>
                  <m:t>kW/</m:t>
                </m:r>
                <m:sSup>
                  <m:sSupPr>
                    <m:ctrlPr>
                      <w:rPr>
                        <w:rFonts w:ascii="Cambria Math" w:eastAsia="Calibri" w:hAnsi="Cambria Math" w:cs="Times New Roman"/>
                        <w:i/>
                        <w:lang w:val="en-US"/>
                      </w:rPr>
                    </m:ctrlPr>
                  </m:sSupPr>
                  <m:e>
                    <m:r>
                      <w:rPr>
                        <w:rFonts w:ascii="Cambria Math" w:eastAsia="Calibri" w:hAnsi="Cambria Math" w:cs="Times New Roman"/>
                        <w:lang w:val="en-US"/>
                      </w:rPr>
                      <m:t>s</m:t>
                    </m:r>
                  </m:e>
                  <m:sup>
                    <m:r>
                      <w:rPr>
                        <w:rFonts w:ascii="Cambria Math" w:eastAsia="Calibri" w:hAnsi="Cambria Math" w:cs="Times New Roman"/>
                        <w:lang w:val="en-US"/>
                      </w:rPr>
                      <m:t>2</m:t>
                    </m:r>
                  </m:sup>
                </m:sSup>
              </m:oMath>
            </m:oMathPara>
          </w:p>
        </w:tc>
      </w:tr>
      <w:tr w:rsidR="00C927FB" w:rsidRPr="002D46C2" w:rsidTr="00FB4912">
        <w:tc>
          <w:tcPr>
            <w:tcW w:w="1696" w:type="dxa"/>
          </w:tcPr>
          <w:p w:rsidR="00C927FB" w:rsidRPr="002D46C2" w:rsidRDefault="00FB4912" w:rsidP="00FB4912">
            <w:pPr>
              <w:rPr>
                <w:rFonts w:ascii="Calibri" w:eastAsia="Calibri" w:hAnsi="Calibri" w:cs="Times New Roman"/>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tc>
        <w:tc>
          <w:tcPr>
            <w:tcW w:w="6237" w:type="dxa"/>
          </w:tcPr>
          <w:p w:rsidR="00C927FB" w:rsidRPr="002D46C2" w:rsidRDefault="00C927FB" w:rsidP="00BA11DD">
            <w:pPr>
              <w:rPr>
                <w:lang w:val="en-US"/>
              </w:rPr>
            </w:pPr>
            <w:r w:rsidRPr="002D46C2">
              <w:rPr>
                <w:lang w:val="en-US"/>
              </w:rPr>
              <w:t>The</w:t>
            </w:r>
            <w:r w:rsidR="00BA11DD" w:rsidRPr="002D46C2">
              <w:rPr>
                <w:lang w:val="en-US"/>
              </w:rPr>
              <w:t xml:space="preserve"> end</w:t>
            </w:r>
            <w:r w:rsidRPr="002D46C2">
              <w:rPr>
                <w:lang w:val="en-US"/>
              </w:rPr>
              <w:t xml:space="preserve"> time for the current result</w:t>
            </w:r>
          </w:p>
        </w:tc>
        <w:tc>
          <w:tcPr>
            <w:tcW w:w="1701" w:type="dxa"/>
          </w:tcPr>
          <w:p w:rsidR="00C927FB" w:rsidRPr="002D46C2" w:rsidRDefault="00C927FB" w:rsidP="00FB4912">
            <w:pPr>
              <w:rPr>
                <w:rFonts w:ascii="Calibri" w:eastAsia="Calibri" w:hAnsi="Calibri" w:cs="Times New Roman"/>
                <w:lang w:val="en-US"/>
              </w:rPr>
            </w:pPr>
            <m:oMathPara>
              <m:oMath>
                <m:r>
                  <w:rPr>
                    <w:rFonts w:ascii="Cambria Math" w:eastAsia="Calibri" w:hAnsi="Cambria Math" w:cs="Times New Roman"/>
                    <w:lang w:val="en-US"/>
                  </w:rPr>
                  <m:t>s</m:t>
                </m:r>
              </m:oMath>
            </m:oMathPara>
          </w:p>
        </w:tc>
      </w:tr>
      <w:tr w:rsidR="00C927FB" w:rsidRPr="002D46C2" w:rsidTr="00FB4912">
        <w:tc>
          <w:tcPr>
            <w:tcW w:w="1696" w:type="dxa"/>
          </w:tcPr>
          <w:p w:rsidR="00C927FB" w:rsidRPr="002D46C2" w:rsidRDefault="00FB4912" w:rsidP="00C927FB">
            <w:pPr>
              <w:rPr>
                <w:rFonts w:ascii="Calibri" w:eastAsia="Calibri" w:hAnsi="Calibri" w:cs="Times New Roman"/>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oMath>
            </m:oMathPara>
          </w:p>
        </w:tc>
        <w:tc>
          <w:tcPr>
            <w:tcW w:w="6237" w:type="dxa"/>
          </w:tcPr>
          <w:p w:rsidR="00C927FB" w:rsidRPr="002D46C2" w:rsidRDefault="00C927FB" w:rsidP="00BA11DD">
            <w:pPr>
              <w:rPr>
                <w:lang w:val="en-US"/>
              </w:rPr>
            </w:pPr>
            <w:r w:rsidRPr="002D46C2">
              <w:rPr>
                <w:lang w:val="en-US"/>
              </w:rPr>
              <w:t>The</w:t>
            </w:r>
            <w:r w:rsidR="00BA11DD" w:rsidRPr="002D46C2">
              <w:rPr>
                <w:lang w:val="en-US"/>
              </w:rPr>
              <w:t xml:space="preserve"> end</w:t>
            </w:r>
            <w:r w:rsidRPr="002D46C2">
              <w:rPr>
                <w:lang w:val="en-US"/>
              </w:rPr>
              <w:t xml:space="preserve"> time for the result of the previous phase</w:t>
            </w:r>
          </w:p>
        </w:tc>
        <w:tc>
          <w:tcPr>
            <w:tcW w:w="1701" w:type="dxa"/>
          </w:tcPr>
          <w:p w:rsidR="00C927FB" w:rsidRPr="002D46C2" w:rsidRDefault="00BA11DD" w:rsidP="00FB4912">
            <w:pPr>
              <w:rPr>
                <w:rFonts w:ascii="Calibri" w:eastAsia="Calibri" w:hAnsi="Calibri" w:cs="Times New Roman"/>
                <w:lang w:val="en-US"/>
              </w:rPr>
            </w:pPr>
            <m:oMathPara>
              <m:oMath>
                <m:r>
                  <w:rPr>
                    <w:rFonts w:ascii="Cambria Math" w:eastAsia="Calibri" w:hAnsi="Cambria Math" w:cs="Times New Roman"/>
                    <w:lang w:val="en-US"/>
                  </w:rPr>
                  <m:t>s</m:t>
                </m:r>
              </m:oMath>
            </m:oMathPara>
          </w:p>
        </w:tc>
      </w:tr>
      <w:tr w:rsidR="00C927FB" w:rsidRPr="002D46C2" w:rsidTr="00FB4912">
        <w:tc>
          <w:tcPr>
            <w:tcW w:w="1696" w:type="dxa"/>
          </w:tcPr>
          <w:p w:rsidR="00C927FB" w:rsidRPr="002D46C2" w:rsidRDefault="00FB4912" w:rsidP="00FB4912">
            <w:pPr>
              <w:rPr>
                <w:rFonts w:ascii="Calibri" w:eastAsia="Calibri" w:hAnsi="Calibri" w:cs="Times New Roman"/>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oMath>
            </m:oMathPara>
          </w:p>
        </w:tc>
        <w:tc>
          <w:tcPr>
            <w:tcW w:w="6237" w:type="dxa"/>
          </w:tcPr>
          <w:p w:rsidR="00C927FB" w:rsidRPr="002D46C2" w:rsidRDefault="00BA11DD" w:rsidP="00FB4912">
            <w:pPr>
              <w:rPr>
                <w:lang w:val="en-US"/>
              </w:rPr>
            </w:pPr>
            <w:r w:rsidRPr="002D46C2">
              <w:rPr>
                <w:lang w:val="en-US"/>
              </w:rPr>
              <w:t xml:space="preserve">The end effect for the current result </w:t>
            </w:r>
          </w:p>
        </w:tc>
        <w:tc>
          <w:tcPr>
            <w:tcW w:w="1701" w:type="dxa"/>
          </w:tcPr>
          <w:p w:rsidR="00C927FB" w:rsidRPr="002D46C2" w:rsidRDefault="00BA11DD" w:rsidP="00FB4912">
            <w:pPr>
              <w:jc w:val="center"/>
              <w:rPr>
                <w:rFonts w:ascii="Calibri" w:eastAsia="Calibri" w:hAnsi="Calibri" w:cs="Times New Roman"/>
                <w:lang w:val="en-US"/>
              </w:rPr>
            </w:pPr>
            <m:oMathPara>
              <m:oMath>
                <m:r>
                  <w:rPr>
                    <w:rFonts w:ascii="Cambria Math" w:eastAsia="Calibri" w:hAnsi="Cambria Math" w:cs="Times New Roman"/>
                    <w:lang w:val="en-US"/>
                  </w:rPr>
                  <m:t>kW</m:t>
                </m:r>
              </m:oMath>
            </m:oMathPara>
          </w:p>
        </w:tc>
      </w:tr>
      <w:tr w:rsidR="00C927FB" w:rsidRPr="002D46C2" w:rsidTr="00FB4912">
        <w:tc>
          <w:tcPr>
            <w:tcW w:w="1696" w:type="dxa"/>
          </w:tcPr>
          <w:p w:rsidR="00C927FB" w:rsidRPr="002D46C2" w:rsidRDefault="00FB4912" w:rsidP="00FB4912">
            <w:pPr>
              <w:rPr>
                <w:rFonts w:ascii="Calibri" w:eastAsia="Calibri" w:hAnsi="Calibri" w:cs="Times New Roman"/>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oMath>
            </m:oMathPara>
          </w:p>
        </w:tc>
        <w:tc>
          <w:tcPr>
            <w:tcW w:w="6237" w:type="dxa"/>
          </w:tcPr>
          <w:p w:rsidR="00C927FB" w:rsidRPr="002D46C2" w:rsidRDefault="00BA11DD" w:rsidP="00BA11DD">
            <w:pPr>
              <w:rPr>
                <w:lang w:val="en-US"/>
              </w:rPr>
            </w:pPr>
            <w:r w:rsidRPr="002D46C2">
              <w:rPr>
                <w:lang w:val="en-US"/>
              </w:rPr>
              <w:t>The end effect for the result of the previous</w:t>
            </w:r>
            <w:r w:rsidR="00C927FB" w:rsidRPr="002D46C2">
              <w:rPr>
                <w:lang w:val="en-US"/>
              </w:rPr>
              <w:t xml:space="preserve"> </w:t>
            </w:r>
            <w:r w:rsidRPr="002D46C2">
              <w:rPr>
                <w:lang w:val="en-US"/>
              </w:rPr>
              <w:t>phase</w:t>
            </w:r>
          </w:p>
        </w:tc>
        <w:tc>
          <w:tcPr>
            <w:tcW w:w="1701" w:type="dxa"/>
          </w:tcPr>
          <w:p w:rsidR="00C927FB" w:rsidRPr="002D46C2" w:rsidRDefault="00BA11DD" w:rsidP="00FB4912">
            <w:pPr>
              <w:jc w:val="center"/>
              <w:rPr>
                <w:rFonts w:ascii="Calibri" w:eastAsia="Calibri" w:hAnsi="Calibri" w:cs="Times New Roman"/>
                <w:lang w:val="en-US"/>
              </w:rPr>
            </w:pPr>
            <m:oMathPara>
              <m:oMath>
                <m:r>
                  <w:rPr>
                    <w:rFonts w:ascii="Cambria Math" w:eastAsia="Calibri" w:hAnsi="Cambria Math" w:cs="Times New Roman"/>
                    <w:lang w:val="en-US"/>
                  </w:rPr>
                  <m:t>kW</m:t>
                </m:r>
              </m:oMath>
            </m:oMathPara>
          </w:p>
        </w:tc>
      </w:tr>
    </w:tbl>
    <w:p w:rsidR="00C927FB" w:rsidRPr="002D46C2" w:rsidRDefault="00C927FB">
      <w:pPr>
        <w:rPr>
          <w:lang w:val="en-US"/>
        </w:rPr>
      </w:pPr>
    </w:p>
    <w:p w:rsidR="006C14CC" w:rsidRDefault="006C14CC">
      <w:pPr>
        <w:rPr>
          <w:b/>
          <w:lang w:val="en-US"/>
        </w:rPr>
      </w:pPr>
      <w:r w:rsidRPr="00815EFB">
        <w:rPr>
          <w:b/>
          <w:lang w:val="en-US"/>
        </w:rPr>
        <w:t>Growth phase</w:t>
      </w:r>
      <w:r w:rsidR="00815EFB">
        <w:rPr>
          <w:b/>
          <w:lang w:val="en-US"/>
        </w:rPr>
        <w:t>:</w:t>
      </w:r>
    </w:p>
    <w:p w:rsidR="005E6C1D" w:rsidRDefault="00815EFB">
      <w:pPr>
        <w:rPr>
          <w:rFonts w:eastAsiaTheme="minorEastAsia"/>
          <w:lang w:val="en-US"/>
        </w:rPr>
      </w:pPr>
      <w:r w:rsidRPr="003252B4">
        <w:rPr>
          <w:lang w:val="en-US"/>
        </w:rPr>
        <w:t xml:space="preserve">The equation used to </w:t>
      </w:r>
      <w:r w:rsidRPr="0062705B">
        <w:rPr>
          <w:lang w:val="en-US"/>
        </w:rPr>
        <w:t>describe the growth phase is</w:t>
      </w:r>
      <w:r w:rsidR="003252B4" w:rsidRPr="0062705B">
        <w:rPr>
          <w:lang w:val="en-US"/>
        </w:rPr>
        <w:t xml:space="preserve"> normally</w:t>
      </w:r>
      <w:r w:rsidRPr="0062705B">
        <w:rPr>
          <w:lang w:val="en-US"/>
        </w:rPr>
        <w:t xml:space="preserve"> </w:t>
      </w:r>
      <m:oMath>
        <m:r>
          <w:rPr>
            <w:rFonts w:ascii="Cambria Math" w:hAnsi="Cambria Math"/>
          </w:rPr>
          <m:t>q</m:t>
        </m:r>
        <m:r>
          <w:rPr>
            <w:rFonts w:ascii="Cambria Math" w:hAnsi="Cambria Math"/>
            <w:lang w:val="en-US"/>
          </w:rPr>
          <m:t>=</m:t>
        </m:r>
        <m:r>
          <w:rPr>
            <w:rFonts w:ascii="Cambria Math" w:hAnsi="Cambria Math"/>
          </w:rPr>
          <m:t>α</m:t>
        </m:r>
        <m:r>
          <w:rPr>
            <w:rFonts w:ascii="Cambria Math" w:hAnsi="Cambria Math"/>
            <w:lang w:val="en-US"/>
          </w:rPr>
          <m:t>∙</m:t>
        </m:r>
        <m:sSup>
          <m:sSupPr>
            <m:ctrlPr>
              <w:rPr>
                <w:rFonts w:ascii="Cambria Math" w:hAnsi="Cambria Math"/>
                <w:i/>
              </w:rPr>
            </m:ctrlPr>
          </m:sSupPr>
          <m:e>
            <m:r>
              <w:rPr>
                <w:rFonts w:ascii="Cambria Math" w:hAnsi="Cambria Math"/>
              </w:rPr>
              <m:t>t</m:t>
            </m:r>
          </m:e>
          <m:sup>
            <m:r>
              <w:rPr>
                <w:rFonts w:ascii="Cambria Math" w:hAnsi="Cambria Math"/>
                <w:lang w:val="en-US"/>
              </w:rPr>
              <m:t>2</m:t>
            </m:r>
          </m:sup>
        </m:sSup>
      </m:oMath>
      <w:r w:rsidR="003252B4" w:rsidRPr="0062705B">
        <w:rPr>
          <w:rFonts w:eastAsiaTheme="minorEastAsia"/>
          <w:lang w:val="en-US"/>
        </w:rPr>
        <w:t xml:space="preserve">. This equation only works with the assumption that a fire is starting. In other words, that the initial conditions is </w:t>
      </w:r>
      <m:oMath>
        <m:r>
          <w:rPr>
            <w:rFonts w:ascii="Cambria Math" w:hAnsi="Cambria Math"/>
            <w:lang w:val="en-US"/>
          </w:rPr>
          <m:t>(</m:t>
        </m:r>
        <m:r>
          <w:rPr>
            <w:rFonts w:ascii="Cambria Math" w:hAnsi="Cambria Math"/>
          </w:rPr>
          <m:t>x</m:t>
        </m:r>
        <m:r>
          <w:rPr>
            <w:rFonts w:ascii="Cambria Math" w:hAnsi="Cambria Math"/>
            <w:lang w:val="en-US"/>
          </w:rPr>
          <m:t xml:space="preserve">, </m:t>
        </m:r>
        <m:r>
          <w:rPr>
            <w:rFonts w:ascii="Cambria Math" w:hAnsi="Cambria Math"/>
          </w:rPr>
          <m:t>y</m:t>
        </m:r>
        <m:r>
          <w:rPr>
            <w:rFonts w:ascii="Cambria Math" w:hAnsi="Cambria Math"/>
            <w:lang w:val="en-US"/>
          </w:rPr>
          <m:t>)=(0, 0)</m:t>
        </m:r>
      </m:oMath>
      <w:r w:rsidR="003252B4" w:rsidRPr="0062705B">
        <w:rPr>
          <w:rFonts w:eastAsiaTheme="minorEastAsia"/>
          <w:lang w:val="en-US"/>
        </w:rPr>
        <w:t>. To account for the initial conditions can change, one can add</w:t>
      </w:r>
      <w:r w:rsidR="0062705B" w:rsidRPr="0062705B">
        <w:rPr>
          <w:rFonts w:eastAsiaTheme="minorEastAsia"/>
          <w:lang w:val="en-US"/>
        </w:rPr>
        <w:t xml:space="preserve"> the end result coordinates of the </w:t>
      </w:r>
      <w:r w:rsidR="003252B4" w:rsidRPr="0062705B">
        <w:rPr>
          <w:rFonts w:eastAsiaTheme="minorEastAsia"/>
          <w:lang w:val="en-US"/>
        </w:rPr>
        <w:t>previous</w:t>
      </w:r>
      <w:r w:rsidR="0062705B" w:rsidRPr="0062705B">
        <w:rPr>
          <w:rFonts w:eastAsiaTheme="minorEastAsia"/>
          <w:lang w:val="en-US"/>
        </w:rPr>
        <w:t xml:space="preserve"> phase. </w:t>
      </w:r>
      <w:r w:rsidR="003252B4" w:rsidRPr="0062705B">
        <w:rPr>
          <w:rFonts w:eastAsiaTheme="minorEastAsia"/>
          <w:lang w:val="en-US"/>
        </w:rPr>
        <w:t xml:space="preserve"> </w:t>
      </w:r>
      <w:r w:rsidR="0062705B" w:rsidRPr="0062705B">
        <w:rPr>
          <w:rFonts w:eastAsiaTheme="minorEastAsia"/>
          <w:lang w:val="en-US"/>
        </w:rPr>
        <w:t xml:space="preserve">Hence a generic equation for the growth phase </w:t>
      </w:r>
      <m:oMath>
        <m:r>
          <w:rPr>
            <w:rFonts w:ascii="Cambria Math" w:hAnsi="Cambria Math"/>
          </w:rPr>
          <m:t>q</m:t>
        </m:r>
        <m:r>
          <w:rPr>
            <w:rFonts w:ascii="Cambria Math" w:hAnsi="Cambria Math"/>
            <w:lang w:val="en-US"/>
          </w:rPr>
          <m:t>=</m:t>
        </m:r>
        <m:sSub>
          <m:sSubPr>
            <m:ctrlPr>
              <w:rPr>
                <w:rFonts w:ascii="Cambria Math" w:hAnsi="Cambria Math"/>
                <w:i/>
              </w:rPr>
            </m:ctrlPr>
          </m:sSubPr>
          <m:e>
            <m:r>
              <w:rPr>
                <w:rFonts w:ascii="Cambria Math" w:hAnsi="Cambria Math"/>
              </w:rPr>
              <m:t>y</m:t>
            </m:r>
          </m:e>
          <m:sub>
            <m:r>
              <w:rPr>
                <w:rFonts w:ascii="Cambria Math" w:hAnsi="Cambria Math"/>
              </w:rPr>
              <m:t>q</m:t>
            </m:r>
            <m:r>
              <w:rPr>
                <w:rFonts w:ascii="Cambria Math" w:hAnsi="Cambria Math"/>
                <w:lang w:val="en-US"/>
              </w:rPr>
              <m:t>-1</m:t>
            </m:r>
          </m:sub>
        </m:sSub>
        <m:r>
          <w:rPr>
            <w:rFonts w:ascii="Cambria Math" w:hAnsi="Cambria Math"/>
            <w:lang w:val="en-US"/>
          </w:rPr>
          <m:t>+</m:t>
        </m:r>
        <m:r>
          <w:rPr>
            <w:rFonts w:ascii="Cambria Math" w:hAnsi="Cambria Math"/>
          </w:rPr>
          <m:t>α</m:t>
        </m:r>
        <m:r>
          <w:rPr>
            <w:rFonts w:ascii="Cambria Math" w:hAnsi="Cambria Math"/>
            <w:lang w:val="en-US"/>
          </w:rPr>
          <m:t>∙</m:t>
        </m:r>
        <m:sSup>
          <m:sSupPr>
            <m:ctrlPr>
              <w:rPr>
                <w:rFonts w:ascii="Cambria Math" w:hAnsi="Cambria Math"/>
                <w:i/>
              </w:rPr>
            </m:ctrlPr>
          </m:sSupPr>
          <m:e>
            <m:d>
              <m:dPr>
                <m:ctrlPr>
                  <w:rPr>
                    <w:rFonts w:ascii="Cambria Math" w:hAnsi="Cambria Math"/>
                    <w:i/>
                  </w:rPr>
                </m:ctrlPr>
              </m:dPr>
              <m:e>
                <m:r>
                  <w:rPr>
                    <w:rFonts w:ascii="Cambria Math" w:hAnsi="Cambria Math"/>
                  </w:rPr>
                  <m:t>t</m:t>
                </m:r>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lang w:val="en-US"/>
                      </w:rPr>
                      <m:t>-1</m:t>
                    </m:r>
                  </m:sub>
                </m:sSub>
              </m:e>
            </m:d>
          </m:e>
          <m:sup>
            <m:r>
              <w:rPr>
                <w:rFonts w:ascii="Cambria Math" w:hAnsi="Cambria Math"/>
                <w:lang w:val="en-US"/>
              </w:rPr>
              <m:t>2</m:t>
            </m:r>
          </m:sup>
        </m:sSup>
      </m:oMath>
      <w:r w:rsidR="0062705B" w:rsidRPr="0062705B">
        <w:rPr>
          <w:rFonts w:eastAsiaTheme="minorEastAsia"/>
          <w:lang w:val="en-US"/>
        </w:rPr>
        <w:t>.</w:t>
      </w:r>
    </w:p>
    <w:p w:rsidR="00C77A3F" w:rsidRDefault="005E6C1D" w:rsidP="00C77A3F">
      <w:pPr>
        <w:keepNext/>
      </w:pPr>
      <w:r w:rsidRPr="002D46C2">
        <w:rPr>
          <w:b/>
          <w:noProof/>
          <w:lang w:val="en-US" w:eastAsia="da-DK"/>
        </w:rPr>
        <mc:AlternateContent>
          <mc:Choice Requires="wps">
            <w:drawing>
              <wp:anchor distT="0" distB="0" distL="114300" distR="114300" simplePos="0" relativeHeight="251686912" behindDoc="0" locked="0" layoutInCell="1" allowOverlap="1" wp14:anchorId="58F971EF" wp14:editId="7494C586">
                <wp:simplePos x="0" y="0"/>
                <wp:positionH relativeFrom="column">
                  <wp:posOffset>1650260</wp:posOffset>
                </wp:positionH>
                <wp:positionV relativeFrom="paragraph">
                  <wp:posOffset>1288376</wp:posOffset>
                </wp:positionV>
                <wp:extent cx="914400" cy="390029"/>
                <wp:effectExtent l="0" t="0" r="0" b="0"/>
                <wp:wrapNone/>
                <wp:docPr id="21" name="Tekstfelt 21"/>
                <wp:cNvGraphicFramePr/>
                <a:graphic xmlns:a="http://schemas.openxmlformats.org/drawingml/2006/main">
                  <a:graphicData uri="http://schemas.microsoft.com/office/word/2010/wordprocessingShape">
                    <wps:wsp>
                      <wps:cNvSpPr txBox="1"/>
                      <wps:spPr>
                        <a:xfrm>
                          <a:off x="0" y="0"/>
                          <a:ext cx="914400" cy="390029"/>
                        </a:xfrm>
                        <a:prstGeom prst="rect">
                          <a:avLst/>
                        </a:prstGeom>
                        <a:noFill/>
                        <a:ln w="6350">
                          <a:noFill/>
                        </a:ln>
                      </wps:spPr>
                      <wps:txbx>
                        <w:txbxContent>
                          <w:p w:rsidR="00FB4912" w:rsidRPr="00C20ADD" w:rsidRDefault="00FB4912" w:rsidP="00F52123">
                            <w:pPr>
                              <w:rPr>
                                <w:sz w:val="18"/>
                              </w:rPr>
                            </w:pPr>
                            <m:oMathPara>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971EF" id="_x0000_t202" coordsize="21600,21600" o:spt="202" path="m,l,21600r21600,l21600,xe">
                <v:stroke joinstyle="miter"/>
                <v:path gradientshapeok="t" o:connecttype="rect"/>
              </v:shapetype>
              <v:shape id="Tekstfelt 21" o:spid="_x0000_s1026" type="#_x0000_t202" style="position:absolute;margin-left:129.95pt;margin-top:101.45pt;width:1in;height:30.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" filled="f" stroked="f" strokeweight=".5pt">
                <v:textbox>
                  <w:txbxContent>
                    <w:p w:rsidR="00FB4912" w:rsidRPr="00C20ADD" w:rsidRDefault="00FB4912" w:rsidP="00F52123">
                      <w:pPr>
                        <w:rPr>
                          <w:sz w:val="18"/>
                        </w:rPr>
                      </w:pPr>
                      <m:oMathPara>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q-2</m:t>
                              </m:r>
                            </m:sub>
                          </m:sSub>
                        </m:oMath>
                      </m:oMathPara>
                    </w:p>
                  </w:txbxContent>
                </v:textbox>
              </v:shape>
            </w:pict>
          </mc:Fallback>
        </mc:AlternateContent>
      </w:r>
      <w:r w:rsidRPr="002D46C2">
        <w:rPr>
          <w:b/>
          <w:noProof/>
          <w:lang w:val="en-US" w:eastAsia="da-DK"/>
        </w:rPr>
        <mc:AlternateContent>
          <mc:Choice Requires="wps">
            <w:drawing>
              <wp:anchor distT="0" distB="0" distL="114300" distR="114300" simplePos="0" relativeHeight="251684864" behindDoc="0" locked="0" layoutInCell="1" allowOverlap="1" wp14:anchorId="0A6A8E82" wp14:editId="34E9C933">
                <wp:simplePos x="0" y="0"/>
                <wp:positionH relativeFrom="column">
                  <wp:posOffset>1125930</wp:posOffset>
                </wp:positionH>
                <wp:positionV relativeFrom="paragraph">
                  <wp:posOffset>1751766</wp:posOffset>
                </wp:positionV>
                <wp:extent cx="975071" cy="390029"/>
                <wp:effectExtent l="0" t="0" r="0" b="0"/>
                <wp:wrapNone/>
                <wp:docPr id="20" name="Tekstfelt 20"/>
                <wp:cNvGraphicFramePr/>
                <a:graphic xmlns:a="http://schemas.openxmlformats.org/drawingml/2006/main">
                  <a:graphicData uri="http://schemas.microsoft.com/office/word/2010/wordprocessingShape">
                    <wps:wsp>
                      <wps:cNvSpPr txBox="1"/>
                      <wps:spPr>
                        <a:xfrm>
                          <a:off x="0" y="0"/>
                          <a:ext cx="975071" cy="390029"/>
                        </a:xfrm>
                        <a:prstGeom prst="rect">
                          <a:avLst/>
                        </a:prstGeom>
                        <a:noFill/>
                        <a:ln w="6350">
                          <a:noFill/>
                        </a:ln>
                      </wps:spPr>
                      <wps:txbx>
                        <w:txbxContent>
                          <w:p w:rsidR="00FB4912" w:rsidRPr="00C20ADD" w:rsidRDefault="00FB4912" w:rsidP="00F52123">
                            <w:pPr>
                              <w:rPr>
                                <w:sz w:val="18"/>
                              </w:rPr>
                            </w:pPr>
                            <m:oMathPara>
                              <m:oMath>
                                <m:r>
                                  <w:rPr>
                                    <w:rFonts w:ascii="Cambria Math" w:hAnsi="Cambria Math"/>
                                    <w:sz w:val="20"/>
                                  </w:rPr>
                                  <m:t>q=α∙</m:t>
                                </m:r>
                                <m:sSup>
                                  <m:sSupPr>
                                    <m:ctrlPr>
                                      <w:rPr>
                                        <w:rFonts w:ascii="Cambria Math" w:hAnsi="Cambria Math"/>
                                        <w:i/>
                                        <w:sz w:val="20"/>
                                      </w:rPr>
                                    </m:ctrlPr>
                                  </m:sSupPr>
                                  <m:e>
                                    <m:r>
                                      <w:rPr>
                                        <w:rFonts w:ascii="Cambria Math" w:hAnsi="Cambria Math"/>
                                        <w:sz w:val="20"/>
                                      </w:rPr>
                                      <m:t>t</m:t>
                                    </m:r>
                                  </m:e>
                                  <m:sup>
                                    <m:r>
                                      <w:rPr>
                                        <w:rFonts w:ascii="Cambria Math" w:hAnsi="Cambria Math"/>
                                        <w:sz w:val="20"/>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8E82" id="Tekstfelt 20" o:spid="_x0000_s1027" type="#_x0000_t202" style="position:absolute;margin-left:88.65pt;margin-top:137.95pt;width:76.8pt;height:3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" filled="f" stroked="f" strokeweight=".5pt">
                <v:textbox>
                  <w:txbxContent>
                    <w:p w:rsidR="00FB4912" w:rsidRPr="00C20ADD" w:rsidRDefault="00FB4912" w:rsidP="00F52123">
                      <w:pPr>
                        <w:rPr>
                          <w:sz w:val="18"/>
                        </w:rPr>
                      </w:pPr>
                      <m:oMathPara>
                        <m:oMath>
                          <m:r>
                            <w:rPr>
                              <w:rFonts w:ascii="Cambria Math" w:hAnsi="Cambria Math"/>
                              <w:sz w:val="20"/>
                            </w:rPr>
                            <m:t>q=α∙</m:t>
                          </m:r>
                          <m:sSup>
                            <m:sSupPr>
                              <m:ctrlPr>
                                <w:rPr>
                                  <w:rFonts w:ascii="Cambria Math" w:hAnsi="Cambria Math"/>
                                  <w:i/>
                                  <w:sz w:val="20"/>
                                </w:rPr>
                              </m:ctrlPr>
                            </m:sSupPr>
                            <m:e>
                              <m:r>
                                <w:rPr>
                                  <w:rFonts w:ascii="Cambria Math" w:hAnsi="Cambria Math"/>
                                  <w:sz w:val="20"/>
                                </w:rPr>
                                <m:t>t</m:t>
                              </m:r>
                            </m:e>
                            <m:sup>
                              <m:r>
                                <w:rPr>
                                  <w:rFonts w:ascii="Cambria Math" w:hAnsi="Cambria Math"/>
                                  <w:sz w:val="20"/>
                                </w:rPr>
                                <m:t>2</m:t>
                              </m:r>
                            </m:sup>
                          </m:sSup>
                        </m:oMath>
                      </m:oMathPara>
                    </w:p>
                  </w:txbxContent>
                </v:textbox>
              </v:shape>
            </w:pict>
          </mc:Fallback>
        </mc:AlternateContent>
      </w:r>
      <w:r w:rsidRPr="002D46C2">
        <w:rPr>
          <w:b/>
          <w:noProof/>
          <w:lang w:val="en-US" w:eastAsia="da-DK"/>
        </w:rPr>
        <mc:AlternateContent>
          <mc:Choice Requires="wps">
            <w:drawing>
              <wp:anchor distT="0" distB="0" distL="114300" distR="114300" simplePos="0" relativeHeight="251680768" behindDoc="0" locked="0" layoutInCell="1" allowOverlap="1" wp14:anchorId="07D8774F" wp14:editId="1665B3A5">
                <wp:simplePos x="0" y="0"/>
                <wp:positionH relativeFrom="column">
                  <wp:posOffset>222855</wp:posOffset>
                </wp:positionH>
                <wp:positionV relativeFrom="paragraph">
                  <wp:posOffset>2455693</wp:posOffset>
                </wp:positionV>
                <wp:extent cx="836395" cy="390029"/>
                <wp:effectExtent l="0" t="0" r="0" b="0"/>
                <wp:wrapNone/>
                <wp:docPr id="18" name="Tekstfelt 18"/>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FB4912" w:rsidRPr="00C20ADD" w:rsidRDefault="00FB4912"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t-3</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q-3</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8774F" id="Tekstfelt 18" o:spid="_x0000_s1028" type="#_x0000_t202" style="position:absolute;margin-left:17.55pt;margin-top:193.35pt;width:65.85pt;height:3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" filled="f" stroked="f" strokeweight=".5pt">
                <v:textbox>
                  <w:txbxContent>
                    <w:p w:rsidR="00FB4912" w:rsidRPr="00C20ADD" w:rsidRDefault="00FB4912"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t-3</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q-3</m:t>
                                  </m:r>
                                </m:sub>
                              </m:sSub>
                            </m:e>
                          </m:d>
                        </m:oMath>
                      </m:oMathPara>
                    </w:p>
                  </w:txbxContent>
                </v:textbox>
              </v:shape>
            </w:pict>
          </mc:Fallback>
        </mc:AlternateContent>
      </w:r>
      <w:r w:rsidRPr="002D46C2">
        <w:rPr>
          <w:b/>
          <w:noProof/>
          <w:lang w:val="en-US" w:eastAsia="da-DK"/>
        </w:rPr>
        <mc:AlternateContent>
          <mc:Choice Requires="wps">
            <w:drawing>
              <wp:anchor distT="0" distB="0" distL="114300" distR="114300" simplePos="0" relativeHeight="251678720" behindDoc="0" locked="0" layoutInCell="1" allowOverlap="1" wp14:anchorId="56A97F48" wp14:editId="3F84CBCB">
                <wp:simplePos x="0" y="0"/>
                <wp:positionH relativeFrom="column">
                  <wp:posOffset>1181639</wp:posOffset>
                </wp:positionH>
                <wp:positionV relativeFrom="paragraph">
                  <wp:posOffset>1046534</wp:posOffset>
                </wp:positionV>
                <wp:extent cx="836395" cy="390029"/>
                <wp:effectExtent l="0" t="0" r="0" b="0"/>
                <wp:wrapNone/>
                <wp:docPr id="17" name="Tekstfelt 17"/>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FB4912" w:rsidRPr="00C20ADD" w:rsidRDefault="00FB4912"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q-2</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97F48" id="Tekstfelt 17" o:spid="_x0000_s1029" type="#_x0000_t202" style="position:absolute;margin-left:93.05pt;margin-top:82.4pt;width:65.85pt;height:3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" filled="f" stroked="f" strokeweight=".5pt">
                <v:textbox>
                  <w:txbxContent>
                    <w:p w:rsidR="00FB4912" w:rsidRPr="00C20ADD" w:rsidRDefault="00FB4912"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q-2</m:t>
                                  </m:r>
                                </m:sub>
                              </m:sSub>
                            </m:e>
                          </m:d>
                        </m:oMath>
                      </m:oMathPara>
                    </w:p>
                  </w:txbxContent>
                </v:textbox>
              </v:shape>
            </w:pict>
          </mc:Fallback>
        </mc:AlternateContent>
      </w:r>
      <w:r w:rsidRPr="002D46C2">
        <w:rPr>
          <w:b/>
          <w:noProof/>
          <w:lang w:val="en-US" w:eastAsia="da-DK"/>
        </w:rPr>
        <mc:AlternateContent>
          <mc:Choice Requires="wps">
            <w:drawing>
              <wp:anchor distT="0" distB="0" distL="114300" distR="114300" simplePos="0" relativeHeight="251676672" behindDoc="0" locked="0" layoutInCell="1" allowOverlap="1" wp14:anchorId="648AEE08" wp14:editId="40DA8717">
                <wp:simplePos x="0" y="0"/>
                <wp:positionH relativeFrom="column">
                  <wp:posOffset>2177668</wp:posOffset>
                </wp:positionH>
                <wp:positionV relativeFrom="paragraph">
                  <wp:posOffset>1033548</wp:posOffset>
                </wp:positionV>
                <wp:extent cx="836395" cy="390029"/>
                <wp:effectExtent l="0" t="0" r="0" b="0"/>
                <wp:wrapNone/>
                <wp:docPr id="16" name="Tekstfelt 16"/>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FB4912" w:rsidRPr="00C20ADD" w:rsidRDefault="00FB4912"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AEE08" id="Tekstfelt 16" o:spid="_x0000_s1030" type="#_x0000_t202" style="position:absolute;margin-left:171.45pt;margin-top:81.4pt;width:65.85pt;height:3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" filled="f" stroked="f" strokeweight=".5pt">
                <v:textbox>
                  <w:txbxContent>
                    <w:p w:rsidR="00FB4912" w:rsidRPr="00C20ADD" w:rsidRDefault="00FB4912"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e>
                          </m:d>
                        </m:oMath>
                      </m:oMathPara>
                    </w:p>
                  </w:txbxContent>
                </v:textbox>
              </v:shape>
            </w:pict>
          </mc:Fallback>
        </mc:AlternateContent>
      </w:r>
      <w:r w:rsidRPr="002D46C2">
        <w:rPr>
          <w:b/>
          <w:noProof/>
          <w:lang w:val="en-US" w:eastAsia="da-DK"/>
        </w:rPr>
        <mc:AlternateContent>
          <mc:Choice Requires="wps">
            <w:drawing>
              <wp:anchor distT="0" distB="0" distL="114300" distR="114300" simplePos="0" relativeHeight="251674624" behindDoc="0" locked="0" layoutInCell="1" allowOverlap="1" wp14:anchorId="1A7D638F" wp14:editId="5761357F">
                <wp:simplePos x="0" y="0"/>
                <wp:positionH relativeFrom="column">
                  <wp:posOffset>3143671</wp:posOffset>
                </wp:positionH>
                <wp:positionV relativeFrom="paragraph">
                  <wp:posOffset>777334</wp:posOffset>
                </wp:positionV>
                <wp:extent cx="1798465" cy="390029"/>
                <wp:effectExtent l="0" t="0" r="0" b="0"/>
                <wp:wrapNone/>
                <wp:docPr id="15" name="Tekstfelt 15"/>
                <wp:cNvGraphicFramePr/>
                <a:graphic xmlns:a="http://schemas.openxmlformats.org/drawingml/2006/main">
                  <a:graphicData uri="http://schemas.microsoft.com/office/word/2010/wordprocessingShape">
                    <wps:wsp>
                      <wps:cNvSpPr txBox="1"/>
                      <wps:spPr>
                        <a:xfrm>
                          <a:off x="0" y="0"/>
                          <a:ext cx="1798465" cy="390029"/>
                        </a:xfrm>
                        <a:prstGeom prst="rect">
                          <a:avLst/>
                        </a:prstGeom>
                        <a:noFill/>
                        <a:ln w="6350">
                          <a:noFill/>
                        </a:ln>
                      </wps:spPr>
                      <wps:txbx>
                        <w:txbxContent>
                          <w:p w:rsidR="00FB4912" w:rsidRPr="00C20ADD" w:rsidRDefault="00FB4912" w:rsidP="00F52123">
                            <w:pPr>
                              <w:rPr>
                                <w:sz w:val="18"/>
                              </w:rPr>
                            </w:pPr>
                            <m:oMathPara>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t-</m:t>
                                        </m:r>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e>
                                    </m:d>
                                  </m:e>
                                  <m:sup>
                                    <m:r>
                                      <w:rPr>
                                        <w:rFonts w:ascii="Cambria Math" w:hAnsi="Cambria Math"/>
                                        <w:sz w:val="20"/>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D638F" id="Tekstfelt 15" o:spid="_x0000_s1031" type="#_x0000_t202" style="position:absolute;margin-left:247.55pt;margin-top:61.2pt;width:141.6pt;height:3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" filled="f" stroked="f" strokeweight=".5pt">
                <v:textbox>
                  <w:txbxContent>
                    <w:p w:rsidR="00FB4912" w:rsidRPr="00C20ADD" w:rsidRDefault="00FB4912" w:rsidP="00F52123">
                      <w:pPr>
                        <w:rPr>
                          <w:sz w:val="18"/>
                        </w:rPr>
                      </w:pPr>
                      <m:oMathPara>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t-</m:t>
                                  </m:r>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e>
                              </m:d>
                            </m:e>
                            <m:sup>
                              <m:r>
                                <w:rPr>
                                  <w:rFonts w:ascii="Cambria Math" w:hAnsi="Cambria Math"/>
                                  <w:sz w:val="20"/>
                                </w:rPr>
                                <m:t>2</m:t>
                              </m:r>
                            </m:sup>
                          </m:sSup>
                        </m:oMath>
                      </m:oMathPara>
                    </w:p>
                  </w:txbxContent>
                </v:textbox>
              </v:shape>
            </w:pict>
          </mc:Fallback>
        </mc:AlternateContent>
      </w:r>
      <w:r w:rsidRPr="002D46C2">
        <w:rPr>
          <w:b/>
          <w:noProof/>
          <w:lang w:val="en-US" w:eastAsia="da-DK"/>
        </w:rPr>
        <mc:AlternateContent>
          <mc:Choice Requires="wps">
            <w:drawing>
              <wp:anchor distT="0" distB="0" distL="114300" distR="114300" simplePos="0" relativeHeight="251709440" behindDoc="0" locked="0" layoutInCell="1" allowOverlap="1" wp14:anchorId="474E2D17" wp14:editId="1D24B109">
                <wp:simplePos x="0" y="0"/>
                <wp:positionH relativeFrom="column">
                  <wp:posOffset>506402</wp:posOffset>
                </wp:positionH>
                <wp:positionV relativeFrom="paragraph">
                  <wp:posOffset>2384777</wp:posOffset>
                </wp:positionV>
                <wp:extent cx="72000" cy="72000"/>
                <wp:effectExtent l="0" t="0" r="23495" b="23495"/>
                <wp:wrapNone/>
                <wp:docPr id="22" name="Ellipse 22"/>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D4A8B5" id="Ellipse 22" o:spid="_x0000_s1026" style="position:absolute;margin-left:39.85pt;margin-top:187.8pt;width:5.65pt;height:5.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" filled="f" strokecolor="red" strokeweight="1pt">
                <v:stroke joinstyle="miter"/>
              </v:oval>
            </w:pict>
          </mc:Fallback>
        </mc:AlternateContent>
      </w:r>
      <w:r w:rsidRPr="002D46C2">
        <w:rPr>
          <w:b/>
          <w:noProof/>
          <w:lang w:val="en-US" w:eastAsia="da-DK"/>
        </w:rPr>
        <mc:AlternateContent>
          <mc:Choice Requires="wps">
            <w:drawing>
              <wp:anchor distT="0" distB="0" distL="114300" distR="114300" simplePos="0" relativeHeight="251707392" behindDoc="0" locked="0" layoutInCell="1" allowOverlap="1" wp14:anchorId="23A86C68" wp14:editId="0F5385DC">
                <wp:simplePos x="0" y="0"/>
                <wp:positionH relativeFrom="column">
                  <wp:posOffset>1542490</wp:posOffset>
                </wp:positionH>
                <wp:positionV relativeFrom="paragraph">
                  <wp:posOffset>1306282</wp:posOffset>
                </wp:positionV>
                <wp:extent cx="72000" cy="72000"/>
                <wp:effectExtent l="0" t="0" r="23495" b="23495"/>
                <wp:wrapNone/>
                <wp:docPr id="14" name="Ellipse 14"/>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F66F7" id="Ellipse 14" o:spid="_x0000_s1026" style="position:absolute;margin-left:121.45pt;margin-top:102.85pt;width:5.65pt;height:5.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" filled="f" strokecolor="red" strokeweight="1pt">
                <v:stroke joinstyle="miter"/>
              </v:oval>
            </w:pict>
          </mc:Fallback>
        </mc:AlternateContent>
      </w:r>
      <w:r w:rsidRPr="002D46C2">
        <w:rPr>
          <w:b/>
          <w:noProof/>
          <w:lang w:val="en-US" w:eastAsia="da-DK"/>
        </w:rPr>
        <mc:AlternateContent>
          <mc:Choice Requires="wps">
            <w:drawing>
              <wp:anchor distT="0" distB="0" distL="114300" distR="114300" simplePos="0" relativeHeight="251705344" behindDoc="0" locked="0" layoutInCell="1" allowOverlap="1" wp14:anchorId="1243059E" wp14:editId="303B36D2">
                <wp:simplePos x="0" y="0"/>
                <wp:positionH relativeFrom="column">
                  <wp:posOffset>2530851</wp:posOffset>
                </wp:positionH>
                <wp:positionV relativeFrom="paragraph">
                  <wp:posOffset>1308127</wp:posOffset>
                </wp:positionV>
                <wp:extent cx="72000" cy="72000"/>
                <wp:effectExtent l="0" t="0" r="23495" b="23495"/>
                <wp:wrapNone/>
                <wp:docPr id="13" name="Ellipse 13"/>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97C0F" id="Ellipse 13" o:spid="_x0000_s1026" style="position:absolute;margin-left:199.3pt;margin-top:103pt;width:5.65pt;height:5.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" filled="f" strokecolor="red" strokeweight="1pt">
                <v:stroke joinstyle="miter"/>
              </v:oval>
            </w:pict>
          </mc:Fallback>
        </mc:AlternateContent>
      </w:r>
      <w:r w:rsidRPr="002D46C2">
        <w:rPr>
          <w:b/>
          <w:noProof/>
          <w:lang w:val="en-US" w:eastAsia="da-DK"/>
        </w:rPr>
        <mc:AlternateContent>
          <mc:Choice Requires="wps">
            <w:drawing>
              <wp:anchor distT="0" distB="0" distL="114300" distR="114300" simplePos="0" relativeHeight="251703296" behindDoc="0" locked="0" layoutInCell="1" allowOverlap="1" wp14:anchorId="6AB2E782" wp14:editId="6C686288">
                <wp:simplePos x="0" y="0"/>
                <wp:positionH relativeFrom="column">
                  <wp:posOffset>3591961</wp:posOffset>
                </wp:positionH>
                <wp:positionV relativeFrom="paragraph">
                  <wp:posOffset>209285</wp:posOffset>
                </wp:positionV>
                <wp:extent cx="72000" cy="72000"/>
                <wp:effectExtent l="0" t="0" r="23495" b="23495"/>
                <wp:wrapNone/>
                <wp:docPr id="12" name="Ellipse 12"/>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6CE7A" id="Ellipse 12" o:spid="_x0000_s1026" style="position:absolute;margin-left:282.85pt;margin-top:16.5pt;width:5.65pt;height:5.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" filled="f" strokecolor="red" strokeweight="1pt">
                <v:stroke joinstyle="miter"/>
              </v:oval>
            </w:pict>
          </mc:Fallback>
        </mc:AlternateContent>
      </w:r>
      <w:r w:rsidRPr="002D46C2">
        <w:rPr>
          <w:b/>
          <w:noProof/>
          <w:lang w:val="en-US" w:eastAsia="da-DK"/>
        </w:rPr>
        <mc:AlternateContent>
          <mc:Choice Requires="wps">
            <w:drawing>
              <wp:anchor distT="0" distB="0" distL="114300" distR="114300" simplePos="0" relativeHeight="251682816" behindDoc="0" locked="0" layoutInCell="1" allowOverlap="1" wp14:anchorId="7B98E25B" wp14:editId="3330AD14">
                <wp:simplePos x="0" y="0"/>
                <wp:positionH relativeFrom="column">
                  <wp:posOffset>3456347</wp:posOffset>
                </wp:positionH>
                <wp:positionV relativeFrom="paragraph">
                  <wp:posOffset>100017</wp:posOffset>
                </wp:positionV>
                <wp:extent cx="836395" cy="390029"/>
                <wp:effectExtent l="0" t="0" r="0" b="0"/>
                <wp:wrapNone/>
                <wp:docPr id="19" name="Tekstfelt 19"/>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FB4912" w:rsidRPr="00C20ADD" w:rsidRDefault="00FB4912"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8E25B" id="Tekstfelt 19" o:spid="_x0000_s1032" type="#_x0000_t202" style="position:absolute;margin-left:272.15pt;margin-top:7.9pt;width:65.85pt;height:3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" filled="f" stroked="f" strokeweight=".5pt">
                <v:textbox>
                  <w:txbxContent>
                    <w:p w:rsidR="00FB4912" w:rsidRPr="00C20ADD" w:rsidRDefault="00FB4912"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m:t>
                                  </m:r>
                                </m:sub>
                              </m:sSub>
                            </m:e>
                          </m:d>
                        </m:oMath>
                      </m:oMathPara>
                    </w:p>
                  </w:txbxContent>
                </v:textbox>
              </v:shape>
            </w:pict>
          </mc:Fallback>
        </mc:AlternateContent>
      </w:r>
      <w:r w:rsidRPr="005E6C1D">
        <w:drawing>
          <wp:inline distT="0" distB="0" distL="0" distR="0" wp14:anchorId="71A8672C" wp14:editId="648AECA2">
            <wp:extent cx="4321527" cy="2880000"/>
            <wp:effectExtent l="0" t="0" r="317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1527" cy="2880000"/>
                    </a:xfrm>
                    <a:prstGeom prst="rect">
                      <a:avLst/>
                    </a:prstGeom>
                    <a:noFill/>
                    <a:ln>
                      <a:noFill/>
                    </a:ln>
                  </pic:spPr>
                </pic:pic>
              </a:graphicData>
            </a:graphic>
          </wp:inline>
        </w:drawing>
      </w:r>
    </w:p>
    <w:p w:rsidR="005E6C1D" w:rsidRDefault="00C77A3F" w:rsidP="00C77A3F">
      <w:pPr>
        <w:pStyle w:val="Billedtekst"/>
        <w:rPr>
          <w:rFonts w:eastAsiaTheme="minorEastAsia"/>
          <w:lang w:val="en-US"/>
        </w:rPr>
      </w:pPr>
      <w:bookmarkStart w:id="0" w:name="_Ref469822752"/>
      <w:r w:rsidRPr="00647C4D">
        <w:rPr>
          <w:lang w:val="en-US"/>
        </w:rPr>
        <w:t>Figur</w:t>
      </w:r>
      <w:r w:rsidR="00647C4D">
        <w:rPr>
          <w:lang w:val="en-US"/>
        </w:rPr>
        <w:t>e</w:t>
      </w:r>
      <w:r w:rsidRPr="00647C4D">
        <w:rPr>
          <w:lang w:val="en-US"/>
        </w:rPr>
        <w:t xml:space="preserve"> </w:t>
      </w:r>
      <w:r>
        <w:fldChar w:fldCharType="begin"/>
      </w:r>
      <w:r w:rsidRPr="00647C4D">
        <w:rPr>
          <w:lang w:val="en-US"/>
        </w:rPr>
        <w:instrText xml:space="preserve"> SEQ Figur \* ARABIC </w:instrText>
      </w:r>
      <w:r>
        <w:fldChar w:fldCharType="separate"/>
      </w:r>
      <w:r w:rsidR="001C2EFF">
        <w:rPr>
          <w:noProof/>
          <w:lang w:val="en-US"/>
        </w:rPr>
        <w:t>1</w:t>
      </w:r>
      <w:r>
        <w:fldChar w:fldCharType="end"/>
      </w:r>
      <w:bookmarkEnd w:id="0"/>
      <w:r w:rsidRPr="00647C4D">
        <w:rPr>
          <w:lang w:val="en-US"/>
        </w:rPr>
        <w:t xml:space="preserve"> </w:t>
      </w:r>
      <w:r w:rsidR="00647C4D" w:rsidRPr="00647C4D">
        <w:rPr>
          <w:lang w:val="en-US"/>
        </w:rPr>
        <w:t>Shows the growth phase and steady phase</w:t>
      </w:r>
    </w:p>
    <w:p w:rsidR="00FB4912" w:rsidRPr="0062705B" w:rsidRDefault="00FB4912">
      <w:pPr>
        <w:rPr>
          <w:lang w:val="en-US"/>
        </w:rPr>
      </w:pPr>
    </w:p>
    <w:p w:rsidR="00316053" w:rsidRDefault="00316053">
      <w:pPr>
        <w:rPr>
          <w:b/>
          <w:lang w:val="en-US"/>
        </w:rPr>
      </w:pPr>
    </w:p>
    <w:p w:rsidR="00D87DBE" w:rsidRDefault="00D87DBE">
      <w:pPr>
        <w:rPr>
          <w:lang w:val="en-US"/>
        </w:rPr>
      </w:pPr>
      <w:r>
        <w:rPr>
          <w:lang w:val="en-US"/>
        </w:rPr>
        <w:br w:type="page"/>
      </w:r>
    </w:p>
    <w:p w:rsidR="0062705B" w:rsidRDefault="00D87DBE">
      <w:pPr>
        <w:rPr>
          <w:lang w:val="en-US"/>
        </w:rPr>
      </w:pPr>
      <w:r w:rsidRPr="00D87DBE">
        <w:rPr>
          <w:lang w:val="en-US"/>
        </w:rPr>
        <w:lastRenderedPageBreak/>
        <w:t xml:space="preserve">There is made </w:t>
      </w:r>
      <w:r>
        <w:rPr>
          <w:lang w:val="en-US"/>
        </w:rPr>
        <w:t>three options to generate a growth phase:</w:t>
      </w:r>
    </w:p>
    <w:tbl>
      <w:tblPr>
        <w:tblStyle w:val="Tabel-Gitter"/>
        <w:tblW w:w="5000" w:type="pct"/>
        <w:tblLook w:val="04A0" w:firstRow="1" w:lastRow="0" w:firstColumn="1" w:lastColumn="0" w:noHBand="0" w:noVBand="1"/>
      </w:tblPr>
      <w:tblGrid>
        <w:gridCol w:w="850"/>
        <w:gridCol w:w="6232"/>
        <w:gridCol w:w="1273"/>
        <w:gridCol w:w="1273"/>
      </w:tblGrid>
      <w:tr w:rsidR="00DF5E63" w:rsidRPr="002D46C2" w:rsidTr="00744B3F">
        <w:tc>
          <w:tcPr>
            <w:tcW w:w="302" w:type="pct"/>
            <w:vAlign w:val="center"/>
          </w:tcPr>
          <w:p w:rsidR="00C77A3F" w:rsidRPr="002D46C2" w:rsidRDefault="00DF5E63" w:rsidP="00744B3F">
            <w:pPr>
              <w:rPr>
                <w:b/>
                <w:lang w:val="en-US"/>
              </w:rPr>
            </w:pPr>
            <w:r>
              <w:rPr>
                <w:b/>
                <w:lang w:val="en-US"/>
              </w:rPr>
              <w:t>Option</w:t>
            </w:r>
          </w:p>
        </w:tc>
        <w:tc>
          <w:tcPr>
            <w:tcW w:w="3799" w:type="pct"/>
            <w:vAlign w:val="center"/>
          </w:tcPr>
          <w:p w:rsidR="00C77A3F" w:rsidRPr="002D46C2" w:rsidRDefault="00C77A3F" w:rsidP="00744B3F">
            <w:pPr>
              <w:rPr>
                <w:b/>
                <w:lang w:val="en-US"/>
              </w:rPr>
            </w:pPr>
            <w:r>
              <w:rPr>
                <w:b/>
                <w:lang w:val="en-US"/>
              </w:rPr>
              <w:t>Description</w:t>
            </w:r>
          </w:p>
        </w:tc>
        <w:tc>
          <w:tcPr>
            <w:tcW w:w="124" w:type="pct"/>
          </w:tcPr>
          <w:p w:rsidR="00C77A3F" w:rsidRPr="002D46C2" w:rsidRDefault="00C77A3F" w:rsidP="00744B3F">
            <w:pPr>
              <w:jc w:val="center"/>
              <w:rPr>
                <w:b/>
                <w:lang w:val="en-US"/>
              </w:rPr>
            </w:pPr>
            <w:r w:rsidRPr="002D46C2">
              <w:rPr>
                <w:b/>
                <w:lang w:val="en-US"/>
              </w:rPr>
              <w:t>Known</w:t>
            </w:r>
          </w:p>
          <w:p w:rsidR="00C77A3F" w:rsidRPr="002D46C2" w:rsidRDefault="00C77A3F" w:rsidP="00744B3F">
            <w:pPr>
              <w:jc w:val="center"/>
              <w:rPr>
                <w:b/>
                <w:lang w:val="en-US"/>
              </w:rPr>
            </w:pPr>
            <w:r w:rsidRPr="002D46C2">
              <w:rPr>
                <w:b/>
                <w:lang w:val="en-US"/>
              </w:rPr>
              <w:t>parameters</w:t>
            </w:r>
          </w:p>
        </w:tc>
        <w:tc>
          <w:tcPr>
            <w:tcW w:w="775" w:type="pct"/>
          </w:tcPr>
          <w:p w:rsidR="00C77A3F" w:rsidRPr="002D46C2" w:rsidRDefault="00C77A3F" w:rsidP="00744B3F">
            <w:pPr>
              <w:jc w:val="center"/>
              <w:rPr>
                <w:b/>
                <w:lang w:val="en-US"/>
              </w:rPr>
            </w:pPr>
            <w:r w:rsidRPr="002D46C2">
              <w:rPr>
                <w:b/>
                <w:lang w:val="en-US"/>
              </w:rPr>
              <w:t>Calculated</w:t>
            </w:r>
          </w:p>
          <w:p w:rsidR="00C77A3F" w:rsidRPr="002D46C2" w:rsidRDefault="00C77A3F" w:rsidP="00744B3F">
            <w:pPr>
              <w:jc w:val="center"/>
              <w:rPr>
                <w:b/>
                <w:lang w:val="en-US"/>
              </w:rPr>
            </w:pPr>
            <w:r w:rsidRPr="002D46C2">
              <w:rPr>
                <w:b/>
                <w:lang w:val="en-US"/>
              </w:rPr>
              <w:t>parameters</w:t>
            </w:r>
          </w:p>
        </w:tc>
      </w:tr>
      <w:tr w:rsidR="00DF5E63" w:rsidRPr="002D46C2" w:rsidTr="00744B3F">
        <w:trPr>
          <w:trHeight w:val="1136"/>
        </w:trPr>
        <w:tc>
          <w:tcPr>
            <w:tcW w:w="302" w:type="pct"/>
            <w:vAlign w:val="center"/>
          </w:tcPr>
          <w:p w:rsidR="00C77A3F" w:rsidRPr="002D46C2" w:rsidRDefault="00C77A3F" w:rsidP="00744B3F">
            <w:pPr>
              <w:rPr>
                <w:lang w:val="en-US"/>
              </w:rPr>
            </w:pPr>
            <w:r>
              <w:rPr>
                <w:lang w:val="en-US"/>
              </w:rPr>
              <w:t>1</w:t>
            </w:r>
          </w:p>
        </w:tc>
        <w:tc>
          <w:tcPr>
            <w:tcW w:w="3799" w:type="pct"/>
            <w:vAlign w:val="center"/>
          </w:tcPr>
          <w:p w:rsidR="00C77A3F" w:rsidRPr="002D46C2" w:rsidRDefault="00C77A3F" w:rsidP="008F402A">
            <w:pPr>
              <w:rPr>
                <w:lang w:val="en-US"/>
              </w:rPr>
            </w:pPr>
            <w:r w:rsidRPr="00C77A3F">
              <w:rPr>
                <w:lang w:val="en-US"/>
              </w:rPr>
              <w:t xml:space="preserve">One knows the growth rate factor and the time duration of </w:t>
            </w:r>
            <w:r w:rsidR="008F402A">
              <w:rPr>
                <w:lang w:val="en-US"/>
              </w:rPr>
              <w:t>this</w:t>
            </w:r>
            <w:r w:rsidRPr="00C77A3F">
              <w:rPr>
                <w:lang w:val="en-US"/>
              </w:rPr>
              <w:t xml:space="preserve"> phase.</w:t>
            </w:r>
          </w:p>
        </w:tc>
        <w:tc>
          <w:tcPr>
            <w:tcW w:w="124" w:type="pct"/>
            <w:vAlign w:val="center"/>
          </w:tcPr>
          <w:p w:rsidR="00C77A3F" w:rsidRPr="002D46C2" w:rsidRDefault="00C77A3F" w:rsidP="00744B3F">
            <w:pPr>
              <w:jc w:val="center"/>
              <w:rPr>
                <w:lang w:val="en-US"/>
              </w:rPr>
            </w:pPr>
            <m:oMathPara>
              <m:oMath>
                <m:r>
                  <w:rPr>
                    <w:rFonts w:ascii="Cambria Math" w:hAnsi="Cambria Math"/>
                    <w:lang w:val="en-US"/>
                  </w:rPr>
                  <m:t xml:space="preserve">α,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m:oMathPara>
          </w:p>
        </w:tc>
        <w:tc>
          <w:tcPr>
            <w:tcW w:w="775" w:type="pct"/>
            <w:vAlign w:val="center"/>
          </w:tcPr>
          <w:p w:rsidR="00C77A3F" w:rsidRPr="002D46C2" w:rsidRDefault="00C77A3F"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m:t>
              </m:r>
            </m:oMath>
          </w:p>
          <w:p w:rsidR="00C77A3F" w:rsidRPr="002D46C2" w:rsidRDefault="00C77A3F" w:rsidP="00744B3F">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tc>
      </w:tr>
      <w:tr w:rsidR="00DF5E63" w:rsidRPr="002D46C2" w:rsidTr="00744B3F">
        <w:trPr>
          <w:trHeight w:val="1124"/>
        </w:trPr>
        <w:tc>
          <w:tcPr>
            <w:tcW w:w="302" w:type="pct"/>
            <w:vAlign w:val="center"/>
          </w:tcPr>
          <w:p w:rsidR="00C77A3F" w:rsidRPr="002D46C2" w:rsidRDefault="00C77A3F" w:rsidP="00744B3F">
            <w:pPr>
              <w:rPr>
                <w:lang w:val="en-US"/>
              </w:rPr>
            </w:pPr>
            <w:r>
              <w:rPr>
                <w:lang w:val="en-US"/>
              </w:rPr>
              <w:t>2</w:t>
            </w:r>
          </w:p>
        </w:tc>
        <w:tc>
          <w:tcPr>
            <w:tcW w:w="3799" w:type="pct"/>
            <w:vAlign w:val="center"/>
          </w:tcPr>
          <w:p w:rsidR="00C77A3F" w:rsidRPr="002D46C2" w:rsidRDefault="00C77A3F" w:rsidP="008F402A">
            <w:pPr>
              <w:rPr>
                <w:lang w:val="en-US"/>
              </w:rPr>
            </w:pPr>
            <w:r w:rsidRPr="00C77A3F">
              <w:rPr>
                <w:lang w:val="en-US"/>
              </w:rPr>
              <w:t xml:space="preserve">One knows at what effect the phase shall end and the time duration of </w:t>
            </w:r>
            <w:r w:rsidR="008F402A">
              <w:rPr>
                <w:lang w:val="en-US"/>
              </w:rPr>
              <w:t>this</w:t>
            </w:r>
            <w:r w:rsidRPr="00C77A3F">
              <w:rPr>
                <w:lang w:val="en-US"/>
              </w:rPr>
              <w:t xml:space="preserve"> phase.</w:t>
            </w:r>
          </w:p>
        </w:tc>
        <w:tc>
          <w:tcPr>
            <w:tcW w:w="124" w:type="pct"/>
            <w:vAlign w:val="center"/>
          </w:tcPr>
          <w:p w:rsidR="00C77A3F" w:rsidRPr="002D46C2" w:rsidRDefault="00C77A3F" w:rsidP="00744B3F">
            <w:pPr>
              <w:jc w:val="cente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m:oMathPara>
          </w:p>
        </w:tc>
        <w:tc>
          <w:tcPr>
            <w:tcW w:w="775" w:type="pct"/>
            <w:vAlign w:val="center"/>
          </w:tcPr>
          <w:p w:rsidR="00C77A3F" w:rsidRPr="002D46C2" w:rsidRDefault="00C77A3F"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r>
                <w:rPr>
                  <w:rFonts w:ascii="Cambria Math" w:hAnsi="Cambria Math"/>
                  <w:sz w:val="20"/>
                  <w:szCs w:val="20"/>
                  <w:lang w:val="en-US"/>
                </w:rPr>
                <m:t>α</m:t>
              </m:r>
              <m:r>
                <w:rPr>
                  <w:rFonts w:ascii="Cambria Math" w:hAnsi="Cambria Math"/>
                  <w:lang w:val="en-US"/>
                </w:rPr>
                <m:t>,</m:t>
              </m:r>
            </m:oMath>
          </w:p>
          <w:p w:rsidR="00C77A3F" w:rsidRPr="002D46C2" w:rsidRDefault="00C77A3F" w:rsidP="00744B3F">
            <w:pPr>
              <w:jc w:val="center"/>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Pr="002D46C2">
              <w:rPr>
                <w:rFonts w:eastAsiaTheme="minorEastAsia"/>
                <w:lang w:val="en-US"/>
              </w:rPr>
              <w:t xml:space="preserve">,  </w:t>
            </w:r>
          </w:p>
        </w:tc>
      </w:tr>
      <w:tr w:rsidR="00DF5E63" w:rsidRPr="002D46C2" w:rsidTr="00C77A3F">
        <w:trPr>
          <w:trHeight w:val="1134"/>
        </w:trPr>
        <w:tc>
          <w:tcPr>
            <w:tcW w:w="302" w:type="pct"/>
            <w:vAlign w:val="center"/>
          </w:tcPr>
          <w:p w:rsidR="00C77A3F" w:rsidRPr="002D46C2" w:rsidRDefault="00C77A3F" w:rsidP="00744B3F">
            <w:pPr>
              <w:rPr>
                <w:lang w:val="en-US"/>
              </w:rPr>
            </w:pPr>
            <w:r>
              <w:rPr>
                <w:lang w:val="en-US"/>
              </w:rPr>
              <w:t>3</w:t>
            </w:r>
          </w:p>
        </w:tc>
        <w:tc>
          <w:tcPr>
            <w:tcW w:w="3799" w:type="pct"/>
            <w:vAlign w:val="center"/>
          </w:tcPr>
          <w:p w:rsidR="00C77A3F" w:rsidRPr="00C77A3F" w:rsidRDefault="00C77A3F" w:rsidP="008F402A">
            <w:pPr>
              <w:rPr>
                <w:lang w:val="en-US"/>
              </w:rPr>
            </w:pPr>
            <w:r w:rsidRPr="00C77A3F">
              <w:rPr>
                <w:lang w:val="en-US"/>
              </w:rPr>
              <w:t>One knows at what effect the phase shall end and the growth rate factor.</w:t>
            </w:r>
          </w:p>
        </w:tc>
        <w:tc>
          <w:tcPr>
            <w:tcW w:w="124" w:type="pct"/>
            <w:vAlign w:val="center"/>
          </w:tcPr>
          <w:p w:rsidR="00C77A3F" w:rsidRPr="002D46C2" w:rsidRDefault="00C77A3F" w:rsidP="00744B3F">
            <w:pPr>
              <w:jc w:val="cente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 α</m:t>
                </m:r>
              </m:oMath>
            </m:oMathPara>
          </w:p>
        </w:tc>
        <w:tc>
          <w:tcPr>
            <w:tcW w:w="775" w:type="pct"/>
            <w:vAlign w:val="center"/>
          </w:tcPr>
          <w:p w:rsidR="00C77A3F" w:rsidRPr="002D46C2" w:rsidRDefault="00C77A3F"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t>
              </m:r>
            </m:oMath>
          </w:p>
          <w:p w:rsidR="00C77A3F" w:rsidRPr="002D46C2" w:rsidRDefault="00C77A3F" w:rsidP="00744B3F">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tc>
      </w:tr>
    </w:tbl>
    <w:p w:rsidR="00BC38A4" w:rsidRDefault="00BC38A4" w:rsidP="00BC38A4">
      <w:pPr>
        <w:rPr>
          <w:lang w:val="en-US"/>
        </w:rPr>
      </w:pPr>
    </w:p>
    <w:p w:rsidR="00BC38A4" w:rsidRDefault="00BC38A4" w:rsidP="00BC38A4">
      <w:pPr>
        <w:rPr>
          <w:lang w:val="en-US"/>
        </w:rPr>
      </w:pPr>
      <w:r>
        <w:rPr>
          <w:lang w:val="en-US"/>
        </w:rPr>
        <w:t xml:space="preserve">It’s possible in the future that a fourth and fifth options will be added. </w:t>
      </w:r>
      <w:r w:rsidR="002B3600">
        <w:rPr>
          <w:lang w:val="en-US"/>
        </w:rPr>
        <w:t xml:space="preserve">The two extra options derive from the first and second option, </w:t>
      </w:r>
      <w:r w:rsidR="008F402A">
        <w:rPr>
          <w:lang w:val="en-US"/>
        </w:rPr>
        <w:t xml:space="preserve">by exchanging </w:t>
      </w:r>
      <w:r w:rsidR="002B3600">
        <w:rPr>
          <w:lang w:val="en-US"/>
        </w:rPr>
        <w:t xml:space="preserve">the time duration </w:t>
      </w:r>
      <w:r w:rsidR="008F402A">
        <w:rPr>
          <w:lang w:val="en-US"/>
        </w:rPr>
        <w:t>to the</w:t>
      </w:r>
      <w:r w:rsidR="002B3600">
        <w:rPr>
          <w:lang w:val="en-US"/>
        </w:rPr>
        <w:t xml:space="preserve"> time at which the phase ends.</w:t>
      </w:r>
      <w:r>
        <w:rPr>
          <w:lang w:val="en-US"/>
        </w:rPr>
        <w:t xml:space="preserve"> It simplifies the </w:t>
      </w:r>
      <w:r w:rsidR="002B3600">
        <w:rPr>
          <w:lang w:val="en-US"/>
        </w:rPr>
        <w:t>growth</w:t>
      </w:r>
      <w:r>
        <w:rPr>
          <w:lang w:val="en-US"/>
        </w:rPr>
        <w:t xml:space="preserve"> phase for the user, but behind the scene a lot of validation needs to be put in place. </w:t>
      </w:r>
    </w:p>
    <w:p w:rsidR="00412DE1" w:rsidRDefault="00412DE1">
      <w:pPr>
        <w:rPr>
          <w:lang w:val="en-US"/>
        </w:rPr>
      </w:pPr>
    </w:p>
    <w:p w:rsidR="00847055" w:rsidRPr="00C77A3F" w:rsidRDefault="00847055">
      <w:pPr>
        <w:rPr>
          <w:u w:val="single"/>
          <w:lang w:val="en-US"/>
        </w:rPr>
      </w:pPr>
      <w:r w:rsidRPr="00C77A3F">
        <w:rPr>
          <w:u w:val="single"/>
          <w:lang w:val="en-US"/>
        </w:rPr>
        <w:t>Equations used in this phase</w:t>
      </w:r>
    </w:p>
    <w:p w:rsidR="00847055" w:rsidRPr="00A97800" w:rsidRDefault="00847055" w:rsidP="00C77A3F">
      <w:pPr>
        <w:spacing w:before="240" w:after="120"/>
        <w:rPr>
          <w:rFonts w:eastAsiaTheme="minorEastAsia"/>
          <w:sz w:val="20"/>
          <w:lang w:val="en-US"/>
        </w:rPr>
      </w:pPr>
      <m:oMathPara>
        <m:oMathParaPr>
          <m:jc m:val="left"/>
        </m:oMathParaPr>
        <m:oMath>
          <m:r>
            <w:rPr>
              <w:rFonts w:ascii="Cambria Math" w:hAnsi="Cambria Math"/>
              <w:sz w:val="20"/>
              <w:lang w:val="en-US"/>
            </w:rPr>
            <m:t>q=</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+α∙</m:t>
          </m:r>
          <m:sSup>
            <m:sSupPr>
              <m:ctrlPr>
                <w:rPr>
                  <w:rFonts w:ascii="Cambria Math" w:hAnsi="Cambria Math"/>
                  <w:i/>
                  <w:sz w:val="20"/>
                  <w:lang w:val="en-US"/>
                </w:rPr>
              </m:ctrlPr>
            </m:sSupPr>
            <m:e>
              <m:d>
                <m:dPr>
                  <m:ctrlPr>
                    <w:rPr>
                      <w:rFonts w:ascii="Cambria Math" w:hAnsi="Cambria Math"/>
                      <w:i/>
                      <w:sz w:val="20"/>
                      <w:lang w:val="en-US"/>
                    </w:rPr>
                  </m:ctrlPr>
                </m:dPr>
                <m:e>
                  <m:r>
                    <w:rPr>
                      <w:rFonts w:ascii="Cambria Math" w:hAnsi="Cambria Math"/>
                      <w:sz w:val="20"/>
                      <w:lang w:val="en-US"/>
                    </w:rPr>
                    <m:t>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e>
              </m:d>
            </m:e>
            <m:sup>
              <m:r>
                <w:rPr>
                  <w:rFonts w:ascii="Cambria Math" w:hAnsi="Cambria Math"/>
                  <w:sz w:val="20"/>
                  <w:lang w:val="en-US"/>
                </w:rPr>
                <m:t>2</m:t>
              </m:r>
            </m:sup>
          </m:sSup>
        </m:oMath>
      </m:oMathPara>
    </w:p>
    <w:p w:rsidR="00A97800" w:rsidRPr="00847055" w:rsidRDefault="00A97800" w:rsidP="00A97800">
      <w:pPr>
        <w:spacing w:before="240" w:after="120"/>
        <w:rPr>
          <w:rFonts w:eastAsiaTheme="minorEastAsia"/>
          <w:sz w:val="20"/>
          <w:lang w:val="en-US"/>
        </w:rPr>
      </w:pPr>
      <w:r>
        <w:rPr>
          <w:rFonts w:eastAsiaTheme="minorEastAsia"/>
          <w:sz w:val="20"/>
          <w:szCs w:val="20"/>
          <w:lang w:val="en-US"/>
        </w:rPr>
        <w:t xml:space="preserve">To </w:t>
      </w:r>
      <w:r>
        <w:rPr>
          <w:rFonts w:eastAsiaTheme="minorEastAsia"/>
          <w:sz w:val="20"/>
          <w:szCs w:val="20"/>
          <w:lang w:val="en-US"/>
        </w:rPr>
        <w:t>calculate</w:t>
      </w:r>
      <w:r>
        <w:rPr>
          <w:rFonts w:eastAsiaTheme="minorEastAsia"/>
          <w:sz w:val="20"/>
          <w:szCs w:val="20"/>
          <w:lang w:val="en-US"/>
        </w:rPr>
        <w:t xml:space="preserve"> </w:t>
      </w:r>
      <w:r>
        <w:rPr>
          <w:rFonts w:eastAsiaTheme="minorEastAsia"/>
          <w:sz w:val="20"/>
          <w:szCs w:val="20"/>
          <w:lang w:val="en-US"/>
        </w:rPr>
        <w:t>the t</w:t>
      </w:r>
      <w:r w:rsidRPr="002D46C2">
        <w:rPr>
          <w:lang w:val="en-US"/>
        </w:rPr>
        <w:t>otal energy released</w:t>
      </w:r>
      <w:r>
        <w:rPr>
          <w:lang w:val="en-US"/>
        </w:rPr>
        <w:t xml:space="preserve"> during this phase, </w:t>
      </w:r>
      <m:oMath>
        <m:r>
          <w:rPr>
            <w:rFonts w:ascii="Cambria Math" w:hAnsi="Cambria Math"/>
            <w:sz w:val="20"/>
            <w:lang w:val="en-US"/>
          </w:rPr>
          <m:t>t</m:t>
        </m:r>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oMath>
      <w:r>
        <w:rPr>
          <w:rFonts w:eastAsiaTheme="minorEastAsia"/>
          <w:sz w:val="20"/>
          <w:lang w:val="en-US"/>
        </w:rPr>
        <w:t xml:space="preserve"> and </w:t>
      </w: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w:p>
    <w:p w:rsidR="00847055" w:rsidRPr="00A97800" w:rsidRDefault="00847055" w:rsidP="00C77A3F">
      <w:pPr>
        <w:spacing w:before="240" w:after="120"/>
        <w:rPr>
          <w:rFonts w:eastAsiaTheme="minorEastAsia"/>
          <w:sz w:val="20"/>
          <w:lang w:val="en-US"/>
        </w:rPr>
      </w:pPr>
      <m:oMathPara>
        <m:oMathParaPr>
          <m:jc m:val="left"/>
        </m:oMathParaPr>
        <m:oMath>
          <m:r>
            <w:rPr>
              <w:rFonts w:ascii="Cambria Math" w:hAnsi="Cambria Math"/>
              <w:sz w:val="20"/>
              <w:lang w:val="en-US"/>
            </w:rPr>
            <m:t>E=</m:t>
          </m:r>
          <m:nary>
            <m:naryPr>
              <m:limLoc m:val="undOvr"/>
              <m:subHide m:val="1"/>
              <m:supHide m:val="1"/>
              <m:ctrlPr>
                <w:rPr>
                  <w:rFonts w:ascii="Cambria Math" w:hAnsi="Cambria Math"/>
                  <w:i/>
                  <w:sz w:val="20"/>
                  <w:lang w:val="en-US"/>
                </w:rPr>
              </m:ctrlPr>
            </m:naryPr>
            <m:sub/>
            <m:sup/>
            <m:e>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+α∙</m:t>
              </m:r>
              <m:sSup>
                <m:sSupPr>
                  <m:ctrlPr>
                    <w:rPr>
                      <w:rFonts w:ascii="Cambria Math" w:hAnsi="Cambria Math"/>
                      <w:i/>
                      <w:sz w:val="20"/>
                      <w:lang w:val="en-US"/>
                    </w:rPr>
                  </m:ctrlPr>
                </m:sSupPr>
                <m:e>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e>
                  </m:d>
                </m:e>
                <m:sup>
                  <m:r>
                    <w:rPr>
                      <w:rFonts w:ascii="Cambria Math" w:hAnsi="Cambria Math"/>
                      <w:sz w:val="20"/>
                      <w:lang w:val="en-US"/>
                    </w:rPr>
                    <m:t>2</m:t>
                  </m:r>
                </m:sup>
              </m:sSup>
            </m:e>
          </m:nary>
          <m:r>
            <w:rPr>
              <w:rFonts w:ascii="Cambria Math" w:hAnsi="Cambria Math"/>
              <w:sz w:val="20"/>
              <w:lang w:val="en-US"/>
            </w:rPr>
            <m:t>dt</m:t>
          </m:r>
          <m:box>
            <m:boxPr>
              <m:opEmu m:val="1"/>
              <m:ctrlPr>
                <w:rPr>
                  <w:rFonts w:ascii="Cambria Math" w:hAnsi="Cambria Math"/>
                  <w:i/>
                  <w:sz w:val="20"/>
                  <w:lang w:val="en-US"/>
                </w:rPr>
              </m:ctrlPr>
            </m:boxPr>
            <m:e>
              <m:groupChr>
                <m:groupChrPr>
                  <m:chr m:val="⇒"/>
                  <m:vertJc m:val="bot"/>
                  <m:ctrlPr>
                    <w:rPr>
                      <w:rFonts w:ascii="Cambria Math" w:hAnsi="Cambria Math"/>
                      <w:i/>
                      <w:sz w:val="20"/>
                      <w:lang w:val="en-US"/>
                    </w:rPr>
                  </m:ctrlPr>
                </m:groupChrPr>
                <m:e>
                  <m:r>
                    <w:rPr>
                      <w:rFonts w:ascii="Cambria Math" w:hAnsi="Cambria Math"/>
                      <w:sz w:val="20"/>
                      <w:lang w:val="en-US"/>
                    </w:rPr>
                    <m:t>E</m:t>
                  </m:r>
                </m:e>
              </m:groupChr>
            </m:e>
          </m:box>
        </m:oMath>
      </m:oMathPara>
    </w:p>
    <w:p w:rsidR="00A97800" w:rsidRPr="00847055" w:rsidRDefault="00A97800" w:rsidP="00C77A3F">
      <w:pPr>
        <w:spacing w:before="240" w:after="120"/>
        <w:rPr>
          <w:rFonts w:eastAsiaTheme="minorEastAsia"/>
          <w:sz w:val="20"/>
          <w:lang w:val="en-US"/>
        </w:rPr>
      </w:pPr>
      <m:oMathPara>
        <m:oMathParaPr>
          <m:jc m:val="left"/>
        </m:oMathParaPr>
        <m:oMath>
          <m:r>
            <w:rPr>
              <w:rFonts w:ascii="Cambria Math" w:hAnsi="Cambria Math"/>
              <w:sz w:val="20"/>
              <w:lang w:val="en-US"/>
            </w:rPr>
            <m:t>E</m:t>
          </m:r>
          <m:r>
            <w:rPr>
              <w:rFonts w:ascii="Cambria Math" w:hAnsi="Cambria Math"/>
              <w:sz w:val="20"/>
              <w:lang w:val="en-US"/>
            </w:rPr>
            <m:t>=</m:t>
          </m:r>
          <m:box>
            <m:boxPr>
              <m:ctrlPr>
                <w:rPr>
                  <w:rFonts w:ascii="Cambria Math" w:hAnsi="Cambria Math"/>
                  <w:i/>
                  <w:sz w:val="20"/>
                  <w:lang w:val="en-US"/>
                </w:rPr>
              </m:ctrlPr>
            </m:boxPr>
            <m:e>
              <m:argPr>
                <m:argSz m:val="-1"/>
              </m:argPr>
              <m:f>
                <m:fPr>
                  <m:ctrlPr>
                    <w:rPr>
                      <w:rFonts w:ascii="Cambria Math" w:hAnsi="Cambria Math"/>
                      <w:i/>
                      <w:sz w:val="20"/>
                      <w:lang w:val="en-US"/>
                    </w:rPr>
                  </m:ctrlPr>
                </m:fPr>
                <m:num>
                  <m:r>
                    <w:rPr>
                      <w:rFonts w:ascii="Cambria Math" w:hAnsi="Cambria Math"/>
                      <w:sz w:val="20"/>
                      <w:lang w:val="en-US"/>
                    </w:rPr>
                    <m:t>1</m:t>
                  </m:r>
                </m:num>
                <m:den>
                  <m:r>
                    <w:rPr>
                      <w:rFonts w:ascii="Cambria Math" w:hAnsi="Cambria Math"/>
                      <w:sz w:val="20"/>
                      <w:lang w:val="en-US"/>
                    </w:rPr>
                    <m:t>3</m:t>
                  </m:r>
                </m:den>
              </m:f>
            </m:e>
          </m:box>
          <m:sSub>
            <m:sSubPr>
              <m:ctrlPr>
                <w:rPr>
                  <w:rFonts w:ascii="Cambria Math" w:hAnsi="Cambria Math"/>
                  <w:i/>
                  <w:sz w:val="20"/>
                  <w:lang w:val="en-US"/>
                </w:rPr>
              </m:ctrlPr>
            </m:sSubPr>
            <m:e>
              <m:r>
                <w:rPr>
                  <w:rFonts w:ascii="Cambria Math" w:hAnsi="Cambria Math"/>
                  <w:sz w:val="20"/>
                  <w:lang w:val="en-US"/>
                </w:rPr>
                <m:t>∙</m:t>
              </m:r>
              <m:r>
                <w:rPr>
                  <w:rFonts w:ascii="Cambria Math" w:hAnsi="Cambria Math"/>
                  <w:sz w:val="20"/>
                  <w:lang w:val="en-US"/>
                </w:rPr>
                <m:t>α</m:t>
              </m:r>
              <m:r>
                <w:rPr>
                  <w:rFonts w:ascii="Cambria Math" w:hAnsi="Cambria Math"/>
                  <w:sz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t</m:t>
                  </m:r>
                </m:e>
                <m:sub>
                  <m:r>
                    <w:rPr>
                      <w:rFonts w:ascii="Cambria Math" w:hAnsi="Cambria Math"/>
                      <w:sz w:val="20"/>
                      <w:szCs w:val="20"/>
                      <w:lang w:val="en-US"/>
                    </w:rPr>
                    <m:t>d</m:t>
                  </m:r>
                </m:sub>
                <m:sup>
                  <m:r>
                    <w:rPr>
                      <w:rFonts w:ascii="Cambria Math" w:hAnsi="Cambria Math"/>
                      <w:sz w:val="20"/>
                      <w:szCs w:val="20"/>
                      <w:lang w:val="en-US"/>
                    </w:rPr>
                    <m:t>3</m:t>
                  </m:r>
                </m:sup>
              </m:sSubSup>
              <m:r>
                <w:rPr>
                  <w:rFonts w:ascii="Cambria Math" w:hAnsi="Cambria Math"/>
                  <w:sz w:val="20"/>
                  <w:lang w:val="en-US"/>
                </w:rPr>
                <m:t>+</m:t>
              </m:r>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m:oMathPara>
    </w:p>
    <w:p w:rsidR="00847055" w:rsidRDefault="00847055" w:rsidP="00C77A3F">
      <w:pPr>
        <w:spacing w:before="240" w:after="120"/>
        <w:rPr>
          <w:rFonts w:eastAsiaTheme="minorEastAsia"/>
          <w:sz w:val="18"/>
          <w:lang w:val="en-US"/>
        </w:rPr>
      </w:pP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w:r w:rsidRPr="002D46C2">
        <w:rPr>
          <w:rFonts w:eastAsiaTheme="minorEastAsia"/>
          <w:sz w:val="18"/>
          <w:lang w:val="en-US"/>
        </w:rPr>
        <w:t xml:space="preserve">  </w:t>
      </w:r>
    </w:p>
    <w:p w:rsidR="00A90823" w:rsidRPr="002F20B2" w:rsidRDefault="00A90823" w:rsidP="00C77A3F">
      <w:pPr>
        <w:spacing w:before="240" w:after="120"/>
        <w:rPr>
          <w:rFonts w:eastAsiaTheme="minorEastAsia"/>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m:t>
              </m:r>
            </m:sub>
          </m:sSub>
          <m:r>
            <w:rPr>
              <w:rFonts w:ascii="Cambria Math" w:eastAsiaTheme="minorEastAsia"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q-1</m:t>
              </m:r>
            </m:sub>
          </m:sSub>
          <m:r>
            <w:rPr>
              <w:rFonts w:ascii="Cambria Math" w:hAnsi="Cambria Math"/>
              <w:sz w:val="20"/>
              <w:szCs w:val="20"/>
              <w:lang w:val="en-US"/>
            </w:rPr>
            <m:t>+α∙</m:t>
          </m:r>
          <m:sSubSup>
            <m:sSubSupPr>
              <m:ctrlPr>
                <w:rPr>
                  <w:rFonts w:ascii="Cambria Math" w:hAnsi="Cambria Math"/>
                  <w:i/>
                  <w:sz w:val="20"/>
                  <w:szCs w:val="20"/>
                  <w:lang w:val="en-US"/>
                </w:rPr>
              </m:ctrlPr>
            </m:sSubSupPr>
            <m:e>
              <m:r>
                <w:rPr>
                  <w:rFonts w:ascii="Cambria Math" w:hAnsi="Cambria Math"/>
                  <w:sz w:val="20"/>
                  <w:szCs w:val="20"/>
                  <w:lang w:val="en-US"/>
                </w:rPr>
                <m:t>t</m:t>
              </m:r>
            </m:e>
            <m:sub>
              <m:r>
                <w:rPr>
                  <w:rFonts w:ascii="Cambria Math" w:hAnsi="Cambria Math"/>
                  <w:sz w:val="20"/>
                  <w:szCs w:val="20"/>
                  <w:lang w:val="en-US"/>
                </w:rPr>
                <m:t>d</m:t>
              </m:r>
            </m:sub>
            <m:sup>
              <m:r>
                <w:rPr>
                  <w:rFonts w:ascii="Cambria Math" w:hAnsi="Cambria Math"/>
                  <w:sz w:val="20"/>
                  <w:szCs w:val="20"/>
                  <w:lang w:val="en-US"/>
                </w:rPr>
                <m:t>2</m:t>
              </m:r>
            </m:sup>
          </m:sSubSup>
        </m:oMath>
      </m:oMathPara>
    </w:p>
    <w:p w:rsidR="002F20B2" w:rsidRDefault="002F20B2" w:rsidP="002F20B2">
      <w:pPr>
        <w:spacing w:before="240" w:after="120"/>
        <w:rPr>
          <w:rFonts w:eastAsiaTheme="minorEastAsia"/>
          <w:sz w:val="20"/>
          <w:lang w:val="en-US"/>
        </w:rPr>
      </w:pPr>
      <w:r>
        <w:rPr>
          <w:rFonts w:eastAsiaTheme="minorEastAsia"/>
          <w:sz w:val="20"/>
          <w:szCs w:val="20"/>
          <w:lang w:val="en-US"/>
        </w:rPr>
        <w:t xml:space="preserve">To find </w:t>
      </w:r>
      <m:oMath>
        <m:r>
          <w:rPr>
            <w:rFonts w:ascii="Cambria Math" w:hAnsi="Cambria Math"/>
            <w:sz w:val="20"/>
            <w:szCs w:val="20"/>
            <w:lang w:val="en-US"/>
          </w:rPr>
          <m:t>α</m:t>
        </m:r>
      </m:oMath>
      <w:r>
        <w:rPr>
          <w:rFonts w:eastAsiaTheme="minorEastAsia"/>
          <w:sz w:val="20"/>
          <w:szCs w:val="20"/>
          <w:lang w:val="en-US"/>
        </w:rPr>
        <w:t xml:space="preserve"> in option 2, </w:t>
      </w:r>
      <m:oMath>
        <m:r>
          <w:rPr>
            <w:rFonts w:ascii="Cambria Math" w:hAnsi="Cambria Math"/>
            <w:sz w:val="20"/>
            <w:lang w:val="en-US"/>
          </w:rPr>
          <m:t>t</m:t>
        </m:r>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oMath>
      <w:r>
        <w:rPr>
          <w:rFonts w:eastAsiaTheme="minorEastAsia"/>
          <w:sz w:val="20"/>
          <w:lang w:val="en-US"/>
        </w:rPr>
        <w:t xml:space="preserve"> and </w:t>
      </w:r>
      <m:oMath>
        <m:r>
          <w:rPr>
            <w:rFonts w:ascii="Cambria Math" w:hAnsi="Cambria Math"/>
            <w:sz w:val="20"/>
            <w:lang w:val="en-US"/>
          </w:rPr>
          <m:t>q</m:t>
        </m:r>
        <m:r>
          <w:rPr>
            <w:rFonts w:ascii="Cambria Math" w:hAnsi="Cambria Math"/>
            <w:sz w:val="20"/>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oMath>
      <w:r>
        <w:rPr>
          <w:rFonts w:eastAsiaTheme="minorEastAsia"/>
          <w:sz w:val="20"/>
          <w:lang w:val="en-US"/>
        </w:rPr>
        <w:t xml:space="preserve">. Because </w:t>
      </w: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w:r>
        <w:rPr>
          <w:rFonts w:eastAsiaTheme="minorEastAsia"/>
          <w:sz w:val="20"/>
          <w:lang w:val="en-US"/>
        </w:rPr>
        <w:t xml:space="preserve"> the generic equation for growth phase becomes.</w:t>
      </w:r>
    </w:p>
    <w:p w:rsidR="002F20B2" w:rsidRPr="00A90823" w:rsidRDefault="002F20B2" w:rsidP="002F20B2">
      <w:pPr>
        <w:spacing w:before="240" w:after="120"/>
        <w:rPr>
          <w:rFonts w:eastAsiaTheme="minorEastAsia"/>
          <w:sz w:val="20"/>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+α∙</m:t>
          </m:r>
          <m:sSup>
            <m:sSupPr>
              <m:ctrlPr>
                <w:rPr>
                  <w:rFonts w:ascii="Cambria Math" w:hAnsi="Cambria Math"/>
                  <w:i/>
                  <w:sz w:val="20"/>
                  <w:lang w:val="en-US"/>
                </w:rPr>
              </m:ctrlPr>
            </m:sSupPr>
            <m:e>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e>
              </m:d>
            </m:e>
            <m:sup>
              <m:r>
                <w:rPr>
                  <w:rFonts w:ascii="Cambria Math" w:hAnsi="Cambria Math"/>
                  <w:sz w:val="20"/>
                  <w:lang w:val="en-US"/>
                </w:rPr>
                <m:t>2</m:t>
              </m:r>
            </m:sup>
          </m:sSup>
          <m:box>
            <m:boxPr>
              <m:opEmu m:val="1"/>
              <m:ctrlPr>
                <w:rPr>
                  <w:rFonts w:ascii="Cambria Math" w:hAnsi="Cambria Math"/>
                  <w:i/>
                  <w:sz w:val="20"/>
                  <w:lang w:val="en-US"/>
                </w:rPr>
              </m:ctrlPr>
            </m:boxPr>
            <m:e>
              <m:box>
                <m:boxPr>
                  <m:opEmu m:val="1"/>
                  <m:ctrlPr>
                    <w:rPr>
                      <w:rFonts w:ascii="Cambria Math" w:hAnsi="Cambria Math"/>
                      <w:i/>
                      <w:sz w:val="20"/>
                      <w:lang w:val="en-US"/>
                    </w:rPr>
                  </m:ctrlPr>
                </m:boxPr>
                <m:e>
                  <m:groupChr>
                    <m:groupChrPr>
                      <m:chr m:val="→"/>
                      <m:vertJc m:val="bot"/>
                      <m:ctrlPr>
                        <w:rPr>
                          <w:rFonts w:ascii="Cambria Math" w:hAnsi="Cambria Math"/>
                          <w:i/>
                          <w:sz w:val="20"/>
                          <w:lang w:val="en-US"/>
                        </w:rPr>
                      </m:ctrlPr>
                    </m:groupChrPr>
                    <m:e>
                      <m:r>
                        <w:rPr>
                          <w:rFonts w:ascii="Cambria Math" w:hAnsi="Cambria Math"/>
                          <w:sz w:val="20"/>
                          <w:szCs w:val="20"/>
                          <w:lang w:val="en-US"/>
                        </w:rPr>
                        <m:t>α</m:t>
                      </m:r>
                    </m:e>
                  </m:groupChr>
                </m:e>
              </m:box>
            </m:e>
          </m:box>
        </m:oMath>
      </m:oMathPara>
    </w:p>
    <w:p w:rsidR="00847055" w:rsidRPr="00A97800" w:rsidRDefault="00847055" w:rsidP="00C77A3F">
      <w:pPr>
        <w:spacing w:before="240" w:after="120"/>
        <w:rPr>
          <w:rFonts w:eastAsiaTheme="minorEastAsia"/>
          <w:sz w:val="20"/>
          <w:szCs w:val="20"/>
          <w:lang w:val="en-US"/>
        </w:rPr>
      </w:pPr>
      <m:oMathPara>
        <m:oMathParaPr>
          <m:jc m:val="left"/>
        </m:oMathParaPr>
        <m:oMath>
          <m:r>
            <w:rPr>
              <w:rFonts w:ascii="Cambria Math" w:hAnsi="Cambria Math"/>
              <w:sz w:val="20"/>
              <w:szCs w:val="20"/>
              <w:lang w:val="en-US"/>
            </w:rPr>
            <m:t>α=</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m:t>
                  </m:r>
                </m:sub>
              </m:sSub>
              <m:r>
                <w:rPr>
                  <w:rFonts w:ascii="Cambria Math" w:hAnsi="Cambria Math"/>
                  <w:sz w:val="20"/>
                  <w:szCs w:val="20"/>
                  <w:lang w:val="en-US"/>
                </w:rPr>
                <m: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num>
            <m:den>
              <m:sSubSup>
                <m:sSubSupPr>
                  <m:ctrlPr>
                    <w:rPr>
                      <w:rFonts w:ascii="Cambria Math" w:hAnsi="Cambria Math"/>
                      <w:i/>
                      <w:sz w:val="20"/>
                      <w:szCs w:val="20"/>
                      <w:lang w:val="en-US"/>
                    </w:rPr>
                  </m:ctrlPr>
                </m:sSubSupPr>
                <m:e>
                  <m:r>
                    <w:rPr>
                      <w:rFonts w:ascii="Cambria Math" w:hAnsi="Cambria Math"/>
                      <w:sz w:val="20"/>
                      <w:szCs w:val="20"/>
                      <w:lang w:val="en-US"/>
                    </w:rPr>
                    <m:t>t</m:t>
                  </m:r>
                </m:e>
                <m:sub>
                  <m:r>
                    <w:rPr>
                      <w:rFonts w:ascii="Cambria Math" w:hAnsi="Cambria Math"/>
                      <w:sz w:val="20"/>
                      <w:szCs w:val="20"/>
                      <w:lang w:val="en-US"/>
                    </w:rPr>
                    <m:t>d</m:t>
                  </m:r>
                </m:sub>
                <m:sup>
                  <m:r>
                    <w:rPr>
                      <w:rFonts w:ascii="Cambria Math" w:hAnsi="Cambria Math"/>
                      <w:sz w:val="20"/>
                      <w:szCs w:val="20"/>
                      <w:lang w:val="en-US"/>
                    </w:rPr>
                    <m:t>2</m:t>
                  </m:r>
                </m:sup>
              </m:sSubSup>
            </m:den>
          </m:f>
        </m:oMath>
      </m:oMathPara>
    </w:p>
    <w:p w:rsidR="00A97800" w:rsidRDefault="00BF39C4" w:rsidP="00C77A3F">
      <w:pPr>
        <w:spacing w:before="240" w:after="120"/>
        <w:rPr>
          <w:rFonts w:eastAsiaTheme="minorEastAsia"/>
          <w:sz w:val="20"/>
          <w:szCs w:val="20"/>
          <w:lang w:val="en-US"/>
        </w:rPr>
      </w:pPr>
      <w:r>
        <w:rPr>
          <w:rFonts w:eastAsiaTheme="minorEastAsia"/>
          <w:sz w:val="20"/>
          <w:szCs w:val="20"/>
          <w:lang w:val="en-US"/>
        </w:rPr>
        <w:t xml:space="preserve">To find </w:t>
      </w: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d</m:t>
            </m:r>
          </m:sub>
        </m:sSub>
      </m:oMath>
      <w:r>
        <w:rPr>
          <w:rFonts w:eastAsiaTheme="minorEastAsia"/>
          <w:sz w:val="20"/>
          <w:szCs w:val="20"/>
          <w:lang w:val="en-US"/>
        </w:rPr>
        <w:t xml:space="preserve"> in option 3, the same </w:t>
      </w:r>
      <w:r w:rsidR="00CA3038">
        <w:rPr>
          <w:rFonts w:eastAsiaTheme="minorEastAsia"/>
          <w:sz w:val="20"/>
          <w:szCs w:val="20"/>
          <w:lang w:val="en-US"/>
        </w:rPr>
        <w:t>prerequisites</w:t>
      </w:r>
      <w:r>
        <w:rPr>
          <w:rFonts w:eastAsiaTheme="minorEastAsia"/>
          <w:sz w:val="20"/>
          <w:szCs w:val="20"/>
          <w:lang w:val="en-US"/>
        </w:rPr>
        <w:t xml:space="preserve"> </w:t>
      </w:r>
      <w:r w:rsidR="00CA3038">
        <w:rPr>
          <w:rFonts w:eastAsiaTheme="minorEastAsia"/>
          <w:sz w:val="20"/>
          <w:szCs w:val="20"/>
          <w:lang w:val="en-US"/>
        </w:rPr>
        <w:t>used</w:t>
      </w:r>
      <w:r>
        <w:rPr>
          <w:rFonts w:eastAsiaTheme="minorEastAsia"/>
          <w:sz w:val="20"/>
          <w:szCs w:val="20"/>
          <w:lang w:val="en-US"/>
        </w:rPr>
        <w:t xml:space="preserve"> when finding </w:t>
      </w:r>
      <m:oMath>
        <m:r>
          <w:rPr>
            <w:rFonts w:ascii="Cambria Math" w:hAnsi="Cambria Math"/>
            <w:sz w:val="20"/>
            <w:szCs w:val="20"/>
            <w:lang w:val="en-US"/>
          </w:rPr>
          <m:t>α</m:t>
        </m:r>
      </m:oMath>
      <w:r w:rsidR="00CA3038">
        <w:rPr>
          <w:rFonts w:eastAsiaTheme="minorEastAsia"/>
          <w:sz w:val="20"/>
          <w:szCs w:val="20"/>
          <w:lang w:val="en-US"/>
        </w:rPr>
        <w:t xml:space="preserve"> will be applied here as well.</w:t>
      </w:r>
    </w:p>
    <w:p w:rsidR="00BF39C4" w:rsidRPr="00847055" w:rsidRDefault="00BF39C4" w:rsidP="00C77A3F">
      <w:pPr>
        <w:spacing w:before="240" w:after="120"/>
        <w:rPr>
          <w:rFonts w:eastAsiaTheme="minorEastAsia"/>
          <w:sz w:val="20"/>
          <w:szCs w:val="20"/>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+α∙</m:t>
          </m:r>
          <m:sSup>
            <m:sSupPr>
              <m:ctrlPr>
                <w:rPr>
                  <w:rFonts w:ascii="Cambria Math" w:hAnsi="Cambria Math"/>
                  <w:i/>
                  <w:sz w:val="20"/>
                  <w:lang w:val="en-US"/>
                </w:rPr>
              </m:ctrlPr>
            </m:sSupPr>
            <m:e>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e>
              </m:d>
            </m:e>
            <m:sup>
              <m:r>
                <w:rPr>
                  <w:rFonts w:ascii="Cambria Math" w:hAnsi="Cambria Math"/>
                  <w:sz w:val="20"/>
                  <w:lang w:val="en-US"/>
                </w:rPr>
                <m:t>2</m:t>
              </m:r>
            </m:sup>
          </m:sSup>
          <m:box>
            <m:boxPr>
              <m:opEmu m:val="1"/>
              <m:ctrlPr>
                <w:rPr>
                  <w:rFonts w:ascii="Cambria Math" w:hAnsi="Cambria Math"/>
                  <w:i/>
                  <w:sz w:val="20"/>
                  <w:lang w:val="en-US"/>
                </w:rPr>
              </m:ctrlPr>
            </m:boxPr>
            <m:e>
              <m:box>
                <m:boxPr>
                  <m:opEmu m:val="1"/>
                  <m:ctrlPr>
                    <w:rPr>
                      <w:rFonts w:ascii="Cambria Math" w:hAnsi="Cambria Math"/>
                      <w:i/>
                      <w:sz w:val="20"/>
                      <w:lang w:val="en-US"/>
                    </w:rPr>
                  </m:ctrlPr>
                </m:boxPr>
                <m:e>
                  <m:groupChr>
                    <m:groupChrPr>
                      <m:chr m:val="→"/>
                      <m:vertJc m:val="bot"/>
                      <m:ctrlPr>
                        <w:rPr>
                          <w:rFonts w:ascii="Cambria Math" w:hAnsi="Cambria Math"/>
                          <w:i/>
                          <w:sz w:val="20"/>
                          <w:lang w:val="en-US"/>
                        </w:rPr>
                      </m:ctrlPr>
                    </m:groupChrPr>
                    <m:e>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e>
                  </m:groupChr>
                </m:e>
              </m:box>
            </m:e>
          </m:box>
        </m:oMath>
      </m:oMathPara>
    </w:p>
    <w:p w:rsidR="00847055" w:rsidRDefault="00847055" w:rsidP="00C77A3F">
      <w:pPr>
        <w:spacing w:before="240" w:after="120"/>
        <w:rPr>
          <w:lang w:val="en-US"/>
        </w:rPr>
      </w:pP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d</m:t>
            </m:r>
          </m:sub>
        </m:sSub>
        <m:r>
          <w:rPr>
            <w:rFonts w:ascii="Cambria Math" w:hAnsi="Cambria Math"/>
            <w:sz w:val="20"/>
            <w:szCs w:val="20"/>
            <w:lang w:val="en-US"/>
          </w:rPr>
          <m:t>=</m:t>
        </m:r>
        <m:rad>
          <m:radPr>
            <m:degHide m:val="1"/>
            <m:ctrlPr>
              <w:rPr>
                <w:rFonts w:ascii="Cambria Math" w:hAnsi="Cambria Math"/>
                <w:i/>
                <w:sz w:val="20"/>
                <w:szCs w:val="20"/>
                <w:lang w:val="en-US"/>
              </w:rPr>
            </m:ctrlPr>
          </m:radPr>
          <m:deg/>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m:t>
                    </m:r>
                  </m:sub>
                </m:sSub>
                <m:r>
                  <w:rPr>
                    <w:rFonts w:ascii="Cambria Math" w:hAnsi="Cambria Math"/>
                    <w:sz w:val="20"/>
                    <w:szCs w:val="20"/>
                    <w:lang w:val="en-US"/>
                  </w:rPr>
                  <m: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num>
              <m:den>
                <m:r>
                  <w:rPr>
                    <w:rFonts w:ascii="Cambria Math" w:hAnsi="Cambria Math"/>
                    <w:sz w:val="20"/>
                    <w:szCs w:val="20"/>
                    <w:lang w:val="en-US"/>
                  </w:rPr>
                  <m:t>α</m:t>
                </m:r>
              </m:den>
            </m:f>
          </m:e>
        </m:rad>
      </m:oMath>
      <w:r w:rsidRPr="002D46C2">
        <w:rPr>
          <w:rFonts w:eastAsiaTheme="minorEastAsia"/>
          <w:lang w:val="en-US"/>
        </w:rPr>
        <w:t xml:space="preserve"> </w:t>
      </w:r>
    </w:p>
    <w:p w:rsidR="00847055" w:rsidRDefault="00847055">
      <w:pPr>
        <w:rPr>
          <w:b/>
          <w:lang w:val="en-US"/>
        </w:rPr>
      </w:pPr>
      <w:r>
        <w:rPr>
          <w:b/>
          <w:lang w:val="en-US"/>
        </w:rPr>
        <w:br w:type="page"/>
      </w:r>
    </w:p>
    <w:p w:rsidR="00847055" w:rsidRDefault="00847055">
      <w:pPr>
        <w:rPr>
          <w:b/>
          <w:lang w:val="en-US"/>
        </w:rPr>
      </w:pPr>
      <w:r w:rsidRPr="00847055">
        <w:rPr>
          <w:b/>
          <w:lang w:val="en-US"/>
        </w:rPr>
        <w:lastRenderedPageBreak/>
        <w:t>Steady phase:</w:t>
      </w:r>
    </w:p>
    <w:p w:rsidR="00C77A3F" w:rsidRDefault="00C77A3F" w:rsidP="00C77A3F">
      <w:pPr>
        <w:rPr>
          <w:rFonts w:eastAsiaTheme="minorEastAsia"/>
          <w:lang w:val="en-US"/>
        </w:rPr>
      </w:pPr>
      <w:r w:rsidRPr="0062705B">
        <w:rPr>
          <w:rFonts w:eastAsiaTheme="minorEastAsia"/>
          <w:lang w:val="en-US"/>
        </w:rPr>
        <w:t xml:space="preserve">The equation used to describe the steady phase is simply </w:t>
      </w:r>
      <m:oMath>
        <m:r>
          <w:rPr>
            <w:rFonts w:ascii="Cambria Math" w:hAnsi="Cambria Math"/>
            <w:lang w:val="en-US"/>
          </w:rPr>
          <m:t>q=</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oMath>
      <w:r w:rsidRPr="0062705B">
        <w:rPr>
          <w:rFonts w:eastAsiaTheme="minorEastAsia"/>
          <w:lang w:val="en-US"/>
        </w:rPr>
        <w:t xml:space="preserve"> </w:t>
      </w:r>
      <w:r>
        <w:rPr>
          <w:rFonts w:eastAsiaTheme="minorEastAsia"/>
          <w:lang w:val="en-US"/>
        </w:rPr>
        <w:t>for</w:t>
      </w:r>
      <w:r w:rsidRPr="0062705B">
        <w:rPr>
          <w:rFonts w:eastAsiaTheme="minorEastAsia"/>
          <w:lang w:val="en-US"/>
        </w:rPr>
        <w:t xml:space="preserve"> a time duration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w:r>
        <w:rPr>
          <w:rFonts w:eastAsiaTheme="minorEastAsia"/>
          <w:lang w:val="en-US"/>
        </w:rPr>
        <w:t>.</w:t>
      </w:r>
      <w:r>
        <w:rPr>
          <w:rFonts w:eastAsiaTheme="minorEastAsia"/>
          <w:lang w:val="en-US"/>
        </w:rPr>
        <w:t xml:space="preserve"> </w:t>
      </w:r>
      <w:r w:rsidR="00647C4D">
        <w:rPr>
          <w:rFonts w:eastAsiaTheme="minorEastAsia"/>
          <w:lang w:val="en-US"/>
        </w:rPr>
        <w:t xml:space="preserve">The terms is illustrated in </w:t>
      </w:r>
      <w:r w:rsidR="00647C4D">
        <w:rPr>
          <w:rFonts w:eastAsiaTheme="minorEastAsia"/>
          <w:lang w:val="en-US"/>
        </w:rPr>
        <w:fldChar w:fldCharType="begin"/>
      </w:r>
      <w:r w:rsidR="00647C4D">
        <w:rPr>
          <w:rFonts w:eastAsiaTheme="minorEastAsia"/>
          <w:lang w:val="en-US"/>
        </w:rPr>
        <w:instrText xml:space="preserve"> REF  _Ref469822752 \* Lower \h  \* MERGEFORMAT </w:instrText>
      </w:r>
      <w:r w:rsidR="00647C4D">
        <w:rPr>
          <w:rFonts w:eastAsiaTheme="minorEastAsia"/>
          <w:lang w:val="en-US"/>
        </w:rPr>
      </w:r>
      <w:r w:rsidR="00647C4D">
        <w:rPr>
          <w:rFonts w:eastAsiaTheme="minorEastAsia"/>
          <w:lang w:val="en-US"/>
        </w:rPr>
        <w:fldChar w:fldCharType="separate"/>
      </w:r>
      <w:r w:rsidR="001C2EFF" w:rsidRPr="00647C4D">
        <w:rPr>
          <w:lang w:val="en-US"/>
        </w:rPr>
        <w:t>figur</w:t>
      </w:r>
      <w:r w:rsidR="001C2EFF">
        <w:rPr>
          <w:lang w:val="en-US"/>
        </w:rPr>
        <w:t>e</w:t>
      </w:r>
      <w:r w:rsidR="001C2EFF" w:rsidRPr="00647C4D">
        <w:rPr>
          <w:lang w:val="en-US"/>
        </w:rPr>
        <w:t xml:space="preserve"> </w:t>
      </w:r>
      <w:r w:rsidR="001C2EFF">
        <w:rPr>
          <w:noProof/>
          <w:lang w:val="en-US"/>
        </w:rPr>
        <w:t>1</w:t>
      </w:r>
      <w:r w:rsidR="00647C4D">
        <w:rPr>
          <w:rFonts w:eastAsiaTheme="minorEastAsia"/>
          <w:lang w:val="en-US"/>
        </w:rPr>
        <w:fldChar w:fldCharType="end"/>
      </w:r>
      <w:r w:rsidR="00647C4D">
        <w:rPr>
          <w:rFonts w:eastAsiaTheme="minorEastAsia"/>
          <w:lang w:val="en-US"/>
        </w:rPr>
        <w:t>.</w:t>
      </w:r>
    </w:p>
    <w:p w:rsidR="00C77A3F" w:rsidRDefault="00C77A3F" w:rsidP="00D87DBE">
      <w:pPr>
        <w:rPr>
          <w:lang w:val="en-US"/>
        </w:rPr>
      </w:pPr>
    </w:p>
    <w:p w:rsidR="00D87DBE" w:rsidRDefault="00D87DBE" w:rsidP="00D87DBE">
      <w:pPr>
        <w:rPr>
          <w:lang w:val="en-US"/>
        </w:rPr>
      </w:pPr>
      <w:r w:rsidRPr="00D87DBE">
        <w:rPr>
          <w:lang w:val="en-US"/>
        </w:rPr>
        <w:t xml:space="preserve">There is made </w:t>
      </w:r>
      <w:r>
        <w:rPr>
          <w:lang w:val="en-US"/>
        </w:rPr>
        <w:t>one option to generate a steady phase:</w:t>
      </w:r>
    </w:p>
    <w:tbl>
      <w:tblPr>
        <w:tblStyle w:val="Tabel-Gitter"/>
        <w:tblW w:w="5000" w:type="pct"/>
        <w:tblLook w:val="04A0" w:firstRow="1" w:lastRow="0" w:firstColumn="1" w:lastColumn="0" w:noHBand="0" w:noVBand="1"/>
      </w:tblPr>
      <w:tblGrid>
        <w:gridCol w:w="850"/>
        <w:gridCol w:w="6232"/>
        <w:gridCol w:w="1273"/>
        <w:gridCol w:w="1273"/>
      </w:tblGrid>
      <w:tr w:rsidR="00C77A3F" w:rsidRPr="002D46C2" w:rsidTr="00744B3F">
        <w:tc>
          <w:tcPr>
            <w:tcW w:w="259" w:type="pct"/>
            <w:vAlign w:val="center"/>
          </w:tcPr>
          <w:p w:rsidR="00C77A3F" w:rsidRPr="002D46C2" w:rsidRDefault="00DF5E63" w:rsidP="00744B3F">
            <w:pPr>
              <w:rPr>
                <w:b/>
                <w:lang w:val="en-US"/>
              </w:rPr>
            </w:pPr>
            <w:r>
              <w:rPr>
                <w:b/>
                <w:lang w:val="en-US"/>
              </w:rPr>
              <w:t>Option</w:t>
            </w:r>
          </w:p>
        </w:tc>
        <w:tc>
          <w:tcPr>
            <w:tcW w:w="3417" w:type="pct"/>
            <w:vAlign w:val="center"/>
          </w:tcPr>
          <w:p w:rsidR="00C77A3F" w:rsidRPr="002D46C2" w:rsidRDefault="00C77A3F" w:rsidP="00744B3F">
            <w:pPr>
              <w:rPr>
                <w:b/>
                <w:lang w:val="en-US"/>
              </w:rPr>
            </w:pPr>
            <w:r>
              <w:rPr>
                <w:b/>
                <w:lang w:val="en-US"/>
              </w:rPr>
              <w:t>Description</w:t>
            </w:r>
          </w:p>
        </w:tc>
        <w:tc>
          <w:tcPr>
            <w:tcW w:w="663" w:type="pct"/>
          </w:tcPr>
          <w:p w:rsidR="00C77A3F" w:rsidRPr="002D46C2" w:rsidRDefault="00C77A3F" w:rsidP="00744B3F">
            <w:pPr>
              <w:jc w:val="center"/>
              <w:rPr>
                <w:b/>
                <w:lang w:val="en-US"/>
              </w:rPr>
            </w:pPr>
            <w:r w:rsidRPr="002D46C2">
              <w:rPr>
                <w:b/>
                <w:lang w:val="en-US"/>
              </w:rPr>
              <w:t>Known</w:t>
            </w:r>
          </w:p>
          <w:p w:rsidR="00C77A3F" w:rsidRPr="002D46C2" w:rsidRDefault="00C77A3F" w:rsidP="00744B3F">
            <w:pPr>
              <w:jc w:val="center"/>
              <w:rPr>
                <w:b/>
                <w:lang w:val="en-US"/>
              </w:rPr>
            </w:pPr>
            <w:r w:rsidRPr="002D46C2">
              <w:rPr>
                <w:b/>
                <w:lang w:val="en-US"/>
              </w:rPr>
              <w:t>parameters</w:t>
            </w:r>
          </w:p>
        </w:tc>
        <w:tc>
          <w:tcPr>
            <w:tcW w:w="661" w:type="pct"/>
          </w:tcPr>
          <w:p w:rsidR="00C77A3F" w:rsidRPr="002D46C2" w:rsidRDefault="00C77A3F" w:rsidP="00744B3F">
            <w:pPr>
              <w:jc w:val="center"/>
              <w:rPr>
                <w:b/>
                <w:lang w:val="en-US"/>
              </w:rPr>
            </w:pPr>
            <w:r w:rsidRPr="002D46C2">
              <w:rPr>
                <w:b/>
                <w:lang w:val="en-US"/>
              </w:rPr>
              <w:t>Calculated</w:t>
            </w:r>
          </w:p>
          <w:p w:rsidR="00C77A3F" w:rsidRPr="002D46C2" w:rsidRDefault="00C77A3F" w:rsidP="00744B3F">
            <w:pPr>
              <w:jc w:val="center"/>
              <w:rPr>
                <w:b/>
                <w:lang w:val="en-US"/>
              </w:rPr>
            </w:pPr>
            <w:r w:rsidRPr="002D46C2">
              <w:rPr>
                <w:b/>
                <w:lang w:val="en-US"/>
              </w:rPr>
              <w:t>parameters</w:t>
            </w:r>
          </w:p>
        </w:tc>
      </w:tr>
      <w:tr w:rsidR="00C77A3F" w:rsidRPr="002D46C2" w:rsidTr="00744B3F">
        <w:trPr>
          <w:trHeight w:val="1144"/>
        </w:trPr>
        <w:tc>
          <w:tcPr>
            <w:tcW w:w="259" w:type="pct"/>
            <w:vAlign w:val="center"/>
          </w:tcPr>
          <w:p w:rsidR="00C77A3F" w:rsidRPr="002D46C2" w:rsidRDefault="00C77A3F" w:rsidP="00744B3F">
            <w:pPr>
              <w:rPr>
                <w:lang w:val="en-US"/>
              </w:rPr>
            </w:pPr>
            <w:r>
              <w:rPr>
                <w:lang w:val="en-US"/>
              </w:rPr>
              <w:t>1</w:t>
            </w:r>
          </w:p>
        </w:tc>
        <w:tc>
          <w:tcPr>
            <w:tcW w:w="3417" w:type="pct"/>
            <w:vAlign w:val="center"/>
          </w:tcPr>
          <w:p w:rsidR="00C77A3F" w:rsidRPr="002D46C2" w:rsidRDefault="00C77A3F" w:rsidP="008F402A">
            <w:pPr>
              <w:rPr>
                <w:lang w:val="en-US"/>
              </w:rPr>
            </w:pPr>
            <w:r w:rsidRPr="00C77A3F">
              <w:rPr>
                <w:lang w:val="en-US"/>
              </w:rPr>
              <w:t>One know</w:t>
            </w:r>
            <w:r w:rsidR="008F402A">
              <w:rPr>
                <w:lang w:val="en-US"/>
              </w:rPr>
              <w:t xml:space="preserve">s the time duration of this </w:t>
            </w:r>
            <w:r w:rsidRPr="00C77A3F">
              <w:rPr>
                <w:lang w:val="en-US"/>
              </w:rPr>
              <w:t>phase.</w:t>
            </w:r>
          </w:p>
        </w:tc>
        <w:tc>
          <w:tcPr>
            <w:tcW w:w="663" w:type="pct"/>
            <w:vAlign w:val="center"/>
          </w:tcPr>
          <w:p w:rsidR="00C77A3F" w:rsidRPr="002D46C2" w:rsidRDefault="00C77A3F" w:rsidP="00744B3F">
            <w:pPr>
              <w:jc w:val="cente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m:oMathPara>
          </w:p>
        </w:tc>
        <w:tc>
          <w:tcPr>
            <w:tcW w:w="661" w:type="pct"/>
            <w:vAlign w:val="center"/>
          </w:tcPr>
          <w:p w:rsidR="00C77A3F" w:rsidRPr="002D46C2" w:rsidRDefault="00C77A3F"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m:t>
              </m:r>
            </m:oMath>
          </w:p>
          <w:p w:rsidR="00C77A3F" w:rsidRPr="002D46C2" w:rsidRDefault="00C77A3F" w:rsidP="00744B3F">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tc>
      </w:tr>
    </w:tbl>
    <w:p w:rsidR="00D87DBE" w:rsidRDefault="00D87DBE">
      <w:pPr>
        <w:rPr>
          <w:lang w:val="en-US"/>
        </w:rPr>
      </w:pPr>
    </w:p>
    <w:p w:rsidR="00D87DBE" w:rsidRDefault="00D87DBE">
      <w:pPr>
        <w:rPr>
          <w:lang w:val="en-US"/>
        </w:rPr>
      </w:pPr>
      <w:r>
        <w:rPr>
          <w:lang w:val="en-US"/>
        </w:rPr>
        <w:t xml:space="preserve">It’s possible in the future that a second options will be added. Where one knows </w:t>
      </w:r>
      <w:r w:rsidR="00783A59">
        <w:rPr>
          <w:lang w:val="en-US"/>
        </w:rPr>
        <w:t xml:space="preserve">at </w:t>
      </w:r>
      <w:r w:rsidR="00BC38A4">
        <w:rPr>
          <w:lang w:val="en-US"/>
        </w:rPr>
        <w:t xml:space="preserve">which </w:t>
      </w:r>
      <w:r w:rsidR="00783A59">
        <w:rPr>
          <w:lang w:val="en-US"/>
        </w:rPr>
        <w:t xml:space="preserve">time the steady phase shall end. It simplifies the steady phase for the user, but behind the scene a lot of validation needs to be put in place. </w:t>
      </w:r>
    </w:p>
    <w:p w:rsidR="00D87DBE" w:rsidRPr="002D46C2" w:rsidRDefault="00D87DBE">
      <w:pPr>
        <w:rPr>
          <w:lang w:val="en-US"/>
        </w:rPr>
      </w:pPr>
    </w:p>
    <w:p w:rsidR="00C77A3F" w:rsidRPr="00C77A3F" w:rsidRDefault="00C77A3F" w:rsidP="00C77A3F">
      <w:pPr>
        <w:rPr>
          <w:u w:val="single"/>
          <w:lang w:val="en-US"/>
        </w:rPr>
      </w:pPr>
      <w:r w:rsidRPr="00C77A3F">
        <w:rPr>
          <w:u w:val="single"/>
          <w:lang w:val="en-US"/>
        </w:rPr>
        <w:t>Equations used in this phase</w:t>
      </w:r>
    </w:p>
    <w:p w:rsidR="00C77A3F" w:rsidRPr="00C77A3F" w:rsidRDefault="00C77A3F" w:rsidP="00C77A3F">
      <w:pPr>
        <w:spacing w:before="240" w:after="120"/>
        <w:jc w:val="center"/>
        <w:rPr>
          <w:rFonts w:eastAsiaTheme="minorEastAsia"/>
          <w:sz w:val="20"/>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sz w:val="20"/>
              <w:lang w:val="en-US"/>
            </w:rPr>
            <m:t>=q=</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oMath>
      </m:oMathPara>
    </w:p>
    <w:p w:rsidR="00C77A3F" w:rsidRPr="00C77A3F" w:rsidRDefault="00C77A3F" w:rsidP="00C77A3F">
      <w:pPr>
        <w:spacing w:before="240" w:after="120"/>
        <w:jc w:val="center"/>
        <w:rPr>
          <w:rFonts w:eastAsiaTheme="minorEastAsia"/>
          <w:sz w:val="20"/>
          <w:lang w:val="en-US"/>
        </w:rPr>
      </w:pPr>
      <m:oMathPara>
        <m:oMathParaPr>
          <m:jc m:val="left"/>
        </m:oMathParaPr>
        <m:oMath>
          <m:r>
            <w:rPr>
              <w:rFonts w:ascii="Cambria Math" w:hAnsi="Cambria Math"/>
              <w:sz w:val="20"/>
              <w:lang w:val="en-US"/>
            </w:rPr>
            <m:t>E=</m:t>
          </m:r>
          <m:nary>
            <m:naryPr>
              <m:limLoc m:val="undOvr"/>
              <m:subHide m:val="1"/>
              <m:supHide m:val="1"/>
              <m:ctrlPr>
                <w:rPr>
                  <w:rFonts w:ascii="Cambria Math" w:hAnsi="Cambria Math"/>
                  <w:i/>
                  <w:sz w:val="20"/>
                  <w:lang w:val="en-US"/>
                </w:rPr>
              </m:ctrlPr>
            </m:naryPr>
            <m:sub/>
            <m:sup/>
            <m:e>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e>
          </m:nary>
          <m:r>
            <w:rPr>
              <w:rFonts w:ascii="Cambria Math" w:hAnsi="Cambria Math"/>
              <w:sz w:val="20"/>
              <w:lang w:val="en-US"/>
            </w:rPr>
            <m:t>dt=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m:oMathPara>
    </w:p>
    <w:p w:rsidR="00D87DBE" w:rsidRPr="002D46C2" w:rsidRDefault="00C77A3F" w:rsidP="00C77A3F">
      <w:pPr>
        <w:spacing w:before="240" w:after="120"/>
        <w:rPr>
          <w:b/>
          <w:lang w:val="en-US"/>
        </w:rPr>
      </w:pPr>
      <w:r w:rsidRPr="002D46C2">
        <w:rPr>
          <w:rFonts w:eastAsiaTheme="minorEastAsia"/>
          <w:sz w:val="18"/>
          <w:lang w:val="en-US"/>
        </w:rPr>
        <w:t xml:space="preserve">  </w:t>
      </w: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w:p>
    <w:p w:rsidR="005B76C5" w:rsidRDefault="005B76C5">
      <w:pPr>
        <w:rPr>
          <w:b/>
          <w:lang w:val="en-US"/>
        </w:rPr>
      </w:pPr>
      <w:r>
        <w:rPr>
          <w:b/>
          <w:lang w:val="en-US"/>
        </w:rPr>
        <w:br w:type="page"/>
      </w:r>
    </w:p>
    <w:p w:rsidR="002D46C2" w:rsidRDefault="002D46C2" w:rsidP="002D46C2">
      <w:pPr>
        <w:rPr>
          <w:b/>
          <w:lang w:val="en-US"/>
        </w:rPr>
      </w:pPr>
      <w:r w:rsidRPr="00815EFB">
        <w:rPr>
          <w:b/>
          <w:lang w:val="en-US"/>
        </w:rPr>
        <w:lastRenderedPageBreak/>
        <w:t>Decay phase</w:t>
      </w:r>
      <w:r w:rsidR="00815EFB" w:rsidRPr="00815EFB">
        <w:rPr>
          <w:b/>
          <w:lang w:val="en-US"/>
        </w:rPr>
        <w:t>:</w:t>
      </w:r>
    </w:p>
    <w:p w:rsidR="003D1CFB" w:rsidRPr="003D1CFB" w:rsidRDefault="003D1CFB" w:rsidP="002D46C2">
      <w:pPr>
        <w:rPr>
          <w:lang w:val="en-US"/>
        </w:rPr>
      </w:pPr>
      <w:r>
        <w:rPr>
          <w:lang w:val="en-US"/>
        </w:rPr>
        <w:t xml:space="preserve">It’s often assumed that the decay phase can be described as the growth phase but with negative growth rate factor. The same assumption is made for the options in this design fire creation kit. </w:t>
      </w:r>
      <w:r w:rsidRPr="003D1CFB">
        <w:rPr>
          <w:lang w:val="en-US"/>
        </w:rPr>
        <w:t xml:space="preserve">The equation for the decay phase can be found by </w:t>
      </w:r>
      <w:r w:rsidR="00685ADC">
        <w:rPr>
          <w:lang w:val="en-US"/>
        </w:rPr>
        <w:t xml:space="preserve">displacing </w:t>
      </w:r>
      <w:r w:rsidRPr="003D1CFB">
        <w:rPr>
          <w:lang w:val="en-US"/>
        </w:rPr>
        <w:t>the growth phase equation</w:t>
      </w:r>
      <w:r w:rsidR="00685ADC">
        <w:rPr>
          <w:lang w:val="en-US"/>
        </w:rPr>
        <w:t xml:space="preserve"> </w:t>
      </w:r>
      <m:oMath>
        <m:r>
          <w:rPr>
            <w:rFonts w:ascii="Cambria Math" w:hAnsi="Cambria Math"/>
            <w:sz w:val="20"/>
            <w:lang w:val="en-US"/>
          </w:rPr>
          <m:t>q=</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+α∙</m:t>
        </m:r>
        <m:sSup>
          <m:sSupPr>
            <m:ctrlPr>
              <w:rPr>
                <w:rFonts w:ascii="Cambria Math" w:hAnsi="Cambria Math"/>
                <w:i/>
                <w:sz w:val="20"/>
                <w:lang w:val="en-US"/>
              </w:rPr>
            </m:ctrlPr>
          </m:sSupPr>
          <m:e>
            <m:d>
              <m:dPr>
                <m:ctrlPr>
                  <w:rPr>
                    <w:rFonts w:ascii="Cambria Math" w:hAnsi="Cambria Math"/>
                    <w:i/>
                    <w:sz w:val="20"/>
                    <w:lang w:val="en-US"/>
                  </w:rPr>
                </m:ctrlPr>
              </m:dPr>
              <m:e>
                <m:r>
                  <w:rPr>
                    <w:rFonts w:ascii="Cambria Math" w:hAnsi="Cambria Math"/>
                    <w:sz w:val="20"/>
                    <w:lang w:val="en-US"/>
                  </w:rPr>
                  <m:t>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e>
            </m:d>
          </m:e>
          <m:sup>
            <m:r>
              <w:rPr>
                <w:rFonts w:ascii="Cambria Math" w:hAnsi="Cambria Math"/>
                <w:sz w:val="20"/>
                <w:lang w:val="en-US"/>
              </w:rPr>
              <m:t>2</m:t>
            </m:r>
          </m:sup>
        </m:sSup>
      </m:oMath>
      <w:r w:rsidRPr="003D1CFB">
        <w:rPr>
          <w:lang w:val="en-US"/>
        </w:rPr>
        <w:t xml:space="preserve"> </w:t>
      </w:r>
      <w:r w:rsidR="00685ADC">
        <w:rPr>
          <w:lang w:val="en-US"/>
        </w:rPr>
        <w:t xml:space="preserve">in the x-direction by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r>
              <w:rPr>
                <w:rFonts w:ascii="Cambria Math" w:hAnsi="Cambria Math"/>
                <w:lang w:val="en-US"/>
              </w:rPr>
              <m:t>2</m:t>
            </m:r>
          </m:sub>
        </m:sSub>
      </m:oMath>
      <w:r w:rsidR="00685ADC">
        <w:rPr>
          <w:rFonts w:eastAsiaTheme="minorEastAsia"/>
          <w:lang w:val="en-US"/>
        </w:rPr>
        <w:t xml:space="preserve"> and reflecting it </w:t>
      </w:r>
      <w:r w:rsidR="00685ADC">
        <w:rPr>
          <w:lang w:val="en-US"/>
        </w:rPr>
        <w:t>on</w:t>
      </w:r>
      <w:r w:rsidRPr="003D1CFB">
        <w:rPr>
          <w:lang w:val="en-US"/>
        </w:rPr>
        <w:t xml:space="preserve"> </w:t>
      </w:r>
      <m:oMath>
        <m:sSub>
          <m:sSubPr>
            <m:ctrlPr>
              <w:rPr>
                <w:rFonts w:ascii="Cambria Math" w:hAnsi="Cambria Math"/>
                <w:i/>
                <w:lang w:val="en-US"/>
              </w:rPr>
            </m:ctrlPr>
          </m:sSubPr>
          <m:e>
            <m:r>
              <w:rPr>
                <w:rFonts w:ascii="Cambria Math" w:hAnsi="Cambria Math"/>
                <w:lang w:val="en-US"/>
              </w:rPr>
              <m:t>y=</m:t>
            </m:r>
            <m:r>
              <w:rPr>
                <w:rFonts w:ascii="Cambria Math" w:hAnsi="Cambria Math"/>
                <w:lang w:val="en-US"/>
              </w:rPr>
              <m:t>x</m:t>
            </m:r>
          </m:e>
          <m:sub>
            <m:r>
              <w:rPr>
                <w:rFonts w:ascii="Cambria Math" w:hAnsi="Cambria Math"/>
                <w:lang w:val="en-US"/>
              </w:rPr>
              <m:t>t-1</m:t>
            </m:r>
          </m:sub>
        </m:sSub>
      </m:oMath>
      <w:r w:rsidR="00685ADC">
        <w:rPr>
          <w:rFonts w:eastAsiaTheme="minorEastAsia"/>
          <w:lang w:val="en-US"/>
        </w:rPr>
        <w:t>.</w:t>
      </w:r>
    </w:p>
    <w:p w:rsidR="00C77A3F" w:rsidRDefault="003D1CFB" w:rsidP="00C77A3F">
      <w:pPr>
        <w:keepNext/>
      </w:pPr>
      <w:r w:rsidRPr="002D46C2">
        <w:rPr>
          <w:b/>
          <w:noProof/>
          <w:lang w:val="en-US" w:eastAsia="da-DK"/>
        </w:rPr>
        <mc:AlternateContent>
          <mc:Choice Requires="wps">
            <w:drawing>
              <wp:anchor distT="0" distB="0" distL="114300" distR="114300" simplePos="0" relativeHeight="251719680" behindDoc="0" locked="0" layoutInCell="1" allowOverlap="1" wp14:anchorId="3FE34996" wp14:editId="0D8ACBFF">
                <wp:simplePos x="0" y="0"/>
                <wp:positionH relativeFrom="column">
                  <wp:posOffset>1186785</wp:posOffset>
                </wp:positionH>
                <wp:positionV relativeFrom="paragraph">
                  <wp:posOffset>1044409</wp:posOffset>
                </wp:positionV>
                <wp:extent cx="836395" cy="390029"/>
                <wp:effectExtent l="0" t="0" r="0" b="0"/>
                <wp:wrapNone/>
                <wp:docPr id="36" name="Tekstfelt 36"/>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3D1CFB" w:rsidRPr="00C20ADD" w:rsidRDefault="003D1CFB" w:rsidP="003D1CFB">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m:t>
                                        </m:r>
                                        <m:r>
                                          <w:rPr>
                                            <w:rFonts w:ascii="Cambria Math" w:hAnsi="Cambria Math"/>
                                            <w:sz w:val="20"/>
                                          </w:rPr>
                                          <m:t>2</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34996" id="Tekstfelt 36" o:spid="_x0000_s1033" type="#_x0000_t202" style="position:absolute;margin-left:93.45pt;margin-top:82.25pt;width:65.85pt;height:30.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" filled="f" stroked="f" strokeweight=".5pt">
                <v:textbox>
                  <w:txbxContent>
                    <w:p w:rsidR="003D1CFB" w:rsidRPr="00C20ADD" w:rsidRDefault="003D1CFB" w:rsidP="003D1CFB">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m:t>
                                  </m:r>
                                  <m:r>
                                    <w:rPr>
                                      <w:rFonts w:ascii="Cambria Math" w:hAnsi="Cambria Math"/>
                                      <w:sz w:val="20"/>
                                    </w:rPr>
                                    <m:t>2</m:t>
                                  </m:r>
                                </m:sub>
                              </m:sSub>
                            </m:e>
                          </m:d>
                        </m:oMath>
                      </m:oMathPara>
                    </w:p>
                  </w:txbxContent>
                </v:textbox>
              </v:shape>
            </w:pict>
          </mc:Fallback>
        </mc:AlternateContent>
      </w:r>
      <w:r w:rsidR="005E6C1D" w:rsidRPr="002D46C2">
        <w:rPr>
          <w:b/>
          <w:noProof/>
          <w:lang w:val="en-US" w:eastAsia="da-DK"/>
        </w:rPr>
        <mc:AlternateContent>
          <mc:Choice Requires="wps">
            <w:drawing>
              <wp:anchor distT="0" distB="0" distL="114300" distR="114300" simplePos="0" relativeHeight="251688960" behindDoc="0" locked="0" layoutInCell="1" allowOverlap="1" wp14:anchorId="20C0BA93" wp14:editId="1CC25114">
                <wp:simplePos x="0" y="0"/>
                <wp:positionH relativeFrom="column">
                  <wp:posOffset>2222214</wp:posOffset>
                </wp:positionH>
                <wp:positionV relativeFrom="paragraph">
                  <wp:posOffset>1044169</wp:posOffset>
                </wp:positionV>
                <wp:extent cx="836395" cy="390029"/>
                <wp:effectExtent l="0" t="0" r="0" b="0"/>
                <wp:wrapNone/>
                <wp:docPr id="24" name="Tekstfelt 24"/>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FB4912" w:rsidRPr="00C20ADD" w:rsidRDefault="00FB4912" w:rsidP="00D105CC">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0BA93" id="Tekstfelt 24" o:spid="_x0000_s1034" type="#_x0000_t202" style="position:absolute;margin-left:175pt;margin-top:82.2pt;width:65.85pt;height:30.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" filled="f" stroked="f" strokeweight=".5pt">
                <v:textbox>
                  <w:txbxContent>
                    <w:p w:rsidR="00FB4912" w:rsidRPr="00C20ADD" w:rsidRDefault="00FB4912" w:rsidP="00D105CC">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e>
                          </m:d>
                        </m:oMath>
                      </m:oMathPara>
                    </w:p>
                  </w:txbxContent>
                </v:textbox>
              </v:shape>
            </w:pict>
          </mc:Fallback>
        </mc:AlternateContent>
      </w:r>
      <w:r w:rsidR="005E6C1D" w:rsidRPr="002D46C2">
        <w:rPr>
          <w:b/>
          <w:noProof/>
          <w:lang w:val="en-US" w:eastAsia="da-DK"/>
        </w:rPr>
        <mc:AlternateContent>
          <mc:Choice Requires="wps">
            <w:drawing>
              <wp:anchor distT="0" distB="0" distL="114300" distR="114300" simplePos="0" relativeHeight="251699200" behindDoc="0" locked="0" layoutInCell="1" allowOverlap="1" wp14:anchorId="65AD1E2A" wp14:editId="3D6B3069">
                <wp:simplePos x="0" y="0"/>
                <wp:positionH relativeFrom="column">
                  <wp:posOffset>3452988</wp:posOffset>
                </wp:positionH>
                <wp:positionV relativeFrom="paragraph">
                  <wp:posOffset>2188514</wp:posOffset>
                </wp:positionV>
                <wp:extent cx="836395" cy="390029"/>
                <wp:effectExtent l="0" t="0" r="0" b="0"/>
                <wp:wrapNone/>
                <wp:docPr id="29" name="Tekstfelt 29"/>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FB4912" w:rsidRPr="00C20ADD" w:rsidRDefault="00FB4912" w:rsidP="00D105CC">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D1E2A" id="Tekstfelt 29" o:spid="_x0000_s1035" type="#_x0000_t202" style="position:absolute;margin-left:271.9pt;margin-top:172.3pt;width:65.85pt;height:30.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" filled="f" stroked="f" strokeweight=".5pt">
                <v:textbox>
                  <w:txbxContent>
                    <w:p w:rsidR="00FB4912" w:rsidRPr="00C20ADD" w:rsidRDefault="00FB4912" w:rsidP="00D105CC">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m:t>
                                  </m:r>
                                </m:sub>
                              </m:sSub>
                            </m:e>
                          </m:d>
                        </m:oMath>
                      </m:oMathPara>
                    </w:p>
                  </w:txbxContent>
                </v:textbox>
              </v:shape>
            </w:pict>
          </mc:Fallback>
        </mc:AlternateContent>
      </w:r>
      <w:r w:rsidR="005E6C1D" w:rsidRPr="002D46C2">
        <w:rPr>
          <w:b/>
          <w:noProof/>
          <w:lang w:val="en-US" w:eastAsia="da-DK"/>
        </w:rPr>
        <mc:AlternateContent>
          <mc:Choice Requires="wps">
            <w:drawing>
              <wp:anchor distT="0" distB="0" distL="114300" distR="114300" simplePos="0" relativeHeight="251701248" behindDoc="0" locked="0" layoutInCell="1" allowOverlap="1" wp14:anchorId="542D0F59" wp14:editId="5FB2B60D">
                <wp:simplePos x="0" y="0"/>
                <wp:positionH relativeFrom="column">
                  <wp:posOffset>2859170</wp:posOffset>
                </wp:positionH>
                <wp:positionV relativeFrom="paragraph">
                  <wp:posOffset>1706579</wp:posOffset>
                </wp:positionV>
                <wp:extent cx="2339581" cy="390029"/>
                <wp:effectExtent l="0" t="0" r="0" b="0"/>
                <wp:wrapNone/>
                <wp:docPr id="30" name="Tekstfelt 30"/>
                <wp:cNvGraphicFramePr/>
                <a:graphic xmlns:a="http://schemas.openxmlformats.org/drawingml/2006/main">
                  <a:graphicData uri="http://schemas.microsoft.com/office/word/2010/wordprocessingShape">
                    <wps:wsp>
                      <wps:cNvSpPr txBox="1"/>
                      <wps:spPr>
                        <a:xfrm>
                          <a:off x="0" y="0"/>
                          <a:ext cx="2339581" cy="390029"/>
                        </a:xfrm>
                        <a:prstGeom prst="rect">
                          <a:avLst/>
                        </a:prstGeom>
                        <a:noFill/>
                        <a:ln w="6350">
                          <a:noFill/>
                        </a:ln>
                      </wps:spPr>
                      <wps:txbx>
                        <w:txbxContent>
                          <w:p w:rsidR="00FB4912" w:rsidRPr="00C20ADD" w:rsidRDefault="00FB4912" w:rsidP="003B49EC">
                            <w:pPr>
                              <w:rPr>
                                <w:sz w:val="18"/>
                              </w:rPr>
                            </w:pPr>
                            <m:oMathPara>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d</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sz w:val="20"/>
                                              </w:rPr>
                                              <m:t>-</m:t>
                                            </m:r>
                                            <m:d>
                                              <m:dPr>
                                                <m:ctrlPr>
                                                  <w:rPr>
                                                    <w:rFonts w:ascii="Cambria Math" w:hAnsi="Cambria Math"/>
                                                    <w:i/>
                                                    <w:sz w:val="20"/>
                                                  </w:rPr>
                                                </m:ctrlPr>
                                              </m:dPr>
                                              <m:e>
                                                <m:r>
                                                  <w:rPr>
                                                    <w:rFonts w:ascii="Cambria Math" w:hAnsi="Cambria Math"/>
                                                    <w:sz w:val="20"/>
                                                  </w:rPr>
                                                  <m:t>t-</m:t>
                                                </m:r>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e>
                                            </m:d>
                                          </m:e>
                                        </m:d>
                                      </m:e>
                                      <m:sup>
                                        <m:r>
                                          <w:rPr>
                                            <w:rFonts w:ascii="Cambria Math" w:hAnsi="Cambria Math"/>
                                            <w:sz w:val="20"/>
                                          </w:rPr>
                                          <m:t>2</m:t>
                                        </m:r>
                                      </m:sup>
                                    </m:sSup>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D0F59" id="Tekstfelt 30" o:spid="_x0000_s1036" type="#_x0000_t202" style="position:absolute;margin-left:225.15pt;margin-top:134.4pt;width:184.2pt;height:30.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" filled="f" stroked="f" strokeweight=".5pt">
                <v:textbox>
                  <w:txbxContent>
                    <w:p w:rsidR="00FB4912" w:rsidRPr="00C20ADD" w:rsidRDefault="00FB4912" w:rsidP="003B49EC">
                      <w:pPr>
                        <w:rPr>
                          <w:sz w:val="18"/>
                        </w:rPr>
                      </w:pPr>
                      <m:oMathPara>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d</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sz w:val="20"/>
                                        </w:rPr>
                                        <m:t>-</m:t>
                                      </m:r>
                                      <m:d>
                                        <m:dPr>
                                          <m:ctrlPr>
                                            <w:rPr>
                                              <w:rFonts w:ascii="Cambria Math" w:hAnsi="Cambria Math"/>
                                              <w:i/>
                                              <w:sz w:val="20"/>
                                            </w:rPr>
                                          </m:ctrlPr>
                                        </m:dPr>
                                        <m:e>
                                          <m:r>
                                            <w:rPr>
                                              <w:rFonts w:ascii="Cambria Math" w:hAnsi="Cambria Math"/>
                                              <w:sz w:val="20"/>
                                            </w:rPr>
                                            <m:t>t-</m:t>
                                          </m:r>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e>
                                      </m:d>
                                    </m:e>
                                  </m:d>
                                </m:e>
                                <m:sup>
                                  <m:r>
                                    <w:rPr>
                                      <w:rFonts w:ascii="Cambria Math" w:hAnsi="Cambria Math"/>
                                      <w:sz w:val="20"/>
                                    </w:rPr>
                                    <m:t>2</m:t>
                                  </m:r>
                                </m:sup>
                              </m:sSup>
                            </m:e>
                          </m:d>
                        </m:oMath>
                      </m:oMathPara>
                    </w:p>
                  </w:txbxContent>
                </v:textbox>
              </v:shape>
            </w:pict>
          </mc:Fallback>
        </mc:AlternateContent>
      </w:r>
      <w:r w:rsidR="005E6C1D" w:rsidRPr="002D46C2">
        <w:rPr>
          <w:b/>
          <w:noProof/>
          <w:lang w:val="en-US" w:eastAsia="da-DK"/>
        </w:rPr>
        <mc:AlternateContent>
          <mc:Choice Requires="wps">
            <w:drawing>
              <wp:anchor distT="0" distB="0" distL="114300" distR="114300" simplePos="0" relativeHeight="251717632" behindDoc="0" locked="0" layoutInCell="1" allowOverlap="1" wp14:anchorId="65FF0010" wp14:editId="02B262DF">
                <wp:simplePos x="0" y="0"/>
                <wp:positionH relativeFrom="column">
                  <wp:posOffset>3583293</wp:posOffset>
                </wp:positionH>
                <wp:positionV relativeFrom="paragraph">
                  <wp:posOffset>2383507</wp:posOffset>
                </wp:positionV>
                <wp:extent cx="72000" cy="72000"/>
                <wp:effectExtent l="0" t="0" r="23495" b="23495"/>
                <wp:wrapNone/>
                <wp:docPr id="35" name="Ellipse 35"/>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F61C17" id="Ellipse 35" o:spid="_x0000_s1026" style="position:absolute;margin-left:282.15pt;margin-top:187.7pt;width:5.65pt;height:5.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" filled="f" strokecolor="red" strokeweight="1pt">
                <v:stroke joinstyle="miter"/>
              </v:oval>
            </w:pict>
          </mc:Fallback>
        </mc:AlternateContent>
      </w:r>
      <w:r w:rsidR="005E6C1D" w:rsidRPr="002D46C2">
        <w:rPr>
          <w:b/>
          <w:noProof/>
          <w:lang w:val="en-US" w:eastAsia="da-DK"/>
        </w:rPr>
        <mc:AlternateContent>
          <mc:Choice Requires="wps">
            <w:drawing>
              <wp:anchor distT="0" distB="0" distL="114300" distR="114300" simplePos="0" relativeHeight="251715584" behindDoc="0" locked="0" layoutInCell="1" allowOverlap="1" wp14:anchorId="1087BE8F" wp14:editId="42A63A9C">
                <wp:simplePos x="0" y="0"/>
                <wp:positionH relativeFrom="column">
                  <wp:posOffset>2560551</wp:posOffset>
                </wp:positionH>
                <wp:positionV relativeFrom="paragraph">
                  <wp:posOffset>1308762</wp:posOffset>
                </wp:positionV>
                <wp:extent cx="72000" cy="72000"/>
                <wp:effectExtent l="0" t="0" r="23495" b="23495"/>
                <wp:wrapNone/>
                <wp:docPr id="34" name="Ellipse 34"/>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AEC738" id="Ellipse 34" o:spid="_x0000_s1026" style="position:absolute;margin-left:201.6pt;margin-top:103.05pt;width:5.65pt;height:5.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" filled="f" strokecolor="red" strokeweight="1pt">
                <v:stroke joinstyle="miter"/>
              </v:oval>
            </w:pict>
          </mc:Fallback>
        </mc:AlternateContent>
      </w:r>
      <w:r w:rsidR="005E6C1D" w:rsidRPr="002D46C2">
        <w:rPr>
          <w:b/>
          <w:noProof/>
          <w:lang w:val="en-US" w:eastAsia="da-DK"/>
        </w:rPr>
        <mc:AlternateContent>
          <mc:Choice Requires="wps">
            <w:drawing>
              <wp:anchor distT="0" distB="0" distL="114300" distR="114300" simplePos="0" relativeHeight="251713536" behindDoc="0" locked="0" layoutInCell="1" allowOverlap="1" wp14:anchorId="7E234829" wp14:editId="2A9456C4">
                <wp:simplePos x="0" y="0"/>
                <wp:positionH relativeFrom="column">
                  <wp:posOffset>1537810</wp:posOffset>
                </wp:positionH>
                <wp:positionV relativeFrom="paragraph">
                  <wp:posOffset>1308762</wp:posOffset>
                </wp:positionV>
                <wp:extent cx="72000" cy="72000"/>
                <wp:effectExtent l="0" t="0" r="23495" b="23495"/>
                <wp:wrapNone/>
                <wp:docPr id="33" name="Ellipse 33"/>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DF11B" id="Ellipse 33" o:spid="_x0000_s1026" style="position:absolute;margin-left:121.1pt;margin-top:103.05pt;width:5.65pt;height:5.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" filled="f" strokecolor="red" strokeweight="1pt">
                <v:stroke joinstyle="miter"/>
              </v:oval>
            </w:pict>
          </mc:Fallback>
        </mc:AlternateContent>
      </w:r>
      <w:r w:rsidR="005E6C1D" w:rsidRPr="002D46C2">
        <w:rPr>
          <w:b/>
          <w:noProof/>
          <w:lang w:val="en-US" w:eastAsia="da-DK"/>
        </w:rPr>
        <mc:AlternateContent>
          <mc:Choice Requires="wps">
            <w:drawing>
              <wp:anchor distT="0" distB="0" distL="114300" distR="114300" simplePos="0" relativeHeight="251711488" behindDoc="0" locked="0" layoutInCell="1" allowOverlap="1" wp14:anchorId="17D15913" wp14:editId="5552E666">
                <wp:simplePos x="0" y="0"/>
                <wp:positionH relativeFrom="column">
                  <wp:posOffset>510736</wp:posOffset>
                </wp:positionH>
                <wp:positionV relativeFrom="paragraph">
                  <wp:posOffset>2392175</wp:posOffset>
                </wp:positionV>
                <wp:extent cx="72000" cy="72000"/>
                <wp:effectExtent l="0" t="0" r="23495" b="23495"/>
                <wp:wrapNone/>
                <wp:docPr id="32" name="Ellipse 32"/>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528CCE" id="Ellipse 32" o:spid="_x0000_s1026" style="position:absolute;margin-left:40.2pt;margin-top:188.35pt;width:5.65pt;height:5.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" filled="f" strokecolor="red" strokeweight="1pt">
                <v:stroke joinstyle="miter"/>
              </v:oval>
            </w:pict>
          </mc:Fallback>
        </mc:AlternateContent>
      </w:r>
      <w:r w:rsidR="005E6C1D" w:rsidRPr="005E6C1D">
        <w:drawing>
          <wp:inline distT="0" distB="0" distL="0" distR="0" wp14:anchorId="685DAF3E" wp14:editId="6D18D5B5">
            <wp:extent cx="4321527" cy="2880000"/>
            <wp:effectExtent l="0" t="0" r="3175"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1527" cy="2880000"/>
                    </a:xfrm>
                    <a:prstGeom prst="rect">
                      <a:avLst/>
                    </a:prstGeom>
                    <a:noFill/>
                    <a:ln>
                      <a:noFill/>
                    </a:ln>
                  </pic:spPr>
                </pic:pic>
              </a:graphicData>
            </a:graphic>
          </wp:inline>
        </w:drawing>
      </w:r>
    </w:p>
    <w:p w:rsidR="005E6C1D" w:rsidRPr="00815EFB" w:rsidRDefault="00C77A3F" w:rsidP="00C77A3F">
      <w:pPr>
        <w:pStyle w:val="Billedtekst"/>
        <w:rPr>
          <w:b/>
          <w:lang w:val="en-US"/>
        </w:rPr>
      </w:pPr>
      <w:proofErr w:type="spellStart"/>
      <w:r w:rsidRPr="006A18D3">
        <w:rPr>
          <w:lang w:val="en-US"/>
        </w:rPr>
        <w:t>Figur</w:t>
      </w:r>
      <w:proofErr w:type="spellEnd"/>
      <w:r w:rsidRPr="006A18D3">
        <w:rPr>
          <w:lang w:val="en-US"/>
        </w:rPr>
        <w:t xml:space="preserve"> </w:t>
      </w:r>
      <w:r>
        <w:fldChar w:fldCharType="begin"/>
      </w:r>
      <w:r w:rsidRPr="006A18D3">
        <w:rPr>
          <w:lang w:val="en-US"/>
        </w:rPr>
        <w:instrText xml:space="preserve"> SEQ Figur \* ARABIC </w:instrText>
      </w:r>
      <w:r>
        <w:fldChar w:fldCharType="separate"/>
      </w:r>
      <w:r w:rsidR="001C2EFF">
        <w:rPr>
          <w:noProof/>
          <w:lang w:val="en-US"/>
        </w:rPr>
        <w:t>2</w:t>
      </w:r>
      <w:r>
        <w:fldChar w:fldCharType="end"/>
      </w:r>
      <w:r w:rsidR="006A18D3" w:rsidRPr="006A18D3">
        <w:rPr>
          <w:lang w:val="en-US"/>
        </w:rPr>
        <w:t xml:space="preserve"> </w:t>
      </w:r>
      <w:r w:rsidR="006A18D3">
        <w:rPr>
          <w:lang w:val="en-US"/>
        </w:rPr>
        <w:t xml:space="preserve">Shows the growth phase, </w:t>
      </w:r>
      <w:r w:rsidR="006A18D3" w:rsidRPr="00647C4D">
        <w:rPr>
          <w:lang w:val="en-US"/>
        </w:rPr>
        <w:t>steady phase</w:t>
      </w:r>
      <w:r w:rsidR="006A18D3">
        <w:rPr>
          <w:lang w:val="en-US"/>
        </w:rPr>
        <w:t xml:space="preserve"> and decay phase</w:t>
      </w:r>
    </w:p>
    <w:p w:rsidR="00685ADC" w:rsidRDefault="00685ADC" w:rsidP="00685ADC">
      <w:pPr>
        <w:rPr>
          <w:lang w:val="en-US"/>
        </w:rPr>
      </w:pPr>
      <w:r w:rsidRPr="00D87DBE">
        <w:rPr>
          <w:lang w:val="en-US"/>
        </w:rPr>
        <w:t xml:space="preserve">There is made </w:t>
      </w:r>
      <w:r>
        <w:rPr>
          <w:lang w:val="en-US"/>
        </w:rPr>
        <w:t xml:space="preserve">three options to generate a </w:t>
      </w:r>
      <w:r>
        <w:rPr>
          <w:lang w:val="en-US"/>
        </w:rPr>
        <w:t>decay</w:t>
      </w:r>
      <w:r>
        <w:rPr>
          <w:lang w:val="en-US"/>
        </w:rPr>
        <w:t xml:space="preserve"> phase:</w:t>
      </w:r>
    </w:p>
    <w:tbl>
      <w:tblPr>
        <w:tblStyle w:val="Tabel-Gitter"/>
        <w:tblW w:w="5000" w:type="pct"/>
        <w:tblLook w:val="04A0" w:firstRow="1" w:lastRow="0" w:firstColumn="1" w:lastColumn="0" w:noHBand="0" w:noVBand="1"/>
      </w:tblPr>
      <w:tblGrid>
        <w:gridCol w:w="850"/>
        <w:gridCol w:w="6232"/>
        <w:gridCol w:w="1273"/>
        <w:gridCol w:w="1273"/>
      </w:tblGrid>
      <w:tr w:rsidR="00DF5E63" w:rsidRPr="002D46C2" w:rsidTr="00744B3F">
        <w:tc>
          <w:tcPr>
            <w:tcW w:w="441" w:type="pct"/>
            <w:vAlign w:val="center"/>
          </w:tcPr>
          <w:p w:rsidR="00DF5E63" w:rsidRPr="002D46C2" w:rsidRDefault="00DF5E63" w:rsidP="00744B3F">
            <w:pPr>
              <w:rPr>
                <w:b/>
                <w:lang w:val="en-US"/>
              </w:rPr>
            </w:pPr>
            <w:r>
              <w:rPr>
                <w:b/>
                <w:lang w:val="en-US"/>
              </w:rPr>
              <w:t>Option</w:t>
            </w:r>
          </w:p>
        </w:tc>
        <w:tc>
          <w:tcPr>
            <w:tcW w:w="3752" w:type="pct"/>
          </w:tcPr>
          <w:p w:rsidR="00DF5E63" w:rsidRPr="002D46C2" w:rsidRDefault="00DF5E63" w:rsidP="00744B3F">
            <w:pPr>
              <w:jc w:val="center"/>
              <w:rPr>
                <w:b/>
                <w:lang w:val="en-US"/>
              </w:rPr>
            </w:pPr>
            <w:r>
              <w:rPr>
                <w:b/>
                <w:lang w:val="en-US"/>
              </w:rPr>
              <w:t>Description</w:t>
            </w:r>
          </w:p>
        </w:tc>
        <w:tc>
          <w:tcPr>
            <w:tcW w:w="145" w:type="pct"/>
          </w:tcPr>
          <w:p w:rsidR="00DF5E63" w:rsidRPr="002D46C2" w:rsidRDefault="00DF5E63" w:rsidP="00744B3F">
            <w:pPr>
              <w:jc w:val="center"/>
              <w:rPr>
                <w:b/>
                <w:lang w:val="en-US"/>
              </w:rPr>
            </w:pPr>
            <w:r w:rsidRPr="002D46C2">
              <w:rPr>
                <w:b/>
                <w:lang w:val="en-US"/>
              </w:rPr>
              <w:t>Known</w:t>
            </w:r>
          </w:p>
          <w:p w:rsidR="00DF5E63" w:rsidRPr="002D46C2" w:rsidRDefault="00DF5E63" w:rsidP="00744B3F">
            <w:pPr>
              <w:jc w:val="center"/>
              <w:rPr>
                <w:b/>
                <w:lang w:val="en-US"/>
              </w:rPr>
            </w:pPr>
            <w:r w:rsidRPr="002D46C2">
              <w:rPr>
                <w:b/>
                <w:lang w:val="en-US"/>
              </w:rPr>
              <w:t>parameters</w:t>
            </w:r>
          </w:p>
        </w:tc>
        <w:tc>
          <w:tcPr>
            <w:tcW w:w="661" w:type="pct"/>
          </w:tcPr>
          <w:p w:rsidR="00DF5E63" w:rsidRPr="002D46C2" w:rsidRDefault="00DF5E63" w:rsidP="00744B3F">
            <w:pPr>
              <w:jc w:val="center"/>
              <w:rPr>
                <w:b/>
                <w:lang w:val="en-US"/>
              </w:rPr>
            </w:pPr>
            <w:r w:rsidRPr="002D46C2">
              <w:rPr>
                <w:b/>
                <w:lang w:val="en-US"/>
              </w:rPr>
              <w:t>Calculated</w:t>
            </w:r>
          </w:p>
          <w:p w:rsidR="00DF5E63" w:rsidRPr="002D46C2" w:rsidRDefault="00DF5E63" w:rsidP="00744B3F">
            <w:pPr>
              <w:jc w:val="center"/>
              <w:rPr>
                <w:b/>
                <w:lang w:val="en-US"/>
              </w:rPr>
            </w:pPr>
            <w:r w:rsidRPr="002D46C2">
              <w:rPr>
                <w:b/>
                <w:lang w:val="en-US"/>
              </w:rPr>
              <w:t>parameters</w:t>
            </w:r>
          </w:p>
        </w:tc>
      </w:tr>
      <w:tr w:rsidR="00DF5E63" w:rsidRPr="002D46C2" w:rsidTr="00744B3F">
        <w:trPr>
          <w:trHeight w:val="1144"/>
        </w:trPr>
        <w:tc>
          <w:tcPr>
            <w:tcW w:w="441" w:type="pct"/>
            <w:vAlign w:val="center"/>
          </w:tcPr>
          <w:p w:rsidR="00DF5E63" w:rsidRPr="002D46C2" w:rsidRDefault="00DF5E63" w:rsidP="00744B3F">
            <w:pPr>
              <w:rPr>
                <w:lang w:val="en-US"/>
              </w:rPr>
            </w:pPr>
            <w:r>
              <w:rPr>
                <w:lang w:val="en-US"/>
              </w:rPr>
              <w:t>1</w:t>
            </w:r>
          </w:p>
        </w:tc>
        <w:tc>
          <w:tcPr>
            <w:tcW w:w="3752" w:type="pct"/>
            <w:vAlign w:val="center"/>
          </w:tcPr>
          <w:p w:rsidR="00DF5E63" w:rsidRPr="002D46C2" w:rsidRDefault="00DF5E63" w:rsidP="008F402A">
            <w:pPr>
              <w:rPr>
                <w:lang w:val="en-US"/>
              </w:rPr>
            </w:pPr>
            <w:r w:rsidRPr="00DF5E63">
              <w:rPr>
                <w:lang w:val="en-US"/>
              </w:rPr>
              <w:t xml:space="preserve">One knows the growth rate factor and the time duration of </w:t>
            </w:r>
            <w:r w:rsidR="008F402A">
              <w:rPr>
                <w:lang w:val="en-US"/>
              </w:rPr>
              <w:t>this</w:t>
            </w:r>
            <w:r w:rsidRPr="00DF5E63">
              <w:rPr>
                <w:lang w:val="en-US"/>
              </w:rPr>
              <w:t xml:space="preserve"> phase.</w:t>
            </w:r>
          </w:p>
        </w:tc>
        <w:tc>
          <w:tcPr>
            <w:tcW w:w="145" w:type="pct"/>
            <w:vAlign w:val="center"/>
          </w:tcPr>
          <w:p w:rsidR="00DF5E63" w:rsidRPr="002D46C2" w:rsidRDefault="00DF5E63" w:rsidP="00744B3F">
            <w:pPr>
              <w:jc w:val="center"/>
              <w:rPr>
                <w:lang w:val="en-US"/>
              </w:rPr>
            </w:pPr>
            <m:oMathPara>
              <m:oMath>
                <m:r>
                  <w:rPr>
                    <w:rFonts w:ascii="Cambria Math" w:hAnsi="Cambria Math"/>
                    <w:lang w:val="en-US"/>
                  </w:rPr>
                  <m:t xml:space="preserve">α,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m:oMathPara>
          </w:p>
        </w:tc>
        <w:tc>
          <w:tcPr>
            <w:tcW w:w="661" w:type="pct"/>
            <w:vAlign w:val="center"/>
          </w:tcPr>
          <w:p w:rsidR="00DF5E63" w:rsidRPr="002D46C2" w:rsidRDefault="00DF5E63"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m:t>
              </m:r>
            </m:oMath>
          </w:p>
          <w:p w:rsidR="00DF5E63" w:rsidRPr="002D46C2" w:rsidRDefault="00DF5E63" w:rsidP="00744B3F">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tc>
      </w:tr>
      <w:tr w:rsidR="00DF5E63" w:rsidRPr="002D46C2" w:rsidTr="00DF5E63">
        <w:trPr>
          <w:trHeight w:val="1134"/>
        </w:trPr>
        <w:tc>
          <w:tcPr>
            <w:tcW w:w="441" w:type="pct"/>
            <w:vAlign w:val="center"/>
          </w:tcPr>
          <w:p w:rsidR="00DF5E63" w:rsidRPr="002D46C2" w:rsidRDefault="00DF5E63" w:rsidP="00744B3F">
            <w:pPr>
              <w:rPr>
                <w:lang w:val="en-US"/>
              </w:rPr>
            </w:pPr>
            <w:r>
              <w:rPr>
                <w:lang w:val="en-US"/>
              </w:rPr>
              <w:t>2</w:t>
            </w:r>
          </w:p>
        </w:tc>
        <w:tc>
          <w:tcPr>
            <w:tcW w:w="3752" w:type="pct"/>
            <w:vAlign w:val="center"/>
          </w:tcPr>
          <w:p w:rsidR="00DF5E63" w:rsidRPr="002D46C2" w:rsidRDefault="00DF5E63" w:rsidP="008F402A">
            <w:pPr>
              <w:rPr>
                <w:lang w:val="en-US"/>
              </w:rPr>
            </w:pPr>
            <w:r w:rsidRPr="00DF5E63">
              <w:rPr>
                <w:lang w:val="en-US"/>
              </w:rPr>
              <w:t>One knows at what effect the phase shall e</w:t>
            </w:r>
            <w:r w:rsidR="008F402A">
              <w:rPr>
                <w:lang w:val="en-US"/>
              </w:rPr>
              <w:t xml:space="preserve">nd and the time duration of this </w:t>
            </w:r>
            <w:r w:rsidRPr="00DF5E63">
              <w:rPr>
                <w:lang w:val="en-US"/>
              </w:rPr>
              <w:t>phase.</w:t>
            </w:r>
          </w:p>
        </w:tc>
        <w:tc>
          <w:tcPr>
            <w:tcW w:w="145" w:type="pct"/>
            <w:vAlign w:val="center"/>
          </w:tcPr>
          <w:p w:rsidR="00DF5E63" w:rsidRPr="002D46C2" w:rsidRDefault="00DF5E63" w:rsidP="00744B3F">
            <w:pPr>
              <w:jc w:val="cente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m:oMathPara>
          </w:p>
        </w:tc>
        <w:tc>
          <w:tcPr>
            <w:tcW w:w="661" w:type="pct"/>
            <w:vAlign w:val="center"/>
          </w:tcPr>
          <w:p w:rsidR="00DF5E63" w:rsidRPr="002D46C2" w:rsidRDefault="00DF5E63"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r>
                <w:rPr>
                  <w:rFonts w:ascii="Cambria Math" w:hAnsi="Cambria Math"/>
                  <w:sz w:val="20"/>
                  <w:szCs w:val="20"/>
                  <w:lang w:val="en-US"/>
                </w:rPr>
                <m:t>α</m:t>
              </m:r>
              <m:r>
                <w:rPr>
                  <w:rFonts w:ascii="Cambria Math" w:hAnsi="Cambria Math"/>
                  <w:lang w:val="en-US"/>
                </w:rPr>
                <m:t>,</m:t>
              </m:r>
            </m:oMath>
          </w:p>
          <w:p w:rsidR="00DF5E63" w:rsidRPr="002D46C2" w:rsidRDefault="00DF5E63" w:rsidP="00744B3F">
            <w:pPr>
              <w:jc w:val="center"/>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Pr="002D46C2">
              <w:rPr>
                <w:rFonts w:eastAsiaTheme="minorEastAsia"/>
                <w:lang w:val="en-US"/>
              </w:rPr>
              <w:t xml:space="preserve">,  </w:t>
            </w:r>
          </w:p>
        </w:tc>
      </w:tr>
      <w:tr w:rsidR="00DF5E63" w:rsidRPr="002D46C2" w:rsidTr="00DF5E63">
        <w:trPr>
          <w:trHeight w:val="1134"/>
        </w:trPr>
        <w:tc>
          <w:tcPr>
            <w:tcW w:w="441" w:type="pct"/>
            <w:vAlign w:val="center"/>
          </w:tcPr>
          <w:p w:rsidR="00DF5E63" w:rsidRDefault="00DF5E63" w:rsidP="00744B3F">
            <w:pPr>
              <w:rPr>
                <w:lang w:val="en-US"/>
              </w:rPr>
            </w:pPr>
            <w:r>
              <w:rPr>
                <w:lang w:val="en-US"/>
              </w:rPr>
              <w:t>3</w:t>
            </w:r>
          </w:p>
        </w:tc>
        <w:tc>
          <w:tcPr>
            <w:tcW w:w="3752" w:type="pct"/>
            <w:vAlign w:val="center"/>
          </w:tcPr>
          <w:p w:rsidR="00DF5E63" w:rsidRPr="00DF5E63" w:rsidRDefault="00DF5E63" w:rsidP="008F402A">
            <w:pPr>
              <w:rPr>
                <w:lang w:val="en-US"/>
              </w:rPr>
            </w:pPr>
            <w:r w:rsidRPr="00DF5E63">
              <w:rPr>
                <w:lang w:val="en-US"/>
              </w:rPr>
              <w:t>One knows at what effect the phase shall end and the growth rate factor.</w:t>
            </w:r>
          </w:p>
        </w:tc>
        <w:tc>
          <w:tcPr>
            <w:tcW w:w="145" w:type="pct"/>
            <w:vAlign w:val="center"/>
          </w:tcPr>
          <w:p w:rsidR="00DF5E63" w:rsidRPr="002D46C2" w:rsidRDefault="00DF5E63" w:rsidP="00744B3F">
            <w:pPr>
              <w:jc w:val="cente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 α</m:t>
                </m:r>
              </m:oMath>
            </m:oMathPara>
          </w:p>
        </w:tc>
        <w:tc>
          <w:tcPr>
            <w:tcW w:w="661" w:type="pct"/>
            <w:vAlign w:val="center"/>
          </w:tcPr>
          <w:p w:rsidR="00DF5E63" w:rsidRPr="002D46C2" w:rsidRDefault="00DF5E63"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t>
              </m:r>
            </m:oMath>
          </w:p>
          <w:p w:rsidR="00DF5E63" w:rsidRPr="002D46C2" w:rsidRDefault="00DF5E63" w:rsidP="00744B3F">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tc>
      </w:tr>
    </w:tbl>
    <w:p w:rsidR="00DF5E63" w:rsidRDefault="00DF5E63" w:rsidP="00685ADC">
      <w:pPr>
        <w:rPr>
          <w:lang w:val="en-US"/>
        </w:rPr>
      </w:pPr>
    </w:p>
    <w:p w:rsidR="005F3DD9" w:rsidRDefault="005F3DD9" w:rsidP="005F3DD9">
      <w:pPr>
        <w:rPr>
          <w:lang w:val="en-US"/>
        </w:rPr>
      </w:pPr>
      <w:r>
        <w:rPr>
          <w:lang w:val="en-US"/>
        </w:rPr>
        <w:t xml:space="preserve">It’s possible in the future that a fourth and fifth options will be added. The two extra options derive from the first and second option, by exchanging the time duration to the time at which the phase ends. It simplifies the </w:t>
      </w:r>
      <w:r>
        <w:rPr>
          <w:lang w:val="en-US"/>
        </w:rPr>
        <w:t>decay</w:t>
      </w:r>
      <w:r>
        <w:rPr>
          <w:lang w:val="en-US"/>
        </w:rPr>
        <w:t xml:space="preserve"> phase for the user, but behind the scene a lot of validation needs to be put in place. </w:t>
      </w:r>
    </w:p>
    <w:p w:rsidR="00685ADC" w:rsidRPr="002D46C2" w:rsidRDefault="00685ADC">
      <w:pPr>
        <w:rPr>
          <w:b/>
          <w:lang w:val="en-US"/>
        </w:rPr>
      </w:pPr>
      <w:bookmarkStart w:id="1" w:name="_GoBack"/>
      <w:bookmarkEnd w:id="1"/>
    </w:p>
    <w:p w:rsidR="002D46C2" w:rsidRDefault="002D46C2">
      <w:pPr>
        <w:rPr>
          <w:b/>
          <w:lang w:val="en-US"/>
        </w:rPr>
      </w:pPr>
    </w:p>
    <w:p w:rsidR="00DF5E63" w:rsidRDefault="00DF5E63">
      <w:pPr>
        <w:rPr>
          <w:u w:val="single"/>
          <w:lang w:val="en-US"/>
        </w:rPr>
      </w:pPr>
      <w:r>
        <w:rPr>
          <w:u w:val="single"/>
          <w:lang w:val="en-US"/>
        </w:rPr>
        <w:br w:type="page"/>
      </w:r>
    </w:p>
    <w:p w:rsidR="00DF5E63" w:rsidRPr="00C77A3F" w:rsidRDefault="00DF5E63" w:rsidP="00DF5E63">
      <w:pPr>
        <w:rPr>
          <w:u w:val="single"/>
          <w:lang w:val="en-US"/>
        </w:rPr>
      </w:pPr>
      <w:r w:rsidRPr="00C77A3F">
        <w:rPr>
          <w:u w:val="single"/>
          <w:lang w:val="en-US"/>
        </w:rPr>
        <w:lastRenderedPageBreak/>
        <w:t>Equations used in this phase</w:t>
      </w:r>
    </w:p>
    <w:p w:rsidR="00DF5E63" w:rsidRPr="0087414B" w:rsidRDefault="00DF5E63" w:rsidP="00DF5E63">
      <w:pPr>
        <w:spacing w:before="240" w:after="120"/>
        <w:jc w:val="center"/>
        <w:rPr>
          <w:rFonts w:eastAsiaTheme="minorEastAsia"/>
          <w:sz w:val="20"/>
        </w:rPr>
      </w:pPr>
      <m:oMathPara>
        <m:oMathParaPr>
          <m:jc m:val="left"/>
        </m:oMathParaPr>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d</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sz w:val="20"/>
                        </w:rPr>
                        <m:t>-</m:t>
                      </m:r>
                      <m:d>
                        <m:dPr>
                          <m:ctrlPr>
                            <w:rPr>
                              <w:rFonts w:ascii="Cambria Math" w:hAnsi="Cambria Math"/>
                              <w:i/>
                              <w:sz w:val="20"/>
                            </w:rPr>
                          </m:ctrlPr>
                        </m:dPr>
                        <m:e>
                          <m:r>
                            <w:rPr>
                              <w:rFonts w:ascii="Cambria Math" w:hAnsi="Cambria Math"/>
                              <w:sz w:val="20"/>
                            </w:rPr>
                            <m:t>t-</m:t>
                          </m:r>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e>
                      </m:d>
                    </m:e>
                  </m:d>
                </m:e>
                <m:sup>
                  <m:r>
                    <w:rPr>
                      <w:rFonts w:ascii="Cambria Math" w:hAnsi="Cambria Math"/>
                      <w:sz w:val="20"/>
                    </w:rPr>
                    <m:t>2</m:t>
                  </m:r>
                </m:sup>
              </m:sSup>
            </m:e>
          </m:d>
        </m:oMath>
      </m:oMathPara>
    </w:p>
    <w:p w:rsidR="0087414B" w:rsidRPr="0087414B" w:rsidRDefault="0087414B" w:rsidP="0087414B">
      <w:pPr>
        <w:spacing w:before="240" w:after="120"/>
        <w:rPr>
          <w:rFonts w:eastAsiaTheme="minorEastAsia"/>
          <w:sz w:val="20"/>
          <w:lang w:val="en-US"/>
        </w:rPr>
      </w:pPr>
      <w:r>
        <w:rPr>
          <w:rFonts w:eastAsiaTheme="minorEastAsia"/>
          <w:sz w:val="20"/>
          <w:szCs w:val="20"/>
          <w:lang w:val="en-US"/>
        </w:rPr>
        <w:t>To calculate the t</w:t>
      </w:r>
      <w:r w:rsidRPr="002D46C2">
        <w:rPr>
          <w:lang w:val="en-US"/>
        </w:rPr>
        <w:t>otal energy released</w:t>
      </w:r>
      <w:r>
        <w:rPr>
          <w:lang w:val="en-US"/>
        </w:rPr>
        <w:t xml:space="preserve"> during this phase, </w:t>
      </w:r>
      <m:oMath>
        <m:r>
          <w:rPr>
            <w:rFonts w:ascii="Cambria Math" w:hAnsi="Cambria Math"/>
            <w:sz w:val="20"/>
            <w:lang w:val="en-US"/>
          </w:rPr>
          <m:t>t</m:t>
        </m:r>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oMath>
      <w:r>
        <w:rPr>
          <w:rFonts w:eastAsiaTheme="minorEastAsia"/>
          <w:sz w:val="20"/>
          <w:lang w:val="en-US"/>
        </w:rPr>
        <w:t xml:space="preserve"> and </w:t>
      </w: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w:p>
    <w:p w:rsidR="00DF5E63" w:rsidRPr="00DF5E63" w:rsidRDefault="00DF5E63" w:rsidP="00DF5E63">
      <w:pPr>
        <w:spacing w:before="240" w:after="120"/>
        <w:jc w:val="center"/>
        <w:rPr>
          <w:rFonts w:eastAsiaTheme="minorEastAsia"/>
          <w:sz w:val="20"/>
        </w:rPr>
      </w:pPr>
      <m:oMathPara>
        <m:oMathParaPr>
          <m:jc m:val="left"/>
        </m:oMathParaPr>
        <m:oMath>
          <m:r>
            <w:rPr>
              <w:rFonts w:ascii="Cambria Math" w:hAnsi="Cambria Math"/>
              <w:sz w:val="20"/>
            </w:rPr>
            <m:t>E=</m:t>
          </m:r>
          <m:nary>
            <m:naryPr>
              <m:limLoc m:val="undOvr"/>
              <m:subHide m:val="1"/>
              <m:supHide m:val="1"/>
              <m:ctrlPr>
                <w:rPr>
                  <w:rFonts w:ascii="Cambria Math" w:hAnsi="Cambria Math"/>
                  <w:i/>
                  <w:sz w:val="20"/>
                </w:rPr>
              </m:ctrlPr>
            </m:naryPr>
            <m:sub/>
            <m:sup/>
            <m:e>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d</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sz w:val="20"/>
                            </w:rPr>
                            <m:t>-</m:t>
                          </m:r>
                          <m:d>
                            <m:dPr>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e>
                      </m:d>
                    </m:e>
                    <m:sup>
                      <m:r>
                        <w:rPr>
                          <w:rFonts w:ascii="Cambria Math" w:hAnsi="Cambria Math"/>
                          <w:sz w:val="20"/>
                        </w:rPr>
                        <m:t>2</m:t>
                      </m:r>
                    </m:sup>
                  </m:sSup>
                </m:e>
              </m:d>
            </m:e>
          </m:nary>
          <m:r>
            <w:rPr>
              <w:rFonts w:ascii="Cambria Math" w:hAnsi="Cambria Math"/>
              <w:sz w:val="20"/>
            </w:rPr>
            <m:t>dt</m:t>
          </m:r>
          <m:box>
            <m:boxPr>
              <m:opEmu m:val="1"/>
              <m:ctrlPr>
                <w:rPr>
                  <w:rFonts w:ascii="Cambria Math" w:hAnsi="Cambria Math"/>
                  <w:i/>
                  <w:sz w:val="20"/>
                </w:rPr>
              </m:ctrlPr>
            </m:boxPr>
            <m:e>
              <m:groupChr>
                <m:groupChrPr>
                  <m:chr m:val="⇒"/>
                  <m:vertJc m:val="bot"/>
                  <m:ctrlPr>
                    <w:rPr>
                      <w:rFonts w:ascii="Cambria Math" w:hAnsi="Cambria Math"/>
                      <w:i/>
                      <w:sz w:val="20"/>
                    </w:rPr>
                  </m:ctrlPr>
                </m:groupChrPr>
                <m:e>
                  <m:r>
                    <w:rPr>
                      <w:rFonts w:ascii="Cambria Math" w:hAnsi="Cambria Math"/>
                      <w:sz w:val="20"/>
                    </w:rPr>
                    <m:t>E</m:t>
                  </m:r>
                </m:e>
              </m:groupChr>
            </m:e>
          </m:box>
        </m:oMath>
      </m:oMathPara>
    </w:p>
    <w:p w:rsidR="00DF5E63" w:rsidRPr="00DF5E63" w:rsidRDefault="00DF5E63" w:rsidP="00DF5E63">
      <w:pPr>
        <w:spacing w:before="240" w:after="120"/>
        <w:jc w:val="center"/>
        <w:rPr>
          <w:rFonts w:eastAsiaTheme="minorEastAsia"/>
          <w:sz w:val="20"/>
        </w:rPr>
      </w:pPr>
      <m:oMathPara>
        <m:oMathParaPr>
          <m:jc m:val="left"/>
        </m:oMathParaPr>
        <m:oMath>
          <m:r>
            <w:rPr>
              <w:rFonts w:ascii="Cambria Math" w:hAnsi="Cambria Math"/>
              <w:sz w:val="20"/>
            </w:rPr>
            <m:t xml:space="preserve">E= </m:t>
          </m:r>
          <m:box>
            <m:boxPr>
              <m:ctrlPr>
                <w:rPr>
                  <w:rFonts w:ascii="Cambria Math" w:hAnsi="Cambria Math"/>
                  <w:i/>
                  <w:sz w:val="20"/>
                  <w:lang w:val="en-US"/>
                </w:rPr>
              </m:ctrlPr>
            </m:boxPr>
            <m:e>
              <m:argPr>
                <m:argSz m:val="-1"/>
              </m:argPr>
              <m:f>
                <m:fPr>
                  <m:ctrlPr>
                    <w:rPr>
                      <w:rFonts w:ascii="Cambria Math" w:hAnsi="Cambria Math"/>
                      <w:i/>
                      <w:sz w:val="20"/>
                      <w:lang w:val="en-US"/>
                    </w:rPr>
                  </m:ctrlPr>
                </m:fPr>
                <m:num>
                  <m:r>
                    <w:rPr>
                      <w:rFonts w:ascii="Cambria Math" w:hAnsi="Cambria Math"/>
                      <w:sz w:val="20"/>
                      <w:lang w:val="en-US"/>
                    </w:rPr>
                    <m:t>1</m:t>
                  </m:r>
                </m:num>
                <m:den>
                  <m:r>
                    <w:rPr>
                      <w:rFonts w:ascii="Cambria Math" w:hAnsi="Cambria Math"/>
                      <w:sz w:val="20"/>
                      <w:lang w:val="en-US"/>
                    </w:rPr>
                    <m:t>3</m:t>
                  </m:r>
                </m:den>
              </m:f>
            </m:e>
          </m:box>
          <m:sSub>
            <m:sSubPr>
              <m:ctrlPr>
                <w:rPr>
                  <w:rFonts w:ascii="Cambria Math" w:hAnsi="Cambria Math"/>
                  <w:i/>
                  <w:sz w:val="20"/>
                  <w:lang w:val="en-US"/>
                </w:rPr>
              </m:ctrlPr>
            </m:sSubPr>
            <m:e>
              <m:r>
                <w:rPr>
                  <w:rFonts w:ascii="Cambria Math" w:hAnsi="Cambria Math"/>
                  <w:sz w:val="20"/>
                  <w:lang w:val="en-US"/>
                </w:rPr>
                <m:t>∙</m:t>
              </m:r>
              <m:r>
                <w:rPr>
                  <w:rFonts w:ascii="Cambria Math" w:hAnsi="Cambria Math"/>
                  <w:sz w:val="20"/>
                  <w:lang w:val="en-US"/>
                </w:rPr>
                <m:t>α</m:t>
              </m:r>
              <m:r>
                <w:rPr>
                  <w:rFonts w:ascii="Cambria Math" w:hAnsi="Cambria Math"/>
                  <w:sz w:val="20"/>
                  <w:lang w:val="en-US"/>
                </w:rPr>
                <m:t>∙</m:t>
              </m:r>
              <m:sSubSup>
                <m:sSubSupPr>
                  <m:ctrlPr>
                    <w:rPr>
                      <w:rFonts w:ascii="Cambria Math" w:hAnsi="Cambria Math"/>
                      <w:i/>
                      <w:sz w:val="20"/>
                      <w:szCs w:val="20"/>
                      <w:lang w:val="en-US"/>
                    </w:rPr>
                  </m:ctrlPr>
                </m:sSubSupPr>
                <m:e>
                  <m:r>
                    <w:rPr>
                      <w:rFonts w:ascii="Cambria Math" w:hAnsi="Cambria Math"/>
                      <w:sz w:val="20"/>
                      <w:szCs w:val="20"/>
                      <w:lang w:val="en-US"/>
                    </w:rPr>
                    <m:t>t</m:t>
                  </m:r>
                </m:e>
                <m:sub>
                  <m:r>
                    <w:rPr>
                      <w:rFonts w:ascii="Cambria Math" w:hAnsi="Cambria Math"/>
                      <w:sz w:val="20"/>
                      <w:szCs w:val="20"/>
                      <w:lang w:val="en-US"/>
                    </w:rPr>
                    <m:t>d</m:t>
                  </m:r>
                </m:sub>
                <m:sup>
                  <m:r>
                    <w:rPr>
                      <w:rFonts w:ascii="Cambria Math" w:hAnsi="Cambria Math"/>
                      <w:sz w:val="20"/>
                      <w:szCs w:val="20"/>
                      <w:lang w:val="en-US"/>
                    </w:rPr>
                    <m:t>3</m:t>
                  </m:r>
                </m:sup>
              </m:sSubSup>
              <m:r>
                <w:rPr>
                  <w:rFonts w:ascii="Cambria Math" w:hAnsi="Cambria Math"/>
                  <w:sz w:val="20"/>
                  <w:lang w:val="en-US"/>
                </w:rPr>
                <m:t>+</m:t>
              </m:r>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m:oMathPara>
    </w:p>
    <w:p w:rsidR="00DF5E63" w:rsidRPr="000E588B" w:rsidRDefault="00DF5E63" w:rsidP="00DF5E63">
      <w:pPr>
        <w:spacing w:before="240" w:after="120"/>
        <w:rPr>
          <w:rFonts w:eastAsiaTheme="minorEastAsia"/>
          <w:sz w:val="20"/>
          <w:lang w:val="en-US"/>
        </w:rPr>
      </w:pPr>
      <m:oMathPara>
        <m:oMathParaPr>
          <m:jc m:val="left"/>
        </m:oMathParaP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m:oMathPara>
    </w:p>
    <w:p w:rsidR="000E588B" w:rsidRPr="0087414B" w:rsidRDefault="000E588B" w:rsidP="000E588B">
      <w:pPr>
        <w:spacing w:before="240" w:after="120"/>
        <w:rPr>
          <w:rFonts w:eastAsiaTheme="minorEastAsia"/>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m:t>
              </m:r>
            </m:sub>
          </m:sSub>
          <m:r>
            <w:rPr>
              <w:rFonts w:ascii="Cambria Math" w:eastAsiaTheme="minorEastAsia"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q-1</m:t>
              </m:r>
            </m:sub>
          </m:sSub>
          <m:r>
            <w:rPr>
              <w:rFonts w:ascii="Cambria Math" w:hAnsi="Cambria Math"/>
              <w:sz w:val="20"/>
              <w:szCs w:val="20"/>
              <w:lang w:val="en-US"/>
            </w:rPr>
            <m:t>-</m:t>
          </m:r>
          <m:r>
            <w:rPr>
              <w:rFonts w:ascii="Cambria Math" w:hAnsi="Cambria Math"/>
              <w:sz w:val="20"/>
              <w:szCs w:val="20"/>
              <w:lang w:val="en-US"/>
            </w:rPr>
            <m:t>α∙</m:t>
          </m:r>
          <m:sSubSup>
            <m:sSubSupPr>
              <m:ctrlPr>
                <w:rPr>
                  <w:rFonts w:ascii="Cambria Math" w:hAnsi="Cambria Math"/>
                  <w:i/>
                  <w:sz w:val="20"/>
                  <w:szCs w:val="20"/>
                  <w:lang w:val="en-US"/>
                </w:rPr>
              </m:ctrlPr>
            </m:sSubSupPr>
            <m:e>
              <m:r>
                <w:rPr>
                  <w:rFonts w:ascii="Cambria Math" w:hAnsi="Cambria Math"/>
                  <w:sz w:val="20"/>
                  <w:szCs w:val="20"/>
                  <w:lang w:val="en-US"/>
                </w:rPr>
                <m:t>t</m:t>
              </m:r>
            </m:e>
            <m:sub>
              <m:r>
                <w:rPr>
                  <w:rFonts w:ascii="Cambria Math" w:hAnsi="Cambria Math"/>
                  <w:sz w:val="20"/>
                  <w:szCs w:val="20"/>
                  <w:lang w:val="en-US"/>
                </w:rPr>
                <m:t>d</m:t>
              </m:r>
            </m:sub>
            <m:sup>
              <m:r>
                <w:rPr>
                  <w:rFonts w:ascii="Cambria Math" w:hAnsi="Cambria Math"/>
                  <w:sz w:val="20"/>
                  <w:szCs w:val="20"/>
                  <w:lang w:val="en-US"/>
                </w:rPr>
                <m:t>2</m:t>
              </m:r>
            </m:sup>
          </m:sSubSup>
        </m:oMath>
      </m:oMathPara>
    </w:p>
    <w:p w:rsidR="0087414B" w:rsidRDefault="0087414B" w:rsidP="0087414B">
      <w:pPr>
        <w:spacing w:before="240" w:after="120"/>
        <w:rPr>
          <w:rFonts w:eastAsiaTheme="minorEastAsia"/>
          <w:sz w:val="20"/>
          <w:lang w:val="en-US"/>
        </w:rPr>
      </w:pPr>
      <w:r>
        <w:rPr>
          <w:rFonts w:eastAsiaTheme="minorEastAsia"/>
          <w:sz w:val="20"/>
          <w:szCs w:val="20"/>
          <w:lang w:val="en-US"/>
        </w:rPr>
        <w:t xml:space="preserve">To find </w:t>
      </w:r>
      <m:oMath>
        <m:r>
          <w:rPr>
            <w:rFonts w:ascii="Cambria Math" w:hAnsi="Cambria Math"/>
            <w:sz w:val="20"/>
            <w:szCs w:val="20"/>
            <w:lang w:val="en-US"/>
          </w:rPr>
          <m:t>α</m:t>
        </m:r>
      </m:oMath>
      <w:r>
        <w:rPr>
          <w:rFonts w:eastAsiaTheme="minorEastAsia"/>
          <w:sz w:val="20"/>
          <w:szCs w:val="20"/>
          <w:lang w:val="en-US"/>
        </w:rPr>
        <w:t xml:space="preserve"> in option 2, </w:t>
      </w:r>
      <m:oMath>
        <m:r>
          <w:rPr>
            <w:rFonts w:ascii="Cambria Math" w:hAnsi="Cambria Math"/>
            <w:sz w:val="20"/>
            <w:lang w:val="en-US"/>
          </w:rPr>
          <m:t>t</m:t>
        </m:r>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oMath>
      <w:r>
        <w:rPr>
          <w:rFonts w:eastAsiaTheme="minorEastAsia"/>
          <w:sz w:val="20"/>
          <w:lang w:val="en-US"/>
        </w:rPr>
        <w:t xml:space="preserve"> and </w:t>
      </w:r>
      <m:oMath>
        <m:r>
          <w:rPr>
            <w:rFonts w:ascii="Cambria Math" w:hAnsi="Cambria Math"/>
            <w:sz w:val="20"/>
            <w:lang w:val="en-US"/>
          </w:rPr>
          <m:t>q</m:t>
        </m:r>
        <m:r>
          <w:rPr>
            <w:rFonts w:ascii="Cambria Math" w:hAnsi="Cambria Math"/>
            <w:sz w:val="20"/>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oMath>
      <w:r>
        <w:rPr>
          <w:rFonts w:eastAsiaTheme="minorEastAsia"/>
          <w:sz w:val="20"/>
          <w:lang w:val="en-US"/>
        </w:rPr>
        <w:t xml:space="preserve">. Because </w:t>
      </w: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w:r>
        <w:rPr>
          <w:rFonts w:eastAsiaTheme="minorEastAsia"/>
          <w:sz w:val="20"/>
          <w:lang w:val="en-US"/>
        </w:rPr>
        <w:t xml:space="preserve"> the generic equation for growth phase becomes.</w:t>
      </w:r>
    </w:p>
    <w:p w:rsidR="0087414B" w:rsidRPr="00A90823" w:rsidRDefault="0087414B" w:rsidP="0087414B">
      <w:pPr>
        <w:spacing w:before="240" w:after="120"/>
        <w:rPr>
          <w:rFonts w:eastAsiaTheme="minorEastAsia"/>
          <w:sz w:val="20"/>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sz w:val="20"/>
              <w:lang w:val="en-US"/>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d</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sz w:val="20"/>
                        </w:rPr>
                        <m:t>-</m:t>
                      </m:r>
                      <m:d>
                        <m:dPr>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e>
                  </m:d>
                </m:e>
                <m:sup>
                  <m:r>
                    <w:rPr>
                      <w:rFonts w:ascii="Cambria Math" w:hAnsi="Cambria Math"/>
                      <w:sz w:val="20"/>
                    </w:rPr>
                    <m:t>2</m:t>
                  </m:r>
                </m:sup>
              </m:sSup>
            </m:e>
          </m:d>
          <m:box>
            <m:boxPr>
              <m:opEmu m:val="1"/>
              <m:ctrlPr>
                <w:rPr>
                  <w:rFonts w:ascii="Cambria Math" w:hAnsi="Cambria Math"/>
                  <w:i/>
                  <w:sz w:val="20"/>
                  <w:lang w:val="en-US"/>
                </w:rPr>
              </m:ctrlPr>
            </m:boxPr>
            <m:e>
              <m:box>
                <m:boxPr>
                  <m:opEmu m:val="1"/>
                  <m:ctrlPr>
                    <w:rPr>
                      <w:rFonts w:ascii="Cambria Math" w:hAnsi="Cambria Math"/>
                      <w:i/>
                      <w:sz w:val="20"/>
                      <w:lang w:val="en-US"/>
                    </w:rPr>
                  </m:ctrlPr>
                </m:boxPr>
                <m:e>
                  <m:groupChr>
                    <m:groupChrPr>
                      <m:chr m:val="→"/>
                      <m:vertJc m:val="bot"/>
                      <m:ctrlPr>
                        <w:rPr>
                          <w:rFonts w:ascii="Cambria Math" w:hAnsi="Cambria Math"/>
                          <w:i/>
                          <w:sz w:val="20"/>
                          <w:lang w:val="en-US"/>
                        </w:rPr>
                      </m:ctrlPr>
                    </m:groupChrPr>
                    <m:e>
                      <m:r>
                        <w:rPr>
                          <w:rFonts w:ascii="Cambria Math" w:hAnsi="Cambria Math"/>
                          <w:sz w:val="20"/>
                          <w:szCs w:val="20"/>
                          <w:lang w:val="en-US"/>
                        </w:rPr>
                        <m:t>α</m:t>
                      </m:r>
                    </m:e>
                  </m:groupChr>
                </m:e>
              </m:box>
            </m:e>
          </m:box>
        </m:oMath>
      </m:oMathPara>
    </w:p>
    <w:p w:rsidR="0087414B" w:rsidRPr="00A97800" w:rsidRDefault="0087414B" w:rsidP="0087414B">
      <w:pPr>
        <w:spacing w:before="240" w:after="120"/>
        <w:rPr>
          <w:rFonts w:eastAsiaTheme="minorEastAsia"/>
          <w:sz w:val="20"/>
          <w:szCs w:val="20"/>
          <w:lang w:val="en-US"/>
        </w:rPr>
      </w:pPr>
      <m:oMathPara>
        <m:oMathParaPr>
          <m:jc m:val="left"/>
        </m:oMathParaPr>
        <m:oMath>
          <m:r>
            <w:rPr>
              <w:rFonts w:ascii="Cambria Math" w:hAnsi="Cambria Math"/>
              <w:sz w:val="20"/>
              <w:szCs w:val="20"/>
              <w:lang w:val="en-US"/>
            </w:rPr>
            <m:t>α=</m:t>
          </m:r>
          <m:r>
            <w:rPr>
              <w:rFonts w:ascii="Cambria Math" w:hAnsi="Cambria Math"/>
              <w:sz w:val="20"/>
              <w:szCs w:val="20"/>
              <w:lang w:val="en-US"/>
            </w:rPr>
            <m:t>abs</m:t>
          </m:r>
          <m:d>
            <m:dPr>
              <m:begChr m:val="["/>
              <m:endChr m:val="]"/>
              <m:ctrlPr>
                <w:rPr>
                  <w:rFonts w:ascii="Cambria Math" w:hAnsi="Cambria Math"/>
                  <w:i/>
                  <w:sz w:val="20"/>
                  <w:szCs w:val="20"/>
                  <w:lang w:val="en-US"/>
                </w:rPr>
              </m:ctrlPr>
            </m:dPr>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m:t>
                      </m:r>
                    </m:sub>
                  </m:sSub>
                  <m:r>
                    <w:rPr>
                      <w:rFonts w:ascii="Cambria Math" w:hAnsi="Cambria Math"/>
                      <w:sz w:val="20"/>
                      <w:szCs w:val="20"/>
                      <w:lang w:val="en-US"/>
                    </w:rPr>
                    <m: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num>
                <m:den>
                  <m:sSubSup>
                    <m:sSubSupPr>
                      <m:ctrlPr>
                        <w:rPr>
                          <w:rFonts w:ascii="Cambria Math" w:hAnsi="Cambria Math"/>
                          <w:i/>
                          <w:sz w:val="20"/>
                          <w:szCs w:val="20"/>
                          <w:lang w:val="en-US"/>
                        </w:rPr>
                      </m:ctrlPr>
                    </m:sSubSupPr>
                    <m:e>
                      <m:r>
                        <w:rPr>
                          <w:rFonts w:ascii="Cambria Math" w:hAnsi="Cambria Math"/>
                          <w:sz w:val="20"/>
                          <w:szCs w:val="20"/>
                          <w:lang w:val="en-US"/>
                        </w:rPr>
                        <m:t>t</m:t>
                      </m:r>
                    </m:e>
                    <m:sub>
                      <m:r>
                        <w:rPr>
                          <w:rFonts w:ascii="Cambria Math" w:hAnsi="Cambria Math"/>
                          <w:sz w:val="20"/>
                          <w:szCs w:val="20"/>
                          <w:lang w:val="en-US"/>
                        </w:rPr>
                        <m:t>d</m:t>
                      </m:r>
                    </m:sub>
                    <m:sup>
                      <m:r>
                        <w:rPr>
                          <w:rFonts w:ascii="Cambria Math" w:hAnsi="Cambria Math"/>
                          <w:sz w:val="20"/>
                          <w:szCs w:val="20"/>
                          <w:lang w:val="en-US"/>
                        </w:rPr>
                        <m:t>2</m:t>
                      </m:r>
                    </m:sup>
                  </m:sSubSup>
                </m:den>
              </m:f>
            </m:e>
          </m:d>
        </m:oMath>
      </m:oMathPara>
    </w:p>
    <w:p w:rsidR="0087414B" w:rsidRDefault="0087414B" w:rsidP="0087414B">
      <w:pPr>
        <w:spacing w:before="240" w:after="120"/>
        <w:rPr>
          <w:rFonts w:eastAsiaTheme="minorEastAsia"/>
          <w:sz w:val="20"/>
          <w:szCs w:val="20"/>
          <w:lang w:val="en-US"/>
        </w:rPr>
      </w:pPr>
      <w:r>
        <w:rPr>
          <w:rFonts w:eastAsiaTheme="minorEastAsia"/>
          <w:sz w:val="20"/>
          <w:szCs w:val="20"/>
          <w:lang w:val="en-US"/>
        </w:rPr>
        <w:t xml:space="preserve">To find </w:t>
      </w: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d</m:t>
            </m:r>
          </m:sub>
        </m:sSub>
      </m:oMath>
      <w:r>
        <w:rPr>
          <w:rFonts w:eastAsiaTheme="minorEastAsia"/>
          <w:sz w:val="20"/>
          <w:szCs w:val="20"/>
          <w:lang w:val="en-US"/>
        </w:rPr>
        <w:t xml:space="preserve"> in option 3, the same prerequisites used when finding </w:t>
      </w:r>
      <m:oMath>
        <m:r>
          <w:rPr>
            <w:rFonts w:ascii="Cambria Math" w:hAnsi="Cambria Math"/>
            <w:sz w:val="20"/>
            <w:szCs w:val="20"/>
            <w:lang w:val="en-US"/>
          </w:rPr>
          <m:t>α</m:t>
        </m:r>
      </m:oMath>
      <w:r>
        <w:rPr>
          <w:rFonts w:eastAsiaTheme="minorEastAsia"/>
          <w:sz w:val="20"/>
          <w:szCs w:val="20"/>
          <w:lang w:val="en-US"/>
        </w:rPr>
        <w:t xml:space="preserve"> will be applied here as well.</w:t>
      </w:r>
    </w:p>
    <w:p w:rsidR="0087414B" w:rsidRPr="00847055" w:rsidRDefault="0087414B" w:rsidP="0087414B">
      <w:pPr>
        <w:spacing w:before="240" w:after="120"/>
        <w:rPr>
          <w:rFonts w:eastAsiaTheme="minorEastAsia"/>
          <w:sz w:val="20"/>
          <w:szCs w:val="20"/>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sz w:val="20"/>
              <w:lang w:val="en-US"/>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d</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sz w:val="20"/>
                        </w:rPr>
                        <m:t>-</m:t>
                      </m:r>
                      <m:d>
                        <m:dPr>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e>
                  </m:d>
                </m:e>
                <m:sup>
                  <m:r>
                    <w:rPr>
                      <w:rFonts w:ascii="Cambria Math" w:hAnsi="Cambria Math"/>
                      <w:sz w:val="20"/>
                    </w:rPr>
                    <m:t>2</m:t>
                  </m:r>
                </m:sup>
              </m:sSup>
            </m:e>
          </m:d>
          <m:box>
            <m:boxPr>
              <m:opEmu m:val="1"/>
              <m:ctrlPr>
                <w:rPr>
                  <w:rFonts w:ascii="Cambria Math" w:hAnsi="Cambria Math"/>
                  <w:i/>
                  <w:sz w:val="20"/>
                  <w:lang w:val="en-US"/>
                </w:rPr>
              </m:ctrlPr>
            </m:boxPr>
            <m:e>
              <m:box>
                <m:boxPr>
                  <m:opEmu m:val="1"/>
                  <m:ctrlPr>
                    <w:rPr>
                      <w:rFonts w:ascii="Cambria Math" w:hAnsi="Cambria Math"/>
                      <w:i/>
                      <w:sz w:val="20"/>
                      <w:lang w:val="en-US"/>
                    </w:rPr>
                  </m:ctrlPr>
                </m:boxPr>
                <m:e>
                  <m:groupChr>
                    <m:groupChrPr>
                      <m:chr m:val="→"/>
                      <m:vertJc m:val="bot"/>
                      <m:ctrlPr>
                        <w:rPr>
                          <w:rFonts w:ascii="Cambria Math" w:hAnsi="Cambria Math"/>
                          <w:i/>
                          <w:sz w:val="20"/>
                          <w:lang w:val="en-US"/>
                        </w:rPr>
                      </m:ctrlPr>
                    </m:groupChrPr>
                    <m:e>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e>
                  </m:groupChr>
                </m:e>
              </m:box>
            </m:e>
          </m:box>
        </m:oMath>
      </m:oMathPara>
    </w:p>
    <w:p w:rsidR="0087414B" w:rsidRDefault="0087414B" w:rsidP="0087414B">
      <w:pPr>
        <w:spacing w:before="240" w:after="120"/>
        <w:rPr>
          <w:lang w:val="en-US"/>
        </w:rPr>
      </w:pP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d</m:t>
            </m:r>
          </m:sub>
        </m:sSub>
        <m:r>
          <w:rPr>
            <w:rFonts w:ascii="Cambria Math" w:hAnsi="Cambria Math"/>
            <w:sz w:val="20"/>
            <w:szCs w:val="20"/>
            <w:lang w:val="en-US"/>
          </w:rPr>
          <m:t>=</m:t>
        </m:r>
        <m:r>
          <w:rPr>
            <w:rFonts w:ascii="Cambria Math" w:hAnsi="Cambria Math"/>
            <w:sz w:val="20"/>
            <w:szCs w:val="20"/>
            <w:lang w:val="en-US"/>
          </w:rPr>
          <m:t>abs</m:t>
        </m:r>
        <m:d>
          <m:dPr>
            <m:begChr m:val="["/>
            <m:endChr m:val="]"/>
            <m:ctrlPr>
              <w:rPr>
                <w:rFonts w:ascii="Cambria Math" w:hAnsi="Cambria Math"/>
                <w:i/>
                <w:sz w:val="20"/>
                <w:szCs w:val="20"/>
                <w:lang w:val="en-US"/>
              </w:rPr>
            </m:ctrlPr>
          </m:dPr>
          <m:e>
            <m:rad>
              <m:radPr>
                <m:degHide m:val="1"/>
                <m:ctrlPr>
                  <w:rPr>
                    <w:rFonts w:ascii="Cambria Math" w:hAnsi="Cambria Math"/>
                    <w:i/>
                    <w:sz w:val="20"/>
                    <w:szCs w:val="20"/>
                    <w:lang w:val="en-US"/>
                  </w:rPr>
                </m:ctrlPr>
              </m:radPr>
              <m:deg/>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m:t>
                        </m:r>
                      </m:sub>
                    </m:sSub>
                    <m:r>
                      <w:rPr>
                        <w:rFonts w:ascii="Cambria Math" w:hAnsi="Cambria Math"/>
                        <w:sz w:val="20"/>
                        <w:szCs w:val="20"/>
                        <w:lang w:val="en-US"/>
                      </w:rPr>
                      <m: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num>
                  <m:den>
                    <m:r>
                      <w:rPr>
                        <w:rFonts w:ascii="Cambria Math" w:hAnsi="Cambria Math"/>
                        <w:sz w:val="20"/>
                        <w:szCs w:val="20"/>
                        <w:lang w:val="en-US"/>
                      </w:rPr>
                      <m:t>α</m:t>
                    </m:r>
                  </m:den>
                </m:f>
              </m:e>
            </m:rad>
          </m:e>
        </m:d>
      </m:oMath>
      <w:r w:rsidRPr="002D46C2">
        <w:rPr>
          <w:rFonts w:eastAsiaTheme="minorEastAsia"/>
          <w:lang w:val="en-US"/>
        </w:rPr>
        <w:t xml:space="preserve"> </w:t>
      </w:r>
    </w:p>
    <w:p w:rsidR="0087414B" w:rsidRDefault="0087414B" w:rsidP="000E588B">
      <w:pPr>
        <w:spacing w:before="240" w:after="120"/>
        <w:rPr>
          <w:lang w:val="en-US"/>
        </w:rPr>
      </w:pPr>
    </w:p>
    <w:p w:rsidR="000E588B" w:rsidRPr="000E588B" w:rsidRDefault="000E588B" w:rsidP="00DF5E63">
      <w:pPr>
        <w:spacing w:before="240" w:after="120"/>
        <w:rPr>
          <w:rFonts w:eastAsiaTheme="minorEastAsia"/>
          <w:sz w:val="20"/>
          <w:lang w:val="en-US"/>
        </w:rPr>
      </w:pPr>
    </w:p>
    <w:p w:rsidR="00DF5E63" w:rsidRPr="002D46C2" w:rsidRDefault="00DF5E63">
      <w:pPr>
        <w:rPr>
          <w:b/>
          <w:lang w:val="en-US"/>
        </w:rPr>
      </w:pPr>
    </w:p>
    <w:sectPr w:rsidR="00DF5E63" w:rsidRPr="002D46C2" w:rsidSect="00815EFB">
      <w:pgSz w:w="11906" w:h="16838"/>
      <w:pgMar w:top="1134" w:right="1134"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0705B"/>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812629D"/>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BB46658"/>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0071233"/>
    <w:multiLevelType w:val="hybridMultilevel"/>
    <w:tmpl w:val="D74C0C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5BB329A"/>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B155BE2"/>
    <w:multiLevelType w:val="hybridMultilevel"/>
    <w:tmpl w:val="D74C0C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17846A4"/>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0F"/>
    <w:rsid w:val="000166C6"/>
    <w:rsid w:val="00022535"/>
    <w:rsid w:val="00054CBC"/>
    <w:rsid w:val="00055824"/>
    <w:rsid w:val="00082EBE"/>
    <w:rsid w:val="000E588B"/>
    <w:rsid w:val="001012F7"/>
    <w:rsid w:val="00101C80"/>
    <w:rsid w:val="00192647"/>
    <w:rsid w:val="001C2EFF"/>
    <w:rsid w:val="001F73D7"/>
    <w:rsid w:val="0029067C"/>
    <w:rsid w:val="002B3600"/>
    <w:rsid w:val="002D46C2"/>
    <w:rsid w:val="002F20B2"/>
    <w:rsid w:val="002F7E5C"/>
    <w:rsid w:val="00306473"/>
    <w:rsid w:val="00316053"/>
    <w:rsid w:val="003252B4"/>
    <w:rsid w:val="003B49EC"/>
    <w:rsid w:val="003D1CFB"/>
    <w:rsid w:val="00412DE1"/>
    <w:rsid w:val="00426A0F"/>
    <w:rsid w:val="004A4D06"/>
    <w:rsid w:val="004B4E0F"/>
    <w:rsid w:val="004E6FF5"/>
    <w:rsid w:val="0055761F"/>
    <w:rsid w:val="00562E01"/>
    <w:rsid w:val="005632ED"/>
    <w:rsid w:val="00593071"/>
    <w:rsid w:val="005B76C5"/>
    <w:rsid w:val="005E6C1D"/>
    <w:rsid w:val="005F3DD9"/>
    <w:rsid w:val="0062705B"/>
    <w:rsid w:val="00647C4D"/>
    <w:rsid w:val="006662F5"/>
    <w:rsid w:val="00685ADC"/>
    <w:rsid w:val="006A18D3"/>
    <w:rsid w:val="006C14CC"/>
    <w:rsid w:val="0074102C"/>
    <w:rsid w:val="0075105B"/>
    <w:rsid w:val="00780061"/>
    <w:rsid w:val="00783A59"/>
    <w:rsid w:val="007D0078"/>
    <w:rsid w:val="00815EFB"/>
    <w:rsid w:val="00847055"/>
    <w:rsid w:val="00853E7D"/>
    <w:rsid w:val="0085451B"/>
    <w:rsid w:val="0087414B"/>
    <w:rsid w:val="008B731F"/>
    <w:rsid w:val="008F402A"/>
    <w:rsid w:val="0091223D"/>
    <w:rsid w:val="0093047F"/>
    <w:rsid w:val="0096142C"/>
    <w:rsid w:val="00965C58"/>
    <w:rsid w:val="00A100ED"/>
    <w:rsid w:val="00A90823"/>
    <w:rsid w:val="00A97800"/>
    <w:rsid w:val="00AC2896"/>
    <w:rsid w:val="00B3344F"/>
    <w:rsid w:val="00B75815"/>
    <w:rsid w:val="00BA11DD"/>
    <w:rsid w:val="00BC38A4"/>
    <w:rsid w:val="00BF39C4"/>
    <w:rsid w:val="00C17430"/>
    <w:rsid w:val="00C20ADD"/>
    <w:rsid w:val="00C73CD8"/>
    <w:rsid w:val="00C77A3F"/>
    <w:rsid w:val="00C927FB"/>
    <w:rsid w:val="00CA3038"/>
    <w:rsid w:val="00CD6A72"/>
    <w:rsid w:val="00D105CC"/>
    <w:rsid w:val="00D404A6"/>
    <w:rsid w:val="00D731A7"/>
    <w:rsid w:val="00D87DBE"/>
    <w:rsid w:val="00DA1B7B"/>
    <w:rsid w:val="00DF5E63"/>
    <w:rsid w:val="00E20AA2"/>
    <w:rsid w:val="00E23452"/>
    <w:rsid w:val="00E4059E"/>
    <w:rsid w:val="00EB47ED"/>
    <w:rsid w:val="00ED4C06"/>
    <w:rsid w:val="00F01B8D"/>
    <w:rsid w:val="00F52123"/>
    <w:rsid w:val="00F9208E"/>
    <w:rsid w:val="00FB49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75E4"/>
  <w15:chartTrackingRefBased/>
  <w15:docId w15:val="{E34D962C-8803-467D-853A-8A3970FA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C73CD8"/>
    <w:rPr>
      <w:color w:val="808080"/>
    </w:rPr>
  </w:style>
  <w:style w:type="table" w:styleId="Tabel-Gitter">
    <w:name w:val="Table Grid"/>
    <w:basedOn w:val="Tabel-Normal"/>
    <w:uiPriority w:val="39"/>
    <w:rsid w:val="00C73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D87DBE"/>
    <w:pPr>
      <w:ind w:left="720"/>
      <w:contextualSpacing/>
    </w:pPr>
  </w:style>
  <w:style w:type="paragraph" w:styleId="Billedtekst">
    <w:name w:val="caption"/>
    <w:basedOn w:val="Normal"/>
    <w:next w:val="Normal"/>
    <w:uiPriority w:val="35"/>
    <w:unhideWhenUsed/>
    <w:qFormat/>
    <w:rsid w:val="00C77A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Pages>
  <Words>800</Words>
  <Characters>4887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cp:lastPrinted>2016-12-18T12:31:00Z</cp:lastPrinted>
  <dcterms:created xsi:type="dcterms:W3CDTF">2016-12-11T17:13:00Z</dcterms:created>
  <dcterms:modified xsi:type="dcterms:W3CDTF">2016-12-18T12:31:00Z</dcterms:modified>
</cp:coreProperties>
</file>