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Jenkins安装使用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Jenkins的安装有很多种，为了方便起见，我们选择使用下载Jenkins.war来安装，从网上下载下来以后扔到tomcat的webapp里面即可，为了将Jenkins的tomcat和其他的分开不冲突，建议将该tomcat放入jenkins的目录并修改端口。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修改方式不细述了，server.xml中，我将8005 8009 8080三个端口都加了1，然后将war放入webapp，启动tomcat。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浏览器输入tomcat url/jenkins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221996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一开始为了保险起见会让你填写一个自动生成的秘钥，只要远程到服务器在提示的文件夹里粘贴复制即可。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然后会跳出一个让你选择安装插件的地方，就安装它推荐的插件好了。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然后就进入了主界面。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环境很重要，在主界面的系统管理界面找到全局工具配置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3237865"/>
            <wp:effectExtent l="0" t="0" r="1079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里面有git啊maven啊jdk啊各种配置，自己添加，可以选择让jenkins自己去下载安装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245046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也可以选择本地目录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1744980"/>
            <wp:effectExtent l="0" t="0" r="1079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有些插件是推荐插件里面没有的，比如maven插件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在系统管理里找到管理插件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3305810"/>
            <wp:effectExtent l="0" t="0" r="635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在可选插件里找，可以在搜索栏过滤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865" cy="3327400"/>
            <wp:effectExtent l="0" t="0" r="698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19275" cy="266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找到maven intergration plugin即可。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新建项目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在主页选择新建项目，填好名字，选择构建maven项目。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下一步，在源码管理中选择git，并选择版本库：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3478530"/>
            <wp:effectExtent l="0" t="0" r="825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7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在build中：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61815" cy="166687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到此为止初步构建完成，保存，在主页选择构建项目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076065" cy="3304540"/>
            <wp:effectExtent l="0" t="0" r="635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点击项目进入之后还可以看见构建历史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3717290"/>
            <wp:effectExtent l="0" t="0" r="4445" b="165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1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进入构建历史还可以看到控制台输出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总之如果构建成功，可以看到生成的war的位置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2427605"/>
            <wp:effectExtent l="0" t="0" r="5715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到此为止利用jenkins和git及maven构建项目就完成了。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BC880"/>
    <w:multiLevelType w:val="singleLevel"/>
    <w:tmpl w:val="5A7BC88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7BC88F"/>
    <w:multiLevelType w:val="singleLevel"/>
    <w:tmpl w:val="5A7BC8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B7770F"/>
    <w:rsid w:val="72C2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2018-02-08T04:15:42Z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