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58F44" w14:textId="6490DEBE" w:rsidR="00FB5400" w:rsidRDefault="00FB5400" w:rsidP="00FB5400">
      <w:hyperlink r:id="rId4" w:history="1">
        <w:r w:rsidRPr="000935D6">
          <w:rPr>
            <w:rStyle w:val="Hyperlink"/>
          </w:rPr>
          <w:t>https://advisera.com/training/iso-27001-courses/</w:t>
        </w:r>
      </w:hyperlink>
    </w:p>
    <w:p w14:paraId="1917F3F9" w14:textId="77777777" w:rsidR="00FB5400" w:rsidRDefault="00FB5400" w:rsidP="00FB5400"/>
    <w:p w14:paraId="7FDCC0E8" w14:textId="34D87700" w:rsidR="00353050" w:rsidRDefault="00FB5400" w:rsidP="00FB5400">
      <w:r>
        <w:t>ISO 27001 Lead Auditor Free Training and Certification Free</w:t>
      </w:r>
    </w:p>
    <w:p w14:paraId="6F5A0F71" w14:textId="6D0F5716" w:rsidR="00FB5400" w:rsidRDefault="00FB5400" w:rsidP="00FB5400"/>
    <w:p w14:paraId="58B0816C" w14:textId="77777777" w:rsidR="00FB5400" w:rsidRDefault="00FB5400" w:rsidP="00FB5400">
      <w:r>
        <w:t>Register for GDPR training free and certification</w:t>
      </w:r>
    </w:p>
    <w:p w14:paraId="008CDCB5" w14:textId="111E501F" w:rsidR="00FB5400" w:rsidRDefault="00FB5400" w:rsidP="00FB5400">
      <w:hyperlink r:id="rId5" w:history="1">
        <w:r w:rsidRPr="000935D6">
          <w:rPr>
            <w:rStyle w:val="Hyperlink"/>
          </w:rPr>
          <w:t>https://advisera.com/training/eu-gdpr-courses/</w:t>
        </w:r>
      </w:hyperlink>
    </w:p>
    <w:p w14:paraId="667AB00E" w14:textId="77777777" w:rsidR="00FB5400" w:rsidRPr="00FB5400" w:rsidRDefault="00FB5400" w:rsidP="00FB5400">
      <w:pPr>
        <w:shd w:val="clear" w:color="auto" w:fill="FAFCFC"/>
        <w:spacing w:after="240" w:line="720" w:lineRule="atLeast"/>
        <w:outlineLvl w:val="0"/>
        <w:rPr>
          <w:rFonts w:eastAsia="Times New Roman" w:cstheme="minorHAnsi"/>
          <w:kern w:val="36"/>
          <w:sz w:val="28"/>
          <w:szCs w:val="28"/>
          <w:lang w:eastAsia="en-IN"/>
        </w:rPr>
      </w:pPr>
      <w:r w:rsidRPr="00FB5400">
        <w:rPr>
          <w:rFonts w:eastAsia="Times New Roman" w:cstheme="minorHAnsi"/>
          <w:kern w:val="36"/>
          <w:sz w:val="28"/>
          <w:szCs w:val="28"/>
          <w:lang w:eastAsia="en-IN"/>
        </w:rPr>
        <w:t>EU GDPR Foundations Course</w:t>
      </w:r>
    </w:p>
    <w:p w14:paraId="070C5932" w14:textId="77777777" w:rsidR="00FB5400" w:rsidRDefault="00FB5400" w:rsidP="00FB5400"/>
    <w:sectPr w:rsidR="00FB5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2E"/>
    <w:rsid w:val="00353050"/>
    <w:rsid w:val="00E02E2E"/>
    <w:rsid w:val="00FB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9FC6"/>
  <w15:chartTrackingRefBased/>
  <w15:docId w15:val="{D6206513-9550-499B-AA39-772D38BA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54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54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40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B54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dvisera.com/training/eu-gdpr-courses/" TargetMode="External"/><Relationship Id="rId4" Type="http://schemas.openxmlformats.org/officeDocument/2006/relationships/hyperlink" Target="https://advisera.com/training/iso-27001-cour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</dc:creator>
  <cp:keywords/>
  <dc:description/>
  <cp:lastModifiedBy>YADAV</cp:lastModifiedBy>
  <cp:revision>2</cp:revision>
  <dcterms:created xsi:type="dcterms:W3CDTF">2024-09-28T07:57:00Z</dcterms:created>
  <dcterms:modified xsi:type="dcterms:W3CDTF">2024-09-28T07:58:00Z</dcterms:modified>
</cp:coreProperties>
</file>