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6E83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Algoritmo Artificial Bee Colony (ABC)</w:t>
      </w:r>
      <w:r/>
    </w:p>
    <w:p w14:paraId="4DBA68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La Metáfora Principal</w:t>
      </w:r>
      <w:r/>
    </w:p>
    <w:p w14:paraId="2E475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algoritmo se basa en el comportamiento inteligente de búsqueda de alimento de un enjambre de abejas.</w:t>
      </w:r>
      <w:r/>
    </w:p>
    <w:p w14:paraId="2B8EC9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Posición de la abeja: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 una posible solución dentro del espacio de búsqueda.</w:t>
      </w:r>
      <w:r/>
    </w:p>
    <w:p w14:paraId="670183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Néctar: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 la calidad de esa solución (el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Fitness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A mayor néctar, mejor es la solución.</w:t>
      </w:r>
      <w:r/>
    </w:p>
    <w:p w14:paraId="7751EC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Tipos de Abejas (Roles)</w:t>
      </w:r>
      <w:r/>
    </w:p>
    <w:p w14:paraId="0A973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enjambre se divide en tres grupos especializados que equilibran la exploración (búsqueda global) y la explotación (búsqueda local):</w:t>
      </w:r>
      <w:r/>
    </w:p>
    <w:p w14:paraId="72E888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Abejas Obreras (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Employed Bees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Representan las soluciones actuales en el espacio de búsqueda. Su trabajo es hacer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búsqueda local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alrededor de su posición para encontrar algo mejor.</w:t>
      </w:r>
      <w:r/>
    </w:p>
    <w:p w14:paraId="14EABF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Abejas Observadoras (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Onlooker Bees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Esperan en la colmena. Identifican a las obreras con los mejores resultados (mejor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fitness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y hacen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búsqueda local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alrededor de esas fuentes prometedoras.</w:t>
      </w:r>
      <w:r/>
    </w:p>
    <w:p w14:paraId="19CE3B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Abejas Exploradoras (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Scout Bees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una fuente de alimento se agota (estancamiento), la obrera se convierte en exploradora y hace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búsqueda global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aleatoria para encontrar una solución totalmente nueva.</w:t>
      </w:r>
      <w:r/>
    </w:p>
    <w:p w14:paraId="5B04C8A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Parámetros del Algoritmo</w:t>
      </w:r>
      <w:r/>
    </w:p>
    <w:p w14:paraId="7C4B27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N: Tamaño total de la población.</w:t>
      </w:r>
      <w:r/>
    </w:p>
    <w:p w14:paraId="40143D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Aobrer​: Cantidad de abejas obreras (usualmente la mitad de la población).</w:t>
      </w:r>
      <w:r/>
    </w:p>
    <w:p w14:paraId="08C494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Aobs​: Cantidad de abejas observadoras (N−Aobrer​).</w:t>
      </w:r>
      <w:r/>
    </w:p>
    <w:p w14:paraId="775A7D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L: Límite de estancamiento. Máximo de intentos sin mejora antes de abandonar una solución.</w:t>
      </w:r>
      <w:r/>
    </w:p>
    <w:p w14:paraId="6626C0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To​: Contador de estancamiento individual. Registra cuántos intentos fallidos lleva una abeja en su fuente actual.</w:t>
      </w:r>
      <w:r/>
    </w:p>
    <w:p w14:paraId="33C579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Fases del Algoritmo (Pseudocódigo)</w:t>
      </w:r>
      <w:r/>
    </w:p>
    <w:p w14:paraId="5FDB8C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Fase 1: Abejas Obreras</w:t>
      </w:r>
      <w:r/>
    </w:p>
    <w:p w14:paraId="27D8F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cada abeja i en el grupo de obreras:</w:t>
      </w:r>
      <w:r/>
    </w:p>
    <w:p w14:paraId="4173107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 Xi​ la solución actual de la abeja.</w:t>
      </w:r>
      <w:r/>
    </w:p>
    <w:p w14:paraId="146017D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elige al azar una abeja vecina Yi​ (distinta de Xi​).</w:t>
      </w:r>
      <w:r/>
    </w:p>
    <w:p w14:paraId="5D97ACE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genera una nueva solución Zi​ mediante búsqueda local con la ecuación:</w:t>
      </w:r>
      <w:r/>
    </w:p>
    <w:p w14:paraId="4D85C10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Zi​=Xi​+(Xi​−Yi​)</w:t>
      </w:r>
      <w:r/>
    </w:p>
    <w:p w14:paraId="712D2BC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Selección Codiciosa (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Greedy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/>
    </w:p>
    <w:p w14:paraId="72A5619C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fit(Zi​)&gt;fit(Xi​): La nueva solución es mejor. Reemplazamos Xi​=Zi​ y reiniciamos el contador To​=0.</w:t>
      </w:r>
      <w:r/>
    </w:p>
    <w:p w14:paraId="2FF17FB5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caso contrario (</w:t>
      </w: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 Conservamos la solución vieja e incrementamos el contador de estancamiento To​=To​+1.</w:t>
      </w:r>
      <w:r/>
    </w:p>
    <w:p w14:paraId="79201C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Fase 2: Abejas Observadoras</w:t>
      </w:r>
      <w:r/>
    </w:p>
    <w:p w14:paraId="5F8F4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cada abeja i en el grupo de observadoras:</w:t>
      </w:r>
      <w:r/>
    </w:p>
    <w:p w14:paraId="7B77F1B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selecciona una solución Xi​ y un vecino Yi​ basándose en la probabilidad proporcional a su buen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fitness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(método tipo ruleta).</w:t>
      </w:r>
      <w:r/>
    </w:p>
    <w:p w14:paraId="22ECD10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genera una nueva solución Zi​. Según tus apuntes, la fórmula es:</w:t>
      </w:r>
      <w:r/>
    </w:p>
    <w:p w14:paraId="76A3C65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Zi​=Xi​+(Xi​−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i​)×S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</w:t>
      </w:r>
      <w:r/>
      <w:r>
        <w:rPr>
          <w:rFonts w:ascii="Times New Roman" w:hAnsi="Times New Roman" w:eastAsia="Times New Roman" w:cs="Times New Roman"/>
          <w:i/>
          <w:color w:val="000000"/>
          <w:sz w:val="24"/>
        </w:rPr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donde S es un factor aleatorio o peso. </w:t>
      </w:r>
      <w:r>
        <w:rPr>
          <w:rFonts w:ascii="Times New Roman" w:hAnsi="Times New Roman" w:eastAsia="Times New Roman" w:cs="Times New Roman"/>
          <w:sz w:val="24"/>
        </w:rPr>
      </w:r>
    </w:p>
    <w:p w14:paraId="3DC6736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Selección Codiciosa:</w:t>
      </w:r>
      <w:r/>
    </w:p>
    <w:p w14:paraId="1245B1AC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fit(Zi​)&gt;fit(Xi​): Reemplazamos Xi​=Zi​ y reiniciamos To​=0.</w:t>
      </w:r>
      <w:r/>
    </w:p>
    <w:p w14:paraId="5307D4B0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caso contrario (</w:t>
      </w: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 To​=To​+1.</w:t>
      </w:r>
      <w:r/>
    </w:p>
    <w:p w14:paraId="7EACFA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Fase 3: Abejas Exploradoras (Añadido por contexto)</w:t>
      </w:r>
      <w:r/>
    </w:p>
    <w:p w14:paraId="412FC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Aunque tus notas definen a las exploradoras y al límite L, falta cómo se conectan en el código. Así se vería:</w:t>
      </w:r>
      <w:r/>
    </w:p>
    <w:p w14:paraId="0686047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contador de alguna abeja alcanza el límite (To​&gt;L):</w:t>
      </w:r>
      <w:r/>
    </w:p>
    <w:p w14:paraId="0A12E923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abeja abandona la fuente Xi​.</w:t>
      </w:r>
      <w:r/>
    </w:p>
    <w:p w14:paraId="5A6DB93B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convierte en exploradora y genera una nueva solución Xi​ completamente aleatoria en el espacio de búsqueda.</w:t>
      </w:r>
      <w:r/>
    </w:p>
    <w:p w14:paraId="2A5D3B7B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reinicia To​=0.</w:t>
      </w:r>
      <w:r/>
    </w:p>
    <w:p w14:paraId="15D1646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541FBEA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https://en.wikipedia.org/wiki/Artificial_bee_colony_algorithm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D08250C"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  <w:lang w:val="es-ES"/>
        </w:rPr>
      </w:r>
      <w:r>
        <w:rPr>
          <w:color w:val="000000" w:themeColor="text1"/>
          <w:highlight w:val="none"/>
          <w:lang w:val="es-ES"/>
        </w:rPr>
        <w:t xml:space="preserve">https://www.sfu.ca/~ssurjano/egg.html</w:t>
      </w:r>
      <w:r>
        <w:rPr>
          <w:color w:val="000000" w:themeColor="text1"/>
          <w:highlight w:val="none"/>
          <w:lang w:val="es-ES"/>
        </w:rPr>
      </w:r>
      <w:r>
        <w:rPr>
          <w:color w:val="000000" w:themeColor="text1"/>
          <w:highlight w:val="none"/>
          <w:lang w:val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DC32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94A39B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78BD5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9613A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D5161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D8B5C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2026-03-02T02:51:55Z</dcterms:modified>
</cp:coreProperties>
</file>