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3506F" w14:textId="77777777" w:rsidR="002278CB" w:rsidRDefault="00000000">
      <w:r>
        <w:t>To,</w:t>
      </w:r>
    </w:p>
    <w:p w14:paraId="50717828" w14:textId="77777777" w:rsidR="002278CB" w:rsidRDefault="00000000">
      <w:r>
        <w:t>The Editor-in-Chief</w:t>
      </w:r>
    </w:p>
    <w:p w14:paraId="61FC5A37" w14:textId="77777777" w:rsidR="00D350BC" w:rsidRDefault="00D350BC" w:rsidP="00D350BC">
      <w:r w:rsidRPr="000B22B3">
        <w:t>Neural Computing and Applications</w:t>
      </w:r>
    </w:p>
    <w:p w14:paraId="355C2B0B" w14:textId="3E68CE36" w:rsidR="002278CB" w:rsidRDefault="00000000">
      <w:r>
        <w:t xml:space="preserve">Date: </w:t>
      </w:r>
      <w:r w:rsidR="00D350BC">
        <w:t>2</w:t>
      </w:r>
      <w:r w:rsidR="00D350BC">
        <w:t>5</w:t>
      </w:r>
      <w:r w:rsidR="00D350BC" w:rsidRPr="00D350BC">
        <w:rPr>
          <w:vertAlign w:val="superscript"/>
        </w:rPr>
        <w:t>th</w:t>
      </w:r>
      <w:r w:rsidR="00D350BC">
        <w:t xml:space="preserve"> </w:t>
      </w:r>
      <w:r w:rsidR="00D350BC">
        <w:t>Aug 2026</w:t>
      </w:r>
    </w:p>
    <w:p w14:paraId="2BEC2249" w14:textId="77777777" w:rsidR="002278CB" w:rsidRDefault="002278CB"/>
    <w:p w14:paraId="1CEC0378" w14:textId="77777777" w:rsidR="002278CB" w:rsidRDefault="00000000">
      <w:r>
        <w:rPr>
          <w:b/>
        </w:rPr>
        <w:t>Subject: Submission of an original research manuscript for consideration</w:t>
      </w:r>
    </w:p>
    <w:p w14:paraId="254DC7DF" w14:textId="77777777" w:rsidR="002278CB" w:rsidRDefault="002278CB"/>
    <w:p w14:paraId="33F96F1C" w14:textId="77777777" w:rsidR="002278CB" w:rsidRDefault="00000000">
      <w:r>
        <w:t>Dear Editor,</w:t>
      </w:r>
    </w:p>
    <w:p w14:paraId="03284863" w14:textId="77777777" w:rsidR="002278CB" w:rsidRDefault="00000000">
      <w:r>
        <w:t>I am pleased to submit my manuscript titled "A Systematically Evaluated Interpretable Enhancement to Fuzzy Q-Learning: Gaussian Membership, Eligibility Traces, and Adaptive Exploration on CartPole-v1" for consideration for publication in [Journal Name].</w:t>
      </w:r>
    </w:p>
    <w:p w14:paraId="3B6DAED2" w14:textId="77777777" w:rsidR="002278CB" w:rsidRDefault="00000000">
      <w:r>
        <w:t>The manuscript tests, rather than assumes, whether combining Gaussian membership functions, Watkins' Q(lambda) eligibility traces, and an adaptive epsilon schedule produces a statistically defensible improvement over classical Fuzzy Q-Learning (Jouffe, 1998). Under matched conditions on the CartPole-v1 benchmark across 30 independent random seeds, the proposed agent (FQL-GTA) reaches a final trailing-window return of 423.1 (SD 78.7) against 265.7 (SD 41.2) for the classical baseline, confirmed by a paired Wilcoxon signed-rank test (p = 3.54e-08) with a large effect size (Cohen's d = 2.51). A full 2-cubed factorial ablation, a hyperparameter sensitivity analysis, a formal zero-shot-vs-tuned cross-environment transfer study, and a benchmark against a hand-rolled DQN and stable-baselines3's DQN and PPO are also reported, including findings that do not flatter the proposed method (the ablation's pairwise comparisons are statistically underpowered at 3 seeds per condition; zero-shot hyperparameter transfer to other environments is weak).</w:t>
      </w:r>
    </w:p>
    <w:p w14:paraId="79D87240" w14:textId="77777777" w:rsidR="002278CB" w:rsidRDefault="00000000">
      <w:r>
        <w:t>I confirm that this work is original, has not been published elsewhere, and is not under consideration by any other journal. All sources, datasets, and software libraries used have been duly cited. There are no conflicts of interest to declare. A complete reproducibility package (source code, frozen configuration, raw results, and figures) accompanies this submission.</w:t>
      </w:r>
    </w:p>
    <w:p w14:paraId="7FA3E86C" w14:textId="77777777" w:rsidR="002278CB" w:rsidRDefault="00000000">
      <w:r>
        <w:t>Thank you for considering this submission. I look forward to the reviewers' feedback.</w:t>
      </w:r>
    </w:p>
    <w:p w14:paraId="4E187C15" w14:textId="77777777" w:rsidR="002278CB" w:rsidRDefault="002278CB"/>
    <w:p w14:paraId="1C5D0D6B" w14:textId="77777777" w:rsidR="002278CB" w:rsidRDefault="00000000">
      <w:r>
        <w:t>Sincerely,</w:t>
      </w:r>
    </w:p>
    <w:p w14:paraId="38D888E7" w14:textId="77777777" w:rsidR="002278CB" w:rsidRDefault="00000000">
      <w:r>
        <w:t>Karthikeyan K (corresponding author)</w:t>
      </w:r>
    </w:p>
    <w:p w14:paraId="6608E73F" w14:textId="77777777" w:rsidR="002278CB" w:rsidRDefault="00000000">
      <w:r>
        <w:t>MS in Artificial Intelligence &amp; Machine Learning, REVA University, Bengaluru, India</w:t>
      </w:r>
    </w:p>
    <w:p w14:paraId="7E9C5A36" w14:textId="77777777" w:rsidR="002278CB" w:rsidRDefault="00000000">
      <w:r>
        <w:lastRenderedPageBreak/>
        <w:t>Email: karthikeyan.ai11@race.reva.edu.in</w:t>
      </w:r>
    </w:p>
    <w:sectPr w:rsidR="002278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5423">
    <w:abstractNumId w:val="8"/>
  </w:num>
  <w:num w:numId="2" w16cid:durableId="853157172">
    <w:abstractNumId w:val="6"/>
  </w:num>
  <w:num w:numId="3" w16cid:durableId="1918510464">
    <w:abstractNumId w:val="5"/>
  </w:num>
  <w:num w:numId="4" w16cid:durableId="2084637642">
    <w:abstractNumId w:val="4"/>
  </w:num>
  <w:num w:numId="5" w16cid:durableId="2015641730">
    <w:abstractNumId w:val="7"/>
  </w:num>
  <w:num w:numId="6" w16cid:durableId="2071730383">
    <w:abstractNumId w:val="3"/>
  </w:num>
  <w:num w:numId="7" w16cid:durableId="1371565715">
    <w:abstractNumId w:val="2"/>
  </w:num>
  <w:num w:numId="8" w16cid:durableId="1569270188">
    <w:abstractNumId w:val="1"/>
  </w:num>
  <w:num w:numId="9" w16cid:durableId="1824663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8CB"/>
    <w:rsid w:val="0029639D"/>
    <w:rsid w:val="00326F90"/>
    <w:rsid w:val="00AA1D8D"/>
    <w:rsid w:val="00B47730"/>
    <w:rsid w:val="00CB0664"/>
    <w:rsid w:val="00D350BC"/>
    <w:rsid w:val="00E514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7CA00"/>
  <w14:defaultImageDpi w14:val="300"/>
  <w15:docId w15:val="{F5CC9228-CF8E-4FFC-913B-61A36048C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Karthikeyan Kasi</cp:lastModifiedBy>
  <cp:revision>2</cp:revision>
  <dcterms:created xsi:type="dcterms:W3CDTF">2013-12-23T23:15:00Z</dcterms:created>
  <dcterms:modified xsi:type="dcterms:W3CDTF">2026-08-25T14:31:00Z</dcterms:modified>
  <cp:category/>
</cp:coreProperties>
</file>