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A" w:rsidRDefault="00265F7A" w:rsidP="00265F7A">
      <w:pPr>
        <w:pStyle w:val="Balk1"/>
        <w:shd w:val="clear" w:color="auto" w:fill="F7F3EB"/>
        <w:spacing w:before="60" w:after="60"/>
        <w:jc w:val="center"/>
        <w:rPr>
          <w:rFonts w:ascii="Arial" w:hAnsi="Arial" w:cs="Arial"/>
          <w:b/>
          <w:color w:val="05192D"/>
        </w:rPr>
      </w:pPr>
      <w:proofErr w:type="spellStart"/>
      <w:r w:rsidRPr="00265F7A">
        <w:rPr>
          <w:rFonts w:ascii="Arial" w:hAnsi="Arial" w:cs="Arial"/>
          <w:b/>
          <w:color w:val="05192D"/>
        </w:rPr>
        <w:t>Exploratory</w:t>
      </w:r>
      <w:proofErr w:type="spellEnd"/>
      <w:r w:rsidRPr="00265F7A">
        <w:rPr>
          <w:rFonts w:ascii="Arial" w:hAnsi="Arial" w:cs="Arial"/>
          <w:b/>
          <w:color w:val="05192D"/>
        </w:rPr>
        <w:t xml:space="preserve"> </w:t>
      </w:r>
      <w:proofErr w:type="spellStart"/>
      <w:r w:rsidRPr="00265F7A">
        <w:rPr>
          <w:rFonts w:ascii="Arial" w:hAnsi="Arial" w:cs="Arial"/>
          <w:b/>
          <w:color w:val="05192D"/>
        </w:rPr>
        <w:t>analysis</w:t>
      </w:r>
      <w:proofErr w:type="spellEnd"/>
      <w:r w:rsidRPr="00265F7A">
        <w:rPr>
          <w:rFonts w:ascii="Arial" w:hAnsi="Arial" w:cs="Arial"/>
          <w:b/>
          <w:color w:val="05192D"/>
        </w:rPr>
        <w:t xml:space="preserve"> of </w:t>
      </w:r>
      <w:proofErr w:type="spellStart"/>
      <w:r w:rsidRPr="00265F7A">
        <w:rPr>
          <w:rFonts w:ascii="Arial" w:hAnsi="Arial" w:cs="Arial"/>
          <w:b/>
          <w:color w:val="05192D"/>
        </w:rPr>
        <w:t>KPIs</w:t>
      </w:r>
      <w:proofErr w:type="spellEnd"/>
    </w:p>
    <w:p w:rsidR="00265F7A" w:rsidRDefault="00265F7A" w:rsidP="00265F7A"/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Exploratory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analysis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KPI'ların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keşifsel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analizi]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Great </w:t>
      </w:r>
      <w:proofErr w:type="spellStart"/>
      <w:r>
        <w:rPr>
          <w:rFonts w:ascii="Arial" w:hAnsi="Arial" w:cs="Arial"/>
          <w:color w:val="05192D"/>
        </w:rPr>
        <w:t>work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>! [Egzersizler üzerinde harika bir çalışma!] </w:t>
      </w:r>
      <w:proofErr w:type="spellStart"/>
      <w:r>
        <w:rPr>
          <w:rFonts w:ascii="Arial" w:hAnsi="Arial" w:cs="Arial"/>
          <w:color w:val="05192D"/>
        </w:rPr>
        <w:t>Let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pick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</w:t>
      </w:r>
      <w:proofErr w:type="spellEnd"/>
      <w:r>
        <w:rPr>
          <w:rFonts w:ascii="Arial" w:hAnsi="Arial" w:cs="Arial"/>
          <w:color w:val="05192D"/>
        </w:rPr>
        <w:t>. [Bıraktığımız yerden devam edelim.]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</w:t>
      </w:r>
      <w:proofErr w:type="spellEnd"/>
      <w:r>
        <w:rPr>
          <w:rFonts w:ascii="Arial" w:hAnsi="Arial" w:cs="Arial"/>
          <w:color w:val="05192D"/>
          <w:sz w:val="18"/>
          <w:szCs w:val="18"/>
        </w:rPr>
        <w:t>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determine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which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conversion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rate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metric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is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the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most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appropriate</w:t>
      </w:r>
      <w:proofErr w:type="spellEnd"/>
      <w:r>
        <w:rPr>
          <w:rFonts w:ascii="Arial" w:hAnsi="Arial" w:cs="Arial"/>
          <w:color w:val="05192D"/>
        </w:rPr>
        <w:t>. [Hangi dönüşüm oranı metriğinin en uygun olduğunu belirlemek istiyoruz.] </w:t>
      </w:r>
      <w:proofErr w:type="spellStart"/>
      <w:r>
        <w:rPr>
          <w:rFonts w:ascii="Arial" w:hAnsi="Arial" w:cs="Arial"/>
          <w:color w:val="05192D"/>
        </w:rPr>
        <w:t>Note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companies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serving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purpose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here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cases</w:t>
      </w:r>
      <w:proofErr w:type="spellEnd"/>
      <w:r>
        <w:rPr>
          <w:rFonts w:ascii="Arial" w:hAnsi="Arial" w:cs="Arial"/>
          <w:color w:val="05192D"/>
        </w:rPr>
        <w:t xml:space="preserve">. [Çoğu şirketin, her birinin farklı bir amaca hizmet eden birçok </w:t>
      </w:r>
      <w:proofErr w:type="spellStart"/>
      <w:r>
        <w:rPr>
          <w:rFonts w:ascii="Arial" w:hAnsi="Arial" w:cs="Arial"/>
          <w:color w:val="05192D"/>
        </w:rPr>
        <w:t>KPI'si</w:t>
      </w:r>
      <w:proofErr w:type="spellEnd"/>
      <w:r>
        <w:rPr>
          <w:rFonts w:ascii="Arial" w:hAnsi="Arial" w:cs="Arial"/>
          <w:color w:val="05192D"/>
        </w:rPr>
        <w:t xml:space="preserve"> olacağını ve burada bu vakalardan yalnızca biri üzerinde çalıştığımızı unutmayın.]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Methods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KPI'ları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hesaplama yöntemleri]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 w:rsidRPr="00307A3C">
        <w:rPr>
          <w:rFonts w:ascii="Arial" w:hAnsi="Arial" w:cs="Arial"/>
          <w:color w:val="05192D"/>
          <w:highlight w:val="green"/>
        </w:rPr>
        <w:t>To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calculate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our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potential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KPIs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and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measure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performance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across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different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groups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we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will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use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the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`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groupby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()`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and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`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agg</w:t>
      </w:r>
      <w:proofErr w:type="spellEnd"/>
      <w:r w:rsidRPr="00307A3C">
        <w:rPr>
          <w:rFonts w:ascii="Arial" w:hAnsi="Arial" w:cs="Arial"/>
          <w:color w:val="05192D"/>
          <w:highlight w:val="green"/>
        </w:rPr>
        <w:t>()</w:t>
      </w:r>
      <w:proofErr w:type="gramStart"/>
      <w:r w:rsidRPr="00307A3C">
        <w:rPr>
          <w:rFonts w:ascii="Arial" w:hAnsi="Arial" w:cs="Arial"/>
          <w:color w:val="05192D"/>
          <w:highlight w:val="green"/>
        </w:rPr>
        <w:t>`</w:t>
      </w:r>
      <w:proofErr w:type="gram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pandas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methods</w:t>
      </w:r>
      <w:proofErr w:type="spellEnd"/>
      <w:r>
        <w:rPr>
          <w:rFonts w:ascii="Arial" w:hAnsi="Arial" w:cs="Arial"/>
          <w:color w:val="05192D"/>
        </w:rPr>
        <w:t xml:space="preserve">. [Potansiyel </w:t>
      </w:r>
      <w:proofErr w:type="spellStart"/>
      <w:r>
        <w:rPr>
          <w:rFonts w:ascii="Arial" w:hAnsi="Arial" w:cs="Arial"/>
          <w:color w:val="05192D"/>
        </w:rPr>
        <w:t>KPI'larımızı</w:t>
      </w:r>
      <w:proofErr w:type="spellEnd"/>
      <w:r>
        <w:rPr>
          <w:rFonts w:ascii="Arial" w:hAnsi="Arial" w:cs="Arial"/>
          <w:color w:val="05192D"/>
        </w:rPr>
        <w:t xml:space="preserve"> hesaplamak ve farklı gruplar arasındaki performansı ölçmek için '</w:t>
      </w:r>
      <w:proofErr w:type="spellStart"/>
      <w:r>
        <w:rPr>
          <w:rFonts w:ascii="Arial" w:hAnsi="Arial" w:cs="Arial"/>
          <w:color w:val="05192D"/>
        </w:rPr>
        <w:t>groupby</w:t>
      </w:r>
      <w:proofErr w:type="spellEnd"/>
      <w:r>
        <w:rPr>
          <w:rFonts w:ascii="Arial" w:hAnsi="Arial" w:cs="Arial"/>
          <w:color w:val="05192D"/>
        </w:rPr>
        <w:t>()' ve '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>()' panda yöntemlerini kullanacağız.]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focus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>. [Bu ders bu yöntemlere odaklanacak ve bir sonraki ders bunları pratikte uygulamayı daha kapsamlı bir şekilde keşfedecek.]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Data: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groupby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 [Verileri Gruplandırma: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groupby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groupby</w:t>
      </w:r>
      <w:proofErr w:type="spellEnd"/>
      <w:r>
        <w:rPr>
          <w:rFonts w:ascii="Arial" w:hAnsi="Arial" w:cs="Arial"/>
          <w:color w:val="05192D"/>
        </w:rPr>
        <w:t>()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. [Üzerinde toplanacak grupları belirtmek için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üzerinde `</w:t>
      </w:r>
      <w:proofErr w:type="spellStart"/>
      <w:r>
        <w:rPr>
          <w:rFonts w:ascii="Arial" w:hAnsi="Arial" w:cs="Arial"/>
          <w:color w:val="05192D"/>
        </w:rPr>
        <w:t>groupby</w:t>
      </w:r>
      <w:proofErr w:type="spellEnd"/>
      <w:r>
        <w:rPr>
          <w:rFonts w:ascii="Arial" w:hAnsi="Arial" w:cs="Arial"/>
          <w:color w:val="05192D"/>
        </w:rPr>
        <w:t>()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yöntemini çağırabiliriz.] Here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it on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combined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demographics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and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purchase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gramStart"/>
      <w:r w:rsidRPr="00307A3C">
        <w:rPr>
          <w:rFonts w:ascii="Arial" w:hAnsi="Arial" w:cs="Arial"/>
          <w:color w:val="05192D"/>
          <w:highlight w:val="green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 [Burada, birleşik demografimizde kullanacağız ve veri </w:t>
      </w:r>
      <w:proofErr w:type="spellStart"/>
      <w:r>
        <w:rPr>
          <w:rFonts w:ascii="Arial" w:hAnsi="Arial" w:cs="Arial"/>
          <w:color w:val="05192D"/>
        </w:rPr>
        <w:t>veri</w:t>
      </w:r>
      <w:proofErr w:type="spellEnd"/>
      <w:r>
        <w:rPr>
          <w:rFonts w:ascii="Arial" w:hAnsi="Arial" w:cs="Arial"/>
          <w:color w:val="05192D"/>
        </w:rPr>
        <w:t xml:space="preserve"> setini satın alacağız.]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primary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`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by</w:t>
      </w:r>
      <w:proofErr w:type="spellEnd"/>
      <w:proofErr w:type="gramStart"/>
      <w:r w:rsidRPr="00307A3C">
        <w:rPr>
          <w:rFonts w:ascii="Arial" w:hAnsi="Arial" w:cs="Arial"/>
          <w:color w:val="05192D"/>
          <w:highlight w:val="green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</w:t>
      </w:r>
      <w:proofErr w:type="spellEnd"/>
      <w:r>
        <w:rPr>
          <w:rFonts w:ascii="Arial" w:hAnsi="Arial" w:cs="Arial"/>
          <w:color w:val="05192D"/>
        </w:rPr>
        <w:t xml:space="preserve"> on. [Birincil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, üzerinde gruplandırmak istediğimiz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alanlarının bir listesini sağladığımız '</w:t>
      </w:r>
      <w:proofErr w:type="spellStart"/>
      <w:r>
        <w:rPr>
          <w:rFonts w:ascii="Arial" w:hAnsi="Arial" w:cs="Arial"/>
          <w:color w:val="05192D"/>
        </w:rPr>
        <w:t>by'dir</w:t>
      </w:r>
      <w:proofErr w:type="spellEnd"/>
      <w:r>
        <w:rPr>
          <w:rFonts w:ascii="Arial" w:hAnsi="Arial" w:cs="Arial"/>
          <w:color w:val="05192D"/>
        </w:rPr>
        <w:t xml:space="preserve">.] Here,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potentially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relevant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>", "</w:t>
      </w:r>
      <w:proofErr w:type="spellStart"/>
      <w:r>
        <w:rPr>
          <w:rFonts w:ascii="Arial" w:hAnsi="Arial" w:cs="Arial"/>
          <w:color w:val="05192D"/>
        </w:rPr>
        <w:t>device</w:t>
      </w:r>
      <w:proofErr w:type="spellEnd"/>
      <w:r>
        <w:rPr>
          <w:rFonts w:ascii="Arial" w:hAnsi="Arial" w:cs="Arial"/>
          <w:color w:val="05192D"/>
        </w:rPr>
        <w:t>", "</w:t>
      </w:r>
      <w:proofErr w:type="spellStart"/>
      <w:r>
        <w:rPr>
          <w:rFonts w:ascii="Arial" w:hAnsi="Arial" w:cs="Arial"/>
          <w:color w:val="05192D"/>
        </w:rPr>
        <w:t>gender</w:t>
      </w:r>
      <w:proofErr w:type="spellEnd"/>
      <w:r>
        <w:rPr>
          <w:rFonts w:ascii="Arial" w:hAnsi="Arial" w:cs="Arial"/>
          <w:color w:val="05192D"/>
        </w:rPr>
        <w:t xml:space="preserve">",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>". [Burada potansiyel olarak ilgili alanlar 'ülke', 'cihaz', 'cinsiyet' ve '</w:t>
      </w:r>
      <w:proofErr w:type="spellStart"/>
      <w:r>
        <w:rPr>
          <w:rFonts w:ascii="Arial" w:hAnsi="Arial" w:cs="Arial"/>
          <w:color w:val="05192D"/>
        </w:rPr>
        <w:t>yaş'tır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Let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group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device</w:t>
      </w:r>
      <w:proofErr w:type="spellEnd"/>
      <w:r>
        <w:rPr>
          <w:rFonts w:ascii="Arial" w:hAnsi="Arial" w:cs="Arial"/>
          <w:color w:val="05192D"/>
        </w:rPr>
        <w:t>". ['Ülke' ve '</w:t>
      </w:r>
      <w:proofErr w:type="spellStart"/>
      <w:r>
        <w:rPr>
          <w:rFonts w:ascii="Arial" w:hAnsi="Arial" w:cs="Arial"/>
          <w:color w:val="05192D"/>
        </w:rPr>
        <w:t>cihaz'a</w:t>
      </w:r>
      <w:proofErr w:type="spellEnd"/>
      <w:r>
        <w:rPr>
          <w:rFonts w:ascii="Arial" w:hAnsi="Arial" w:cs="Arial"/>
          <w:color w:val="05192D"/>
        </w:rPr>
        <w:t xml:space="preserve"> göre gruplandıralım.]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relevant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`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axis</w:t>
      </w:r>
      <w:proofErr w:type="spellEnd"/>
      <w:proofErr w:type="gramStart"/>
      <w:r w:rsidRPr="00307A3C">
        <w:rPr>
          <w:rFonts w:ascii="Arial" w:hAnsi="Arial" w:cs="Arial"/>
          <w:color w:val="05192D"/>
          <w:highlight w:val="green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row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or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. [Bir sonraki ilgili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satır değerlerine mi yoksa sütun değerlerine göre mi gruplandırdığımızı belirten '</w:t>
      </w:r>
      <w:proofErr w:type="spellStart"/>
      <w:r>
        <w:rPr>
          <w:rFonts w:ascii="Arial" w:hAnsi="Arial" w:cs="Arial"/>
          <w:color w:val="05192D"/>
        </w:rPr>
        <w:t>eksen'dir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default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, "</w:t>
      </w:r>
      <w:r w:rsidRPr="00307A3C">
        <w:rPr>
          <w:rFonts w:ascii="Arial" w:hAnsi="Arial" w:cs="Arial"/>
          <w:color w:val="05192D"/>
          <w:highlight w:val="green"/>
        </w:rPr>
        <w:t>0</w:t>
      </w:r>
      <w:r>
        <w:rPr>
          <w:rFonts w:ascii="Arial" w:hAnsi="Arial" w:cs="Arial"/>
          <w:color w:val="05192D"/>
        </w:rPr>
        <w:t xml:space="preserve">",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columns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,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do here,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remainder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 [Varsayılan değer olan '0', sütunlara göre gruplar, burada yapacağımız şey ve kursun geri kalanı için.]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interest</w:t>
      </w:r>
      <w:proofErr w:type="spellEnd"/>
      <w:r>
        <w:rPr>
          <w:rFonts w:ascii="Arial" w:hAnsi="Arial" w:cs="Arial"/>
          <w:color w:val="05192D"/>
        </w:rPr>
        <w:t xml:space="preserve"> is `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as_index</w:t>
      </w:r>
      <w:proofErr w:type="spellEnd"/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. [İlgilenilen diğer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'</w:t>
      </w:r>
      <w:proofErr w:type="spellStart"/>
      <w:r>
        <w:rPr>
          <w:rFonts w:ascii="Arial" w:hAnsi="Arial" w:cs="Arial"/>
          <w:color w:val="05192D"/>
        </w:rPr>
        <w:t>as_index'tir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default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“T</w:t>
      </w:r>
      <w:r w:rsidRPr="00307A3C">
        <w:rPr>
          <w:rFonts w:ascii="Arial" w:hAnsi="Arial" w:cs="Arial"/>
          <w:color w:val="05192D"/>
          <w:highlight w:val="green"/>
        </w:rPr>
        <w:t xml:space="preserve">rue”,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which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means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that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the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grouped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by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fields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become</w:t>
      </w:r>
      <w:proofErr w:type="spellEnd"/>
      <w:r w:rsidRPr="00307A3C">
        <w:rPr>
          <w:rFonts w:ascii="Arial" w:hAnsi="Arial" w:cs="Arial"/>
          <w:color w:val="05192D"/>
          <w:highlight w:val="green"/>
        </w:rPr>
        <w:t xml:space="preserve"> </w:t>
      </w:r>
      <w:proofErr w:type="spellStart"/>
      <w:r w:rsidRPr="00307A3C">
        <w:rPr>
          <w:rFonts w:ascii="Arial" w:hAnsi="Arial" w:cs="Arial"/>
          <w:color w:val="05192D"/>
          <w:highlight w:val="green"/>
        </w:rPr>
        <w:t>indices</w:t>
      </w:r>
      <w:proofErr w:type="spellEnd"/>
      <w:r w:rsidRPr="00307A3C">
        <w:rPr>
          <w:rFonts w:ascii="Arial" w:hAnsi="Arial" w:cs="Arial"/>
          <w:color w:val="05192D"/>
          <w:highlight w:val="green"/>
        </w:rPr>
        <w:t>.</w:t>
      </w:r>
      <w:bookmarkStart w:id="0" w:name="_GoBack"/>
      <w:bookmarkEnd w:id="0"/>
      <w:r>
        <w:rPr>
          <w:rFonts w:ascii="Arial" w:hAnsi="Arial" w:cs="Arial"/>
          <w:color w:val="05192D"/>
        </w:rPr>
        <w:t> [Varsayılan olarak, bu bağımsız değişken 'Doğru'dur; bu, alanlara göre gruplananların dizin haline geldiği anlamına gelir.]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False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happen</w:t>
      </w:r>
      <w:proofErr w:type="spellEnd"/>
      <w:r>
        <w:rPr>
          <w:rFonts w:ascii="Arial" w:hAnsi="Arial" w:cs="Arial"/>
          <w:color w:val="05192D"/>
        </w:rPr>
        <w:t>. [Bunun olmaması için bunu 'Yanlış' olarak ayarlamak istiyoruz.]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object</w:t>
      </w:r>
      <w:proofErr w:type="spellEnd"/>
      <w:r>
        <w:rPr>
          <w:rFonts w:ascii="Arial" w:hAnsi="Arial" w:cs="Arial"/>
          <w:color w:val="05192D"/>
        </w:rPr>
        <w:t xml:space="preserve">. [Bu, bir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nesnesi döndürür.]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step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>. [Bir sonraki adım, bu gruplar üzerinde bir araya gelmektir.]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mean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paid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[Toplama verileri - grup başına ödenen ortalama fiyat]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aggregation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object</w:t>
      </w:r>
      <w:proofErr w:type="spellEnd"/>
      <w:r>
        <w:rPr>
          <w:rFonts w:ascii="Arial" w:hAnsi="Arial" w:cs="Arial"/>
          <w:color w:val="05192D"/>
        </w:rPr>
        <w:t xml:space="preserve">. [Bunu yapmanın en kolay yolu,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nesnesi üzerinde bir toplama </w:t>
      </w:r>
      <w:r>
        <w:rPr>
          <w:rFonts w:ascii="Arial" w:hAnsi="Arial" w:cs="Arial"/>
          <w:color w:val="05192D"/>
        </w:rPr>
        <w:lastRenderedPageBreak/>
        <w:t>yöntemi çağırmaktır.]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`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DataFrame'imizin</w:t>
      </w:r>
      <w:proofErr w:type="spellEnd"/>
      <w:r>
        <w:rPr>
          <w:rFonts w:ascii="Arial" w:hAnsi="Arial" w:cs="Arial"/>
          <w:color w:val="05192D"/>
        </w:rPr>
        <w:t xml:space="preserve"> 'fiyat' değerine '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>' diyelim.]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output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paid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subscription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purchasing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users</w:t>
      </w:r>
      <w:proofErr w:type="spellEnd"/>
      <w:r>
        <w:rPr>
          <w:rFonts w:ascii="Arial" w:hAnsi="Arial" w:cs="Arial"/>
          <w:color w:val="05192D"/>
        </w:rPr>
        <w:t>. [Çıktı, satın alan tüm kullanıcılar genelinde abonelik başına ödenen ortalama tutardır.]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set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it is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each-device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combination</w:t>
      </w:r>
      <w:proofErr w:type="spellEnd"/>
      <w:r>
        <w:rPr>
          <w:rFonts w:ascii="Arial" w:hAnsi="Arial" w:cs="Arial"/>
          <w:color w:val="05192D"/>
        </w:rPr>
        <w:t xml:space="preserve">. [Bu durumda, tüm veri seti üzerinden hesaplanmak yerine, her bir cihaz ülke </w:t>
      </w:r>
      <w:proofErr w:type="gramStart"/>
      <w:r>
        <w:rPr>
          <w:rFonts w:ascii="Arial" w:hAnsi="Arial" w:cs="Arial"/>
          <w:color w:val="05192D"/>
        </w:rPr>
        <w:t>kombinasyonu</w:t>
      </w:r>
      <w:proofErr w:type="gramEnd"/>
      <w:r>
        <w:rPr>
          <w:rFonts w:ascii="Arial" w:hAnsi="Arial" w:cs="Arial"/>
          <w:color w:val="05192D"/>
        </w:rPr>
        <w:t xml:space="preserve"> üzerinden hesaplanır.]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: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 [Toplu veriler: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similar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object</w:t>
      </w:r>
      <w:proofErr w:type="spellEnd"/>
      <w:r>
        <w:rPr>
          <w:rFonts w:ascii="Arial" w:hAnsi="Arial" w:cs="Arial"/>
          <w:color w:val="05192D"/>
        </w:rPr>
        <w:t xml:space="preserve">. [Ortalamaya benzer herhangi bir yerleşik işlev, bir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nesnesinde çağrılabilir.] 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flexible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exist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 xml:space="preserve">()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Ancak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>() yöntemi aracılığıyla daha esnek seçenekler mevcuttur. Bu yöntemi kullanmanın en kolay yolu, ona ortalama gibi bir işlev iletmektir.</w:t>
      </w:r>
      <w:proofErr w:type="gramStart"/>
      <w:r>
        <w:rPr>
          <w:rFonts w:ascii="Arial" w:hAnsi="Arial" w:cs="Arial"/>
          <w:color w:val="05192D"/>
        </w:rPr>
        <w:t>]</w:t>
      </w:r>
      <w:proofErr w:type="gramEnd"/>
      <w:r>
        <w:rPr>
          <w:rFonts w:ascii="Arial" w:hAnsi="Arial" w:cs="Arial"/>
          <w:color w:val="05192D"/>
        </w:rPr>
        <w:t xml:space="preserve"> 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result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directly</w:t>
      </w:r>
      <w:proofErr w:type="spellEnd"/>
      <w:r>
        <w:rPr>
          <w:rFonts w:ascii="Arial" w:hAnsi="Arial" w:cs="Arial"/>
          <w:color w:val="05192D"/>
        </w:rPr>
        <w:t>. [Gördüğümüz gibi, bu, doğrudan ortalama dediğimiz zamankiyle aynı sonuca sahiptir.]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():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functions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[7.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(): çoklu işlevler]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further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expanded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passing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>. [Ortalama ve medyan gibi bir işlev listesinden geçerek ve her ikisini de hesaplayarak daha da genişletilebilir.]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():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functions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[8.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(): birden çok işlev, birden çok sütun]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flexibility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. [Gerçek esneklik, üçüncü tip bir </w:t>
      </w:r>
      <w:proofErr w:type="gramStart"/>
      <w:r>
        <w:rPr>
          <w:rFonts w:ascii="Arial" w:hAnsi="Arial" w:cs="Arial"/>
          <w:color w:val="05192D"/>
        </w:rPr>
        <w:t>argümandan</w:t>
      </w:r>
      <w:proofErr w:type="gramEnd"/>
      <w:r>
        <w:rPr>
          <w:rFonts w:ascii="Arial" w:hAnsi="Arial" w:cs="Arial"/>
          <w:color w:val="05192D"/>
        </w:rPr>
        <w:t xml:space="preserve"> gelir.]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dictionary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purchase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”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applied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>
        <w:rPr>
          <w:rFonts w:ascii="Arial" w:hAnsi="Arial" w:cs="Arial"/>
          <w:color w:val="05192D"/>
        </w:rPr>
        <w:t>still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broken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>. [Anahtarların 'satın alma' veya 'yaş' gibi veri kümemizdeki sütun adları olduğu ve değerlerin bu sütunlar üzerine uygulanacak işlevlerin bir listesi olduğu bir sözlükten geçebiliriz; yine de gruplara ayrılmış halde.] </w:t>
      </w:r>
      <w:proofErr w:type="spellStart"/>
      <w:r>
        <w:rPr>
          <w:rFonts w:ascii="Arial" w:hAnsi="Arial" w:cs="Arial"/>
          <w:color w:val="05192D"/>
        </w:rPr>
        <w:t>Let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, minimum,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maximum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purchase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, as an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. [Örnek olarak her bir satın alma ve yaşın ortalama, minimum ve maksimum değerini bulalım.]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9. .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():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custom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functions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[9.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(): özel işlevler]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flexibility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, not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ones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 xml:space="preserve"> yönteminin bir başka büyük esnekliği de, yalnızca yerleşik olanları değil, aynı zamanda kendi işlevlerimizi de iletebilmemizdir.] Here is a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truncated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it </w:t>
      </w:r>
      <w:proofErr w:type="spellStart"/>
      <w:r>
        <w:rPr>
          <w:rFonts w:ascii="Arial" w:hAnsi="Arial" w:cs="Arial"/>
          <w:color w:val="05192D"/>
        </w:rPr>
        <w:t>removes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bottom</w:t>
      </w:r>
      <w:proofErr w:type="spellEnd"/>
      <w:r>
        <w:rPr>
          <w:rFonts w:ascii="Arial" w:hAnsi="Arial" w:cs="Arial"/>
          <w:color w:val="05192D"/>
        </w:rPr>
        <w:t xml:space="preserve"> ten-</w:t>
      </w:r>
      <w:proofErr w:type="spellStart"/>
      <w:r>
        <w:rPr>
          <w:rFonts w:ascii="Arial" w:hAnsi="Arial" w:cs="Arial"/>
          <w:color w:val="05192D"/>
        </w:rPr>
        <w:t>percent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before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>. [Burada, kesilen ortalama değeri bulan, yani ortalamayı hesaplamadan önce değerlerin üst ve alt yüzde onunu kaldıran bir fonksiyon bulunmaktadır.]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>. [Bu fonksiyon ile ülke ve cihaz gruplamaları üzerinden yaşımızı toplayabiliriz.]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distinction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inputting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do not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name in </w:t>
      </w:r>
      <w:proofErr w:type="spellStart"/>
      <w:r>
        <w:rPr>
          <w:rFonts w:ascii="Arial" w:hAnsi="Arial" w:cs="Arial"/>
          <w:color w:val="05192D"/>
        </w:rPr>
        <w:t>quotations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>. [Tek fark, bu işlevi girerken, yerleşik işlevler için yaptığımız gibi adını tırnak içinde istemiyoruz.]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10. [10.]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265F7A" w:rsidRDefault="00265F7A" w:rsidP="00311B25">
      <w:pPr>
        <w:pStyle w:val="NormalWeb"/>
        <w:shd w:val="clear" w:color="auto" w:fill="F7F3EB"/>
        <w:spacing w:before="150" w:beforeAutospacing="0"/>
      </w:pP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techniques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before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proceeding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>. [Uygulamaya geçmeden önce teknikleri kapsamak önemlidir.]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video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cohorts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discuss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valuable</w:t>
      </w:r>
      <w:proofErr w:type="spellEnd"/>
      <w:r>
        <w:rPr>
          <w:rFonts w:ascii="Arial" w:hAnsi="Arial" w:cs="Arial"/>
          <w:color w:val="05192D"/>
        </w:rPr>
        <w:t xml:space="preserve">. [Bir sonraki </w:t>
      </w:r>
      <w:r>
        <w:rPr>
          <w:rFonts w:ascii="Arial" w:hAnsi="Arial" w:cs="Arial"/>
          <w:color w:val="05192D"/>
        </w:rPr>
        <w:lastRenderedPageBreak/>
        <w:t xml:space="preserve">videoda, </w:t>
      </w:r>
      <w:proofErr w:type="spellStart"/>
      <w:r>
        <w:rPr>
          <w:rFonts w:ascii="Arial" w:hAnsi="Arial" w:cs="Arial"/>
          <w:color w:val="05192D"/>
        </w:rPr>
        <w:t>kohortlar</w:t>
      </w:r>
      <w:proofErr w:type="spellEnd"/>
      <w:r>
        <w:rPr>
          <w:rFonts w:ascii="Arial" w:hAnsi="Arial" w:cs="Arial"/>
          <w:color w:val="05192D"/>
        </w:rPr>
        <w:t xml:space="preserve"> arasında </w:t>
      </w:r>
      <w:proofErr w:type="spellStart"/>
      <w:r>
        <w:rPr>
          <w:rFonts w:ascii="Arial" w:hAnsi="Arial" w:cs="Arial"/>
          <w:color w:val="05192D"/>
        </w:rPr>
        <w:t>KPI'ları</w:t>
      </w:r>
      <w:proofErr w:type="spellEnd"/>
      <w:r>
        <w:rPr>
          <w:rFonts w:ascii="Arial" w:hAnsi="Arial" w:cs="Arial"/>
          <w:color w:val="05192D"/>
        </w:rPr>
        <w:t xml:space="preserve"> incelemek için bunların nasıl kullanılacağına bakacağız ve bunun neden değerli olduğunu tartışacağız.]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before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>! [Buna geçmeden önce bu araçları uygulayalım!]</w:t>
      </w:r>
      <w:r w:rsidR="00311B25">
        <w:t xml:space="preserve"> </w:t>
      </w:r>
    </w:p>
    <w:p w:rsidR="00265F7A" w:rsidRDefault="00265F7A"/>
    <w:sectPr w:rsidR="00265F7A" w:rsidSect="005501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AB"/>
    <w:rsid w:val="000473EF"/>
    <w:rsid w:val="00265F7A"/>
    <w:rsid w:val="00307A3C"/>
    <w:rsid w:val="00311B25"/>
    <w:rsid w:val="003C5315"/>
    <w:rsid w:val="005501BE"/>
    <w:rsid w:val="009567BF"/>
    <w:rsid w:val="00A110ED"/>
    <w:rsid w:val="00AE0665"/>
    <w:rsid w:val="00B802BF"/>
    <w:rsid w:val="00BB3886"/>
    <w:rsid w:val="00BD5C2A"/>
    <w:rsid w:val="00CE3C5E"/>
    <w:rsid w:val="00D301FF"/>
    <w:rsid w:val="00E07447"/>
    <w:rsid w:val="00F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14B7F-89C0-4AC7-8707-6B25E34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50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501B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5501BE"/>
  </w:style>
  <w:style w:type="paragraph" w:styleId="NormalWeb">
    <w:name w:val="Normal (Web)"/>
    <w:basedOn w:val="Normal"/>
    <w:uiPriority w:val="99"/>
    <w:unhideWhenUsed/>
    <w:rsid w:val="0055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50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2022-03-16T18:50:00Z</dcterms:created>
  <dcterms:modified xsi:type="dcterms:W3CDTF">2022-04-02T20:16:00Z</dcterms:modified>
</cp:coreProperties>
</file>