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C4" w:rsidRPr="00B268C4" w:rsidRDefault="00B268C4" w:rsidP="00B268C4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sources</w:t>
      </w:r>
      <w:proofErr w:type="spell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I'm Sara!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step: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deriving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Sources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gram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vast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surfing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internet,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shop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companies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behind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services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internally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-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driven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open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available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-on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anyone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sometimes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companies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wider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public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Company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web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logistics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financial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bit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web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Web </w:t>
      </w:r>
      <w:proofErr w:type="gram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web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page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link,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usually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companies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popularity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captured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URL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page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visited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element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clicked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timestamp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Survey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can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asking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opinions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 of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face-to-face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online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questionnaire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Net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Promoter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Score</w:t>
      </w:r>
      <w:proofErr w:type="spell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companies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Promoter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NPS,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asks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recommend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friend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colleague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Open </w:t>
      </w:r>
      <w:proofErr w:type="gram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open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public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Public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APIs</w:t>
      </w:r>
      <w:proofErr w:type="spell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API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Application Programming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Interface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requesting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third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party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internet</w:t>
      </w:r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companies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public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anyone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noteable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Twitter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Wikipedia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Yahoo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! Finance,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Google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Maps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Tracking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hashtag</w:t>
      </w:r>
      <w:proofErr w:type="spell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Let's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Twitter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API.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hashtag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DataCamp's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wonderful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podcast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Data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Twitter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API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request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hashtag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At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sentiment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idea of how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podcast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hashtag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downloads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positive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downloads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Public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records</w:t>
      </w:r>
      <w:proofErr w:type="spellEnd"/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Public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gathering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international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organizations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World Bank,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UN,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WTO,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national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census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government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agencies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weather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environment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publicly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available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US,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-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-gov has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health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education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commerce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available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download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EU,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-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-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europa-dot-eu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</w:t>
      </w:r>
    </w:p>
    <w:p w:rsidR="00B268C4" w:rsidRPr="00B268C4" w:rsidRDefault="00B268C4" w:rsidP="00B268C4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268C4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B268C4" w:rsidRPr="00B268C4" w:rsidRDefault="00B268C4" w:rsidP="00B268C4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Data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project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B268C4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F515F2" w:rsidRDefault="00B268C4">
      <w:r w:rsidRPr="00B268C4">
        <w:drawing>
          <wp:inline distT="0" distB="0" distL="0" distR="0" wp14:anchorId="4BFFB1ED" wp14:editId="7A0B5C00">
            <wp:extent cx="6120130" cy="22606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C4" w:rsidRDefault="00B268C4">
      <w:pPr>
        <w:rPr>
          <w:rFonts w:ascii="Arial" w:hAnsi="Arial" w:cs="Arial"/>
          <w:color w:val="FFFFFF"/>
        </w:rPr>
      </w:pPr>
      <w:r w:rsidRPr="00B268C4">
        <w:rPr>
          <w:rFonts w:ascii="Arial" w:hAnsi="Arial" w:cs="Arial"/>
        </w:rPr>
        <w:t xml:space="preserve">Great </w:t>
      </w:r>
      <w:proofErr w:type="spellStart"/>
      <w:r w:rsidRPr="00B268C4">
        <w:rPr>
          <w:rFonts w:ascii="Arial" w:hAnsi="Arial" w:cs="Arial"/>
        </w:rPr>
        <w:t>job</w:t>
      </w:r>
      <w:proofErr w:type="spellEnd"/>
      <w:r w:rsidRPr="00B268C4">
        <w:rPr>
          <w:rFonts w:ascii="Arial" w:hAnsi="Arial" w:cs="Arial"/>
        </w:rPr>
        <w:t xml:space="preserve">! As </w:t>
      </w:r>
      <w:proofErr w:type="spellStart"/>
      <w:r w:rsidRPr="00B268C4">
        <w:rPr>
          <w:rFonts w:ascii="Arial" w:hAnsi="Arial" w:cs="Arial"/>
        </w:rPr>
        <w:t>you</w:t>
      </w:r>
      <w:proofErr w:type="spellEnd"/>
      <w:r w:rsidRPr="00B268C4">
        <w:rPr>
          <w:rFonts w:ascii="Arial" w:hAnsi="Arial" w:cs="Arial"/>
        </w:rPr>
        <w:t xml:space="preserve"> can </w:t>
      </w:r>
      <w:proofErr w:type="spellStart"/>
      <w:r w:rsidRPr="00B268C4">
        <w:rPr>
          <w:rFonts w:ascii="Arial" w:hAnsi="Arial" w:cs="Arial"/>
        </w:rPr>
        <w:t>see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there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are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many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different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sources</w:t>
      </w:r>
      <w:proofErr w:type="spellEnd"/>
      <w:r w:rsidRPr="00B268C4">
        <w:rPr>
          <w:rFonts w:ascii="Arial" w:hAnsi="Arial" w:cs="Arial"/>
        </w:rPr>
        <w:t xml:space="preserve"> of </w:t>
      </w:r>
      <w:proofErr w:type="gramStart"/>
      <w:r w:rsidRPr="00B268C4">
        <w:rPr>
          <w:rFonts w:ascii="Arial" w:hAnsi="Arial" w:cs="Arial"/>
        </w:rPr>
        <w:t>data</w:t>
      </w:r>
      <w:proofErr w:type="gramEnd"/>
      <w:r w:rsidRPr="00B268C4">
        <w:rPr>
          <w:rFonts w:ascii="Arial" w:hAnsi="Arial" w:cs="Arial"/>
        </w:rPr>
        <w:t xml:space="preserve">. </w:t>
      </w:r>
      <w:proofErr w:type="spellStart"/>
      <w:r w:rsidRPr="00B268C4">
        <w:rPr>
          <w:rFonts w:ascii="Arial" w:hAnsi="Arial" w:cs="Arial"/>
        </w:rPr>
        <w:t>Before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starting</w:t>
      </w:r>
      <w:proofErr w:type="spellEnd"/>
      <w:r w:rsidRPr="00B268C4">
        <w:rPr>
          <w:rFonts w:ascii="Arial" w:hAnsi="Arial" w:cs="Arial"/>
        </w:rPr>
        <w:t xml:space="preserve"> a </w:t>
      </w:r>
      <w:proofErr w:type="spellStart"/>
      <w:r w:rsidRPr="00B268C4">
        <w:rPr>
          <w:rFonts w:ascii="Arial" w:hAnsi="Arial" w:cs="Arial"/>
        </w:rPr>
        <w:t>project</w:t>
      </w:r>
      <w:proofErr w:type="spellEnd"/>
      <w:r w:rsidRPr="00B268C4">
        <w:rPr>
          <w:rFonts w:ascii="Arial" w:hAnsi="Arial" w:cs="Arial"/>
        </w:rPr>
        <w:t xml:space="preserve"> it is </w:t>
      </w:r>
      <w:proofErr w:type="spellStart"/>
      <w:r w:rsidRPr="00B268C4">
        <w:rPr>
          <w:rFonts w:ascii="Arial" w:hAnsi="Arial" w:cs="Arial"/>
        </w:rPr>
        <w:t>wise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to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think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about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what</w:t>
      </w:r>
      <w:proofErr w:type="spellEnd"/>
      <w:r w:rsidRPr="00B268C4">
        <w:rPr>
          <w:rFonts w:ascii="Arial" w:hAnsi="Arial" w:cs="Arial"/>
        </w:rPr>
        <w:t xml:space="preserve"> </w:t>
      </w:r>
      <w:proofErr w:type="gramStart"/>
      <w:r w:rsidRPr="00B268C4">
        <w:rPr>
          <w:rFonts w:ascii="Arial" w:hAnsi="Arial" w:cs="Arial"/>
        </w:rPr>
        <w:t>data</w:t>
      </w:r>
      <w:proofErr w:type="gramEnd"/>
      <w:r w:rsidRPr="00B268C4">
        <w:rPr>
          <w:rFonts w:ascii="Arial" w:hAnsi="Arial" w:cs="Arial"/>
        </w:rPr>
        <w:t xml:space="preserve"> is </w:t>
      </w:r>
      <w:proofErr w:type="spellStart"/>
      <w:r w:rsidRPr="00B268C4">
        <w:rPr>
          <w:rFonts w:ascii="Arial" w:hAnsi="Arial" w:cs="Arial"/>
        </w:rPr>
        <w:t>available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to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you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and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what</w:t>
      </w:r>
      <w:proofErr w:type="spellEnd"/>
      <w:r w:rsidRPr="00B268C4">
        <w:rPr>
          <w:rFonts w:ascii="Arial" w:hAnsi="Arial" w:cs="Arial"/>
        </w:rPr>
        <w:t xml:space="preserve"> is </w:t>
      </w:r>
      <w:r>
        <w:rPr>
          <w:rFonts w:ascii="Arial" w:hAnsi="Arial" w:cs="Arial"/>
          <w:color w:val="FFFFFF"/>
        </w:rPr>
        <w:t>not.</w:t>
      </w:r>
    </w:p>
    <w:p w:rsidR="00B268C4" w:rsidRDefault="00B268C4">
      <w:pPr>
        <w:rPr>
          <w:rFonts w:ascii="Arial" w:hAnsi="Arial" w:cs="Arial"/>
          <w:color w:val="FFFFFF"/>
        </w:rPr>
      </w:pPr>
    </w:p>
    <w:p w:rsidR="00B268C4" w:rsidRDefault="00B268C4">
      <w:r w:rsidRPr="00B268C4">
        <w:drawing>
          <wp:inline distT="0" distB="0" distL="0" distR="0" wp14:anchorId="3474AFFF" wp14:editId="5E7060A2">
            <wp:extent cx="6120130" cy="24752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C4" w:rsidRDefault="00B268C4">
      <w:pPr>
        <w:rPr>
          <w:rFonts w:ascii="Arial" w:hAnsi="Arial" w:cs="Arial"/>
        </w:rPr>
      </w:pPr>
      <w:proofErr w:type="spellStart"/>
      <w:r w:rsidRPr="00B268C4">
        <w:rPr>
          <w:rFonts w:ascii="Arial" w:hAnsi="Arial" w:cs="Arial"/>
        </w:rPr>
        <w:lastRenderedPageBreak/>
        <w:t>Correct</w:t>
      </w:r>
      <w:proofErr w:type="spellEnd"/>
      <w:r w:rsidRPr="00B268C4">
        <w:rPr>
          <w:rFonts w:ascii="Arial" w:hAnsi="Arial" w:cs="Arial"/>
        </w:rPr>
        <w:t xml:space="preserve">! </w:t>
      </w:r>
      <w:proofErr w:type="spellStart"/>
      <w:r w:rsidRPr="00B268C4">
        <w:rPr>
          <w:rFonts w:ascii="Arial" w:hAnsi="Arial" w:cs="Arial"/>
        </w:rPr>
        <w:t>Public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records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have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lots</w:t>
      </w:r>
      <w:proofErr w:type="spellEnd"/>
      <w:r w:rsidRPr="00B268C4">
        <w:rPr>
          <w:rFonts w:ascii="Arial" w:hAnsi="Arial" w:cs="Arial"/>
        </w:rPr>
        <w:t xml:space="preserve"> of </w:t>
      </w:r>
      <w:proofErr w:type="spellStart"/>
      <w:r w:rsidRPr="00B268C4">
        <w:rPr>
          <w:rFonts w:ascii="Arial" w:hAnsi="Arial" w:cs="Arial"/>
        </w:rPr>
        <w:t>aggregated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health</w:t>
      </w:r>
      <w:proofErr w:type="spellEnd"/>
      <w:r w:rsidRPr="00B268C4">
        <w:rPr>
          <w:rFonts w:ascii="Arial" w:hAnsi="Arial" w:cs="Arial"/>
        </w:rPr>
        <w:t xml:space="preserve"> </w:t>
      </w:r>
      <w:proofErr w:type="gramStart"/>
      <w:r w:rsidRPr="00B268C4">
        <w:rPr>
          <w:rFonts w:ascii="Arial" w:hAnsi="Arial" w:cs="Arial"/>
        </w:rPr>
        <w:t>data</w:t>
      </w:r>
      <w:proofErr w:type="gramEnd"/>
      <w:r w:rsidRPr="00B268C4">
        <w:rPr>
          <w:rFonts w:ascii="Arial" w:hAnsi="Arial" w:cs="Arial"/>
        </w:rPr>
        <w:t xml:space="preserve">, </w:t>
      </w:r>
      <w:proofErr w:type="spellStart"/>
      <w:r w:rsidRPr="00B268C4">
        <w:rPr>
          <w:rFonts w:ascii="Arial" w:hAnsi="Arial" w:cs="Arial"/>
        </w:rPr>
        <w:t>such</w:t>
      </w:r>
      <w:proofErr w:type="spellEnd"/>
      <w:r w:rsidRPr="00B268C4">
        <w:rPr>
          <w:rFonts w:ascii="Arial" w:hAnsi="Arial" w:cs="Arial"/>
        </w:rPr>
        <w:t xml:space="preserve"> as </w:t>
      </w:r>
      <w:proofErr w:type="spellStart"/>
      <w:r w:rsidRPr="00B268C4">
        <w:rPr>
          <w:rFonts w:ascii="Arial" w:hAnsi="Arial" w:cs="Arial"/>
        </w:rPr>
        <w:t>the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occurrences</w:t>
      </w:r>
      <w:proofErr w:type="spellEnd"/>
      <w:r w:rsidRPr="00B268C4">
        <w:rPr>
          <w:rFonts w:ascii="Arial" w:hAnsi="Arial" w:cs="Arial"/>
        </w:rPr>
        <w:t xml:space="preserve"> of </w:t>
      </w:r>
      <w:proofErr w:type="spellStart"/>
      <w:r w:rsidRPr="00B268C4">
        <w:rPr>
          <w:rFonts w:ascii="Arial" w:hAnsi="Arial" w:cs="Arial"/>
        </w:rPr>
        <w:t>diseases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like</w:t>
      </w:r>
      <w:proofErr w:type="spellEnd"/>
      <w:r w:rsidRPr="00B268C4">
        <w:rPr>
          <w:rFonts w:ascii="Arial" w:hAnsi="Arial" w:cs="Arial"/>
        </w:rPr>
        <w:t xml:space="preserve"> </w:t>
      </w:r>
      <w:proofErr w:type="spellStart"/>
      <w:r w:rsidRPr="00B268C4">
        <w:rPr>
          <w:rFonts w:ascii="Arial" w:hAnsi="Arial" w:cs="Arial"/>
        </w:rPr>
        <w:t>asthma</w:t>
      </w:r>
      <w:proofErr w:type="spellEnd"/>
      <w:r>
        <w:rPr>
          <w:rFonts w:ascii="Arial" w:hAnsi="Arial" w:cs="Arial"/>
        </w:rPr>
        <w:t>.</w:t>
      </w:r>
    </w:p>
    <w:p w:rsidR="00B268C4" w:rsidRDefault="00B268C4">
      <w:pPr>
        <w:rPr>
          <w:rFonts w:ascii="Arial" w:hAnsi="Arial" w:cs="Arial"/>
        </w:rPr>
      </w:pPr>
    </w:p>
    <w:p w:rsidR="00B268C4" w:rsidRPr="00B268C4" w:rsidRDefault="00B268C4">
      <w:bookmarkStart w:id="0" w:name="_GoBack"/>
      <w:bookmarkEnd w:id="0"/>
    </w:p>
    <w:sectPr w:rsidR="00B268C4" w:rsidRPr="00B268C4" w:rsidSect="00B268C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C4"/>
    <w:rsid w:val="009947C4"/>
    <w:rsid w:val="00B268C4"/>
    <w:rsid w:val="00F5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448A-EFDB-4077-8974-447C3486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26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268C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B268C4"/>
  </w:style>
  <w:style w:type="paragraph" w:styleId="NormalWeb">
    <w:name w:val="Normal (Web)"/>
    <w:basedOn w:val="Normal"/>
    <w:uiPriority w:val="99"/>
    <w:semiHidden/>
    <w:unhideWhenUsed/>
    <w:rsid w:val="00B2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6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2022-04-04T08:09:00Z</dcterms:created>
  <dcterms:modified xsi:type="dcterms:W3CDTF">2022-04-04T08:19:00Z</dcterms:modified>
</cp:coreProperties>
</file>