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4B02CD" w:rsidRDefault="004B02CD" w:rsidP="004B02CD">
      <w:pPr>
        <w:pStyle w:val="Balk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</w:p>
    <w:p w:rsidR="009C3FA8" w:rsidRDefault="009C3FA8" w:rsidP="009C3FA8">
      <w:pPr>
        <w:pStyle w:val="Balk1"/>
        <w:shd w:val="clear" w:color="auto" w:fill="F7F3EB"/>
        <w:spacing w:before="60" w:beforeAutospacing="0" w:after="60" w:afterAutospacing="0"/>
        <w:jc w:val="center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Troubleshooting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Errors</w:t>
      </w:r>
      <w:proofErr w:type="spellEnd"/>
    </w:p>
    <w:p w:rsidR="009C3FA8" w:rsidRDefault="009C3FA8" w:rsidP="009C3FA8">
      <w:pPr>
        <w:pStyle w:val="Balk2"/>
        <w:shd w:val="clear" w:color="auto" w:fill="F7F3EB"/>
        <w:spacing w:before="0"/>
        <w:jc w:val="both"/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tr-TR"/>
        </w:rPr>
      </w:pPr>
    </w:p>
    <w:p w:rsidR="009C3FA8" w:rsidRDefault="009C3FA8" w:rsidP="009C3FA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Troubleshooting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Errors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[Sorun Giderme Hataları]</w:t>
      </w:r>
    </w:p>
    <w:p w:rsidR="009C3FA8" w:rsidRDefault="009C3FA8" w:rsidP="009C3FA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talk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common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issues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>. [Pivot tabloları kullanırken karşılaşabileceğiniz birkaç yaygın sorundan bahsedelim.]</w:t>
      </w:r>
    </w:p>
    <w:p w:rsidR="009C3FA8" w:rsidRDefault="009C3FA8" w:rsidP="009C3FA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Finding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missing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1 [Eksik verileri bulma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1]</w:t>
      </w:r>
    </w:p>
    <w:p w:rsidR="009C3FA8" w:rsidRDefault="009C3FA8" w:rsidP="009C3FA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2777AD">
        <w:rPr>
          <w:rFonts w:ascii="Arial" w:hAnsi="Arial" w:cs="Arial"/>
          <w:color w:val="05192D"/>
          <w:highlight w:val="yellow"/>
        </w:rPr>
        <w:t xml:space="preserve">First is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problem of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777AD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 xml:space="preserve">. [Birincisi, eksik veri sorunudur.] Here is an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[İşte eksik verilere bir örnek.] </w:t>
      </w:r>
      <w:proofErr w:type="spellStart"/>
      <w:proofErr w:type="gramEnd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instance</w:t>
      </w:r>
      <w:proofErr w:type="spellEnd"/>
      <w:r>
        <w:rPr>
          <w:rFonts w:ascii="Arial" w:hAnsi="Arial" w:cs="Arial"/>
          <w:color w:val="05192D"/>
        </w:rPr>
        <w:t xml:space="preserve">, Toyota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Industry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listed</w:t>
      </w:r>
      <w:proofErr w:type="spellEnd"/>
      <w:r>
        <w:rPr>
          <w:rFonts w:ascii="Arial" w:hAnsi="Arial" w:cs="Arial"/>
          <w:color w:val="05192D"/>
        </w:rPr>
        <w:t>. [Bu durumda, Toyota'nın listelenen bir Endüstrisi yoktur.] 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original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decide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ok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certain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>. [Orijinal verilerinizi göz önünde bulundurmanız ve belirli değerlerin eksik olmasının uygun olup olmadığına karar vermeniz gerekir.]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instance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maybe</w:t>
      </w:r>
      <w:proofErr w:type="spellEnd"/>
      <w:r>
        <w:rPr>
          <w:rFonts w:ascii="Arial" w:hAnsi="Arial" w:cs="Arial"/>
          <w:color w:val="05192D"/>
        </w:rPr>
        <w:t xml:space="preserve"> Toyota </w:t>
      </w:r>
      <w:proofErr w:type="spellStart"/>
      <w:r>
        <w:rPr>
          <w:rFonts w:ascii="Arial" w:hAnsi="Arial" w:cs="Arial"/>
          <w:color w:val="05192D"/>
        </w:rPr>
        <w:t>doesn't</w:t>
      </w:r>
      <w:proofErr w:type="spellEnd"/>
      <w:r>
        <w:rPr>
          <w:rFonts w:ascii="Arial" w:hAnsi="Arial" w:cs="Arial"/>
          <w:color w:val="05192D"/>
        </w:rPr>
        <w:t xml:space="preserve"> fit </w:t>
      </w:r>
      <w:proofErr w:type="spellStart"/>
      <w:r>
        <w:rPr>
          <w:rFonts w:ascii="Arial" w:hAnsi="Arial" w:cs="Arial"/>
          <w:color w:val="05192D"/>
        </w:rPr>
        <w:t>solely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certain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industry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prefer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>. [Örneğin, Toyota yalnızca belirli bir sektöre uymuyor olabilir ve siz o hücreyi boş bırakmayı tercih edebilirsiniz.] 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judgment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first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step is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identifying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where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value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exists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first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place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[Bu, yapmanız gereken bir yargı çağrısıdır, ancak ilk adım, ilk etapta eksik bir değerin nerede olduğunu belirlemektir.] 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We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can do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that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by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using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COUNTA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formula</w:t>
      </w:r>
      <w:proofErr w:type="spellEnd"/>
      <w:r>
        <w:rPr>
          <w:rFonts w:ascii="Arial" w:hAnsi="Arial" w:cs="Arial"/>
          <w:color w:val="05192D"/>
        </w:rPr>
        <w:t>. [Bunu COUNTA formülünü kullanarak yapabiliriz.]</w:t>
      </w:r>
    </w:p>
    <w:p w:rsidR="009C3FA8" w:rsidRDefault="009C3FA8" w:rsidP="009C3FA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3. [3.] Using COUNTA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identify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missing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 [Eksik verileri belirlemek için COUNTA kullanma]</w:t>
      </w:r>
    </w:p>
    <w:p w:rsidR="009C3FA8" w:rsidRDefault="009C3FA8" w:rsidP="009C3FA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COUNTA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formula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will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count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many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non-blank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cells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exist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range</w:t>
      </w:r>
      <w:proofErr w:type="spellEnd"/>
      <w:r>
        <w:rPr>
          <w:rFonts w:ascii="Arial" w:hAnsi="Arial" w:cs="Arial"/>
          <w:color w:val="05192D"/>
        </w:rPr>
        <w:t>. [COUNTA formülü, bir aralıkta kaç tane boş olmayan hücre bulunduğunu sayar.] 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You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write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this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formula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equals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COUNTA,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open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parentheses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range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and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close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parentheses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 formülü COUNTA eşittir olarak yazabilir, parantezleri açabilir, ardından aralığı seçip parantezleri kapatabilirsiniz.]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 [Veri setimizde eksik veri olup olmadığını görmek için bu formülü kullanalım.] 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directly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above</w:t>
      </w:r>
      <w:proofErr w:type="spellEnd"/>
      <w:r>
        <w:rPr>
          <w:rFonts w:ascii="Arial" w:hAnsi="Arial" w:cs="Arial"/>
          <w:color w:val="05192D"/>
        </w:rPr>
        <w:t xml:space="preserve"> it. [Formülü verilerimizin altındaki boş bir satıra yazacağız ve hemen üstündeki hücre aralığını seçeceğiz.] 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copy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>. [Sonra bu formülü kopyalayıp tüm sütunlara yapıştıracağız.] </w:t>
      </w:r>
      <w:proofErr w:type="spellStart"/>
      <w:r>
        <w:rPr>
          <w:rFonts w:ascii="Arial" w:hAnsi="Arial" w:cs="Arial"/>
          <w:color w:val="05192D"/>
        </w:rPr>
        <w:t>Once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do,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of 31,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of 30. [Bunu yaptığımızda, bazı sütunların 31, bazılarının 30 sayısının olduğunu görebiliriz.] </w:t>
      </w: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of 30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[30 sayısı olan iki sütunda bazı veriler eksik gibi görünüyor.]</w:t>
      </w:r>
    </w:p>
    <w:p w:rsidR="009C3FA8" w:rsidRDefault="009C3FA8" w:rsidP="009C3FA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Finding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empty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cells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[Boş hücreleri bulma]</w:t>
      </w:r>
    </w:p>
    <w:p w:rsidR="009C3FA8" w:rsidRDefault="009C3FA8" w:rsidP="009C3FA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quickest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way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to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find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blank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cell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to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header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that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hold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control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key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(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or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command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key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on a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mac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)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and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777AD">
        <w:rPr>
          <w:rFonts w:ascii="Arial" w:hAnsi="Arial" w:cs="Arial"/>
          <w:color w:val="05192D"/>
          <w:highlight w:val="yellow"/>
        </w:rPr>
        <w:t>hit</w:t>
      </w:r>
      <w:proofErr w:type="gram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down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arrow</w:t>
      </w:r>
      <w:proofErr w:type="spellEnd"/>
      <w:r>
        <w:rPr>
          <w:rFonts w:ascii="Arial" w:hAnsi="Arial" w:cs="Arial"/>
          <w:color w:val="05192D"/>
        </w:rPr>
        <w:t xml:space="preserve">. [Bir sütundaki boş hücreyi bulmanın en hızlı yolu, o sütunun başlığını seçmek, ardından kontrol tuşunu (veya bir </w:t>
      </w:r>
      <w:proofErr w:type="spellStart"/>
      <w:r>
        <w:rPr>
          <w:rFonts w:ascii="Arial" w:hAnsi="Arial" w:cs="Arial"/>
          <w:color w:val="05192D"/>
        </w:rPr>
        <w:t>mac'te</w:t>
      </w:r>
      <w:proofErr w:type="spellEnd"/>
      <w:r>
        <w:rPr>
          <w:rFonts w:ascii="Arial" w:hAnsi="Arial" w:cs="Arial"/>
          <w:color w:val="05192D"/>
        </w:rPr>
        <w:t xml:space="preserve"> komut tuşunu) basılı tutup aşağı oka basmaktır.] 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This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will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take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you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to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first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break in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777AD">
        <w:rPr>
          <w:rFonts w:ascii="Arial" w:hAnsi="Arial" w:cs="Arial"/>
          <w:color w:val="05192D"/>
          <w:highlight w:val="yellow"/>
        </w:rPr>
        <w:t>data</w:t>
      </w:r>
      <w:proofErr w:type="gramEnd"/>
      <w:r w:rsidRPr="002777A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 sizi verilerdeki ilk kesintiye götürecektir.] 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lastRenderedPageBreak/>
        <w:t>decide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fill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[Ardından verileri doldurup doldurmamaya karar verebilirsiniz.]</w:t>
      </w:r>
    </w:p>
    <w:p w:rsidR="009C3FA8" w:rsidRDefault="009C3FA8" w:rsidP="009C3FA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Fixing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incorrect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labels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[Yanlış etiketleri düzeltme]</w:t>
      </w:r>
    </w:p>
    <w:p w:rsidR="009C3FA8" w:rsidRDefault="009C3FA8" w:rsidP="009C3FA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2777AD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common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issue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having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field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labels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that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don't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match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exactly</w:t>
      </w:r>
      <w:proofErr w:type="spellEnd"/>
      <w:r>
        <w:rPr>
          <w:rFonts w:ascii="Arial" w:hAnsi="Arial" w:cs="Arial"/>
          <w:color w:val="05192D"/>
        </w:rPr>
        <w:t>. [İkinci bir yaygın sorun, tam olarak eşleşmeyen alan etiketlerine sahip olmaktır.] 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This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due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to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misspelling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or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lack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controls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when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classifying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777AD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[Bu, yanlış yazımdan veya verileri sınıflandırırken kontrol eksikliğinden kaynaklanabilir.]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contains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similar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industries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Petroleum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Refining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Petroleum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Refiner</w:t>
      </w:r>
      <w:proofErr w:type="spellEnd"/>
      <w:r>
        <w:rPr>
          <w:rFonts w:ascii="Arial" w:hAnsi="Arial" w:cs="Arial"/>
          <w:color w:val="05192D"/>
        </w:rPr>
        <w:t>. [Bu örnekte, verilerimizin Petrol Rafinerisi ve Petrol Rafinerisi olmak üzere iki benzer endüstri içerdiğini görebiliriz.]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determine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should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original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 [Bunların aynı kategori olması gerektiğini belirlersek, bunu orijinal veri kümesinde düzeltmemiz gerekir.]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holding Control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hitting</w:t>
      </w:r>
      <w:proofErr w:type="spellEnd"/>
      <w:r>
        <w:rPr>
          <w:rFonts w:ascii="Arial" w:hAnsi="Arial" w:cs="Arial"/>
          <w:color w:val="05192D"/>
        </w:rPr>
        <w:t xml:space="preserve"> F. [</w:t>
      </w:r>
      <w:proofErr w:type="spellStart"/>
      <w:r>
        <w:rPr>
          <w:rFonts w:ascii="Arial" w:hAnsi="Arial" w:cs="Arial"/>
          <w:color w:val="05192D"/>
        </w:rPr>
        <w:t>Control'ü</w:t>
      </w:r>
      <w:proofErr w:type="spellEnd"/>
      <w:r>
        <w:rPr>
          <w:rFonts w:ascii="Arial" w:hAnsi="Arial" w:cs="Arial"/>
          <w:color w:val="05192D"/>
        </w:rPr>
        <w:t xml:space="preserve"> basılı tutup F'ye basarak veri kümesine geri dönebilir ve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işlevini kullanabiliriz.] 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search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refiner</w:t>
      </w:r>
      <w:proofErr w:type="spellEnd"/>
      <w:r>
        <w:rPr>
          <w:rFonts w:ascii="Arial" w:hAnsi="Arial" w:cs="Arial"/>
          <w:color w:val="05192D"/>
        </w:rPr>
        <w:t xml:space="preserve">"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correct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classification</w:t>
      </w:r>
      <w:proofErr w:type="spellEnd"/>
      <w:r>
        <w:rPr>
          <w:rFonts w:ascii="Arial" w:hAnsi="Arial" w:cs="Arial"/>
          <w:color w:val="05192D"/>
        </w:rPr>
        <w:t>. [Sonra '</w:t>
      </w:r>
      <w:proofErr w:type="spellStart"/>
      <w:r>
        <w:rPr>
          <w:rFonts w:ascii="Arial" w:hAnsi="Arial" w:cs="Arial"/>
          <w:color w:val="05192D"/>
        </w:rPr>
        <w:t>rafiner</w:t>
      </w:r>
      <w:proofErr w:type="spellEnd"/>
      <w:r>
        <w:rPr>
          <w:rFonts w:ascii="Arial" w:hAnsi="Arial" w:cs="Arial"/>
          <w:color w:val="05192D"/>
        </w:rPr>
        <w:t xml:space="preserve">' için arama yapabilir ve onu doğru sınıflandırmaya değiştirebiliriz.] On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extra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category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gone</w:t>
      </w:r>
      <w:proofErr w:type="spellEnd"/>
      <w:r>
        <w:rPr>
          <w:rFonts w:ascii="Arial" w:hAnsi="Arial" w:cs="Arial"/>
          <w:color w:val="05192D"/>
        </w:rPr>
        <w:t>. [Pivot tablomuzda, ekstra kategori artık yok.]</w:t>
      </w:r>
    </w:p>
    <w:p w:rsidR="009C3FA8" w:rsidRDefault="009C3FA8" w:rsidP="009C3FA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formatted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as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text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[Metin olarak biçimlendirilmiş sayılar]</w:t>
      </w:r>
    </w:p>
    <w:p w:rsidR="009C3FA8" w:rsidRDefault="009C3FA8" w:rsidP="009C3FA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2777AD">
        <w:rPr>
          <w:rFonts w:ascii="Arial" w:hAnsi="Arial" w:cs="Arial"/>
          <w:color w:val="05192D"/>
          <w:highlight w:val="yellow"/>
        </w:rPr>
        <w:t>One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final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issue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caused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by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having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improper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formatting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your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dataset</w:t>
      </w:r>
      <w:proofErr w:type="spellEnd"/>
      <w:r>
        <w:rPr>
          <w:rFonts w:ascii="Arial" w:hAnsi="Arial" w:cs="Arial"/>
          <w:color w:val="05192D"/>
        </w:rPr>
        <w:t>. [Son bir sorun, veri kümenizde hatalı biçimlendirme bulunmasından kaynaklanır.]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entered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pivot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zeroes</w:t>
      </w:r>
      <w:proofErr w:type="spellEnd"/>
      <w:r>
        <w:rPr>
          <w:rFonts w:ascii="Arial" w:hAnsi="Arial" w:cs="Arial"/>
          <w:color w:val="05192D"/>
        </w:rPr>
        <w:t xml:space="preserve">. [Bu örnekteki verilere bakarsanız, Gelir sütununda girilen değerlerimizin olduğunu görebilirsiniz, ancak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tablomuz sıfırları gösteriyor.] 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This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because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are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formatted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Text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our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[Bunun nedeni, sayıların veri kümemizde Metin olarak biçimlendirilmesidir.] 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777AD">
        <w:rPr>
          <w:rFonts w:ascii="Arial" w:hAnsi="Arial" w:cs="Arial"/>
          <w:color w:val="05192D"/>
          <w:highlight w:val="yellow"/>
        </w:rPr>
        <w:t>pivot</w:t>
      </w:r>
      <w:proofErr w:type="gram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table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can't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add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text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together</w:t>
      </w:r>
      <w:proofErr w:type="spellEnd"/>
      <w:r>
        <w:rPr>
          <w:rFonts w:ascii="Arial" w:hAnsi="Arial" w:cs="Arial"/>
          <w:color w:val="05192D"/>
        </w:rPr>
        <w:t>. [Pivot tablo, metin değerlerini birbirine ekleyemez.] 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solution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to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format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cells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so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that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777AD">
        <w:rPr>
          <w:rFonts w:ascii="Arial" w:hAnsi="Arial" w:cs="Arial"/>
          <w:color w:val="05192D"/>
          <w:highlight w:val="yellow"/>
        </w:rPr>
        <w:t>pivot</w:t>
      </w:r>
      <w:proofErr w:type="gram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table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perform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on it</w:t>
      </w:r>
      <w:r>
        <w:rPr>
          <w:rFonts w:ascii="Arial" w:hAnsi="Arial" w:cs="Arial"/>
          <w:color w:val="05192D"/>
        </w:rPr>
        <w:t xml:space="preserve">. [Çözüm,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üzerinde hesaplamalar yapabilmesi için hücreleri Sayılar olarak biçimlendirmektir.] 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One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quick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way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to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this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to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all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cells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click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on Format on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ribbon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and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2777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7AD">
        <w:rPr>
          <w:rFonts w:ascii="Arial" w:hAnsi="Arial" w:cs="Arial"/>
          <w:color w:val="05192D"/>
          <w:highlight w:val="yellow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. [Bunu yapmanın hızlı bir yolu, tüm hücreleri seçmek, şeritteki </w:t>
      </w:r>
      <w:proofErr w:type="spellStart"/>
      <w:r>
        <w:rPr>
          <w:rFonts w:ascii="Arial" w:hAnsi="Arial" w:cs="Arial"/>
          <w:color w:val="05192D"/>
        </w:rPr>
        <w:t>Biçim'e</w:t>
      </w:r>
      <w:proofErr w:type="spellEnd"/>
      <w:r>
        <w:rPr>
          <w:rFonts w:ascii="Arial" w:hAnsi="Arial" w:cs="Arial"/>
          <w:color w:val="05192D"/>
        </w:rPr>
        <w:t xml:space="preserve"> tıklayıp </w:t>
      </w:r>
      <w:proofErr w:type="spellStart"/>
      <w:r>
        <w:rPr>
          <w:rFonts w:ascii="Arial" w:hAnsi="Arial" w:cs="Arial"/>
          <w:color w:val="05192D"/>
        </w:rPr>
        <w:t>Sayı'yı</w:t>
      </w:r>
      <w:proofErr w:type="spellEnd"/>
      <w:r>
        <w:rPr>
          <w:rFonts w:ascii="Arial" w:hAnsi="Arial" w:cs="Arial"/>
          <w:color w:val="05192D"/>
        </w:rPr>
        <w:t xml:space="preserve"> seçmektir.]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check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correctly</w:t>
      </w:r>
      <w:proofErr w:type="spellEnd"/>
      <w:r>
        <w:rPr>
          <w:rFonts w:ascii="Arial" w:hAnsi="Arial" w:cs="Arial"/>
          <w:color w:val="05192D"/>
        </w:rPr>
        <w:t xml:space="preserve">. [Şimdi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tabloyu kontrol ettiğimizde değerler doğru bir şekilde ekleniyor.]</w:t>
      </w:r>
    </w:p>
    <w:p w:rsidR="009C3FA8" w:rsidRDefault="009C3FA8" w:rsidP="009C3FA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9C3FA8" w:rsidRDefault="009C3FA8" w:rsidP="009C3FA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turn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[Şimdi senin sıran.]</w:t>
      </w:r>
      <w:proofErr w:type="gramEnd"/>
    </w:p>
    <w:p w:rsidR="00C93107" w:rsidRDefault="00C93107" w:rsidP="009C3FA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</w:rPr>
      </w:pPr>
    </w:p>
    <w:p w:rsidR="002777AD" w:rsidRDefault="001E6ED5" w:rsidP="002777AD">
      <w:r w:rsidRPr="001E6ED5">
        <w:drawing>
          <wp:inline distT="0" distB="0" distL="0" distR="0" wp14:anchorId="06ACA27C" wp14:editId="458D33CB">
            <wp:extent cx="6120130" cy="32531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D5" w:rsidRDefault="001E6ED5" w:rsidP="001E6ED5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(</w:t>
      </w:r>
      <w:bookmarkStart w:id="0" w:name="_GoBack"/>
      <w:bookmarkEnd w:id="0"/>
      <w:r>
        <w:rPr>
          <w:rFonts w:ascii="Arial" w:hAnsi="Arial" w:cs="Arial"/>
          <w:color w:val="05192D"/>
        </w:rPr>
        <w:t xml:space="preserve">1)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</w:p>
    <w:p w:rsidR="001E6ED5" w:rsidRDefault="001E6ED5" w:rsidP="001E6ED5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determine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acceptable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not.</w:t>
      </w:r>
    </w:p>
    <w:p w:rsidR="001E6ED5" w:rsidRDefault="001E6ED5" w:rsidP="001E6ED5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,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Gl"/>
          <w:rFonts w:ascii="Arial" w:hAnsi="Arial" w:cs="Arial"/>
          <w:color w:val="05192D"/>
        </w:rPr>
        <w:t>COUNTA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been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already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Gl"/>
          <w:rFonts w:ascii="Arial" w:hAnsi="Arial" w:cs="Arial"/>
          <w:color w:val="05192D"/>
        </w:rPr>
        <w:t>Copy</w:t>
      </w:r>
      <w:proofErr w:type="spellEnd"/>
      <w:r>
        <w:rPr>
          <w:rStyle w:val="Gl"/>
          <w:rFonts w:ascii="Arial" w:hAnsi="Arial" w:cs="Arial"/>
          <w:color w:val="05192D"/>
        </w:rPr>
        <w:t xml:space="preserve"> &amp; </w:t>
      </w:r>
      <w:proofErr w:type="spellStart"/>
      <w:r>
        <w:rPr>
          <w:rStyle w:val="Gl"/>
          <w:rFonts w:ascii="Arial" w:hAnsi="Arial" w:cs="Arial"/>
          <w:color w:val="05192D"/>
        </w:rPr>
        <w:t>Paste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identify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</w:t>
      </w:r>
    </w:p>
    <w:p w:rsidR="001E6ED5" w:rsidRPr="001E6ED5" w:rsidRDefault="001E6ED5" w:rsidP="001E6ED5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E6ED5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1E6ED5" w:rsidRPr="001E6ED5" w:rsidRDefault="001E6ED5" w:rsidP="001E6ED5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E6ED5">
        <w:rPr>
          <w:rStyle w:val="Gl"/>
          <w:rFonts w:ascii="Arial" w:hAnsi="Arial" w:cs="Arial"/>
          <w:color w:val="05192D"/>
          <w:highlight w:val="lightGray"/>
        </w:rPr>
        <w:t>Copy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COUNTA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> </w:t>
      </w:r>
      <w:r w:rsidRPr="001E6ED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A33</w:t>
      </w:r>
      <w:r w:rsidRPr="001E6ED5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E6ED5">
        <w:rPr>
          <w:rStyle w:val="Gl"/>
          <w:rFonts w:ascii="Arial" w:hAnsi="Arial" w:cs="Arial"/>
          <w:color w:val="05192D"/>
          <w:highlight w:val="lightGray"/>
        </w:rPr>
        <w:t>Paste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 it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across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> </w:t>
      </w:r>
      <w:r w:rsidRPr="001E6ED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B33</w:t>
      </w:r>
      <w:r w:rsidRPr="001E6ED5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through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> </w:t>
      </w:r>
      <w:r w:rsidRPr="001E6ED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F33</w:t>
      </w:r>
    </w:p>
    <w:p w:rsidR="001E6ED5" w:rsidRPr="001E6ED5" w:rsidRDefault="001E6ED5" w:rsidP="001E6ED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E6ED5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to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find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with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discrepancy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Once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locate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blank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can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fill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it in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with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correct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E6ED5">
        <w:rPr>
          <w:rFonts w:ascii="Arial" w:hAnsi="Arial" w:cs="Arial"/>
          <w:color w:val="05192D"/>
          <w:highlight w:val="lightGray"/>
        </w:rPr>
        <w:t>which</w:t>
      </w:r>
      <w:proofErr w:type="spellEnd"/>
      <w:r w:rsidRPr="001E6ED5">
        <w:rPr>
          <w:rFonts w:ascii="Arial" w:hAnsi="Arial" w:cs="Arial"/>
          <w:color w:val="05192D"/>
          <w:highlight w:val="lightGray"/>
        </w:rPr>
        <w:t xml:space="preserve"> is </w:t>
      </w:r>
      <w:proofErr w:type="gramStart"/>
      <w:r w:rsidRPr="001E6ED5">
        <w:rPr>
          <w:rStyle w:val="Gl"/>
          <w:rFonts w:ascii="Arial" w:hAnsi="Arial" w:cs="Arial"/>
          <w:color w:val="05192D"/>
          <w:highlight w:val="lightGray"/>
        </w:rPr>
        <w:t>24.1</w:t>
      </w:r>
      <w:proofErr w:type="gramEnd"/>
      <w:r w:rsidRPr="001E6ED5">
        <w:rPr>
          <w:rFonts w:ascii="Arial" w:hAnsi="Arial" w:cs="Arial"/>
          <w:color w:val="05192D"/>
          <w:highlight w:val="lightGray"/>
        </w:rPr>
        <w:t>.</w:t>
      </w:r>
    </w:p>
    <w:p w:rsidR="001E6ED5" w:rsidRDefault="001E6ED5" w:rsidP="002777AD"/>
    <w:p w:rsidR="002777AD" w:rsidRPr="002777AD" w:rsidRDefault="002777AD" w:rsidP="002777AD"/>
    <w:sectPr w:rsidR="002777AD" w:rsidRPr="002777AD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5CCA"/>
    <w:multiLevelType w:val="multilevel"/>
    <w:tmpl w:val="F6B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9436A"/>
    <w:multiLevelType w:val="multilevel"/>
    <w:tmpl w:val="14C2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B1A"/>
    <w:multiLevelType w:val="multilevel"/>
    <w:tmpl w:val="D64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7789"/>
    <w:multiLevelType w:val="multilevel"/>
    <w:tmpl w:val="10B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30F25"/>
    <w:multiLevelType w:val="multilevel"/>
    <w:tmpl w:val="53D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B68F7"/>
    <w:multiLevelType w:val="multilevel"/>
    <w:tmpl w:val="336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74D5B"/>
    <w:multiLevelType w:val="multilevel"/>
    <w:tmpl w:val="D20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577EA"/>
    <w:multiLevelType w:val="multilevel"/>
    <w:tmpl w:val="5E4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119BE"/>
    <w:multiLevelType w:val="multilevel"/>
    <w:tmpl w:val="936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816A8"/>
    <w:multiLevelType w:val="multilevel"/>
    <w:tmpl w:val="AB2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76280"/>
    <w:multiLevelType w:val="multilevel"/>
    <w:tmpl w:val="145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C3DE7"/>
    <w:multiLevelType w:val="multilevel"/>
    <w:tmpl w:val="F64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A03FA"/>
    <w:multiLevelType w:val="multilevel"/>
    <w:tmpl w:val="682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71F4C"/>
    <w:multiLevelType w:val="multilevel"/>
    <w:tmpl w:val="A49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64E53"/>
    <w:multiLevelType w:val="multilevel"/>
    <w:tmpl w:val="18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9254A"/>
    <w:multiLevelType w:val="multilevel"/>
    <w:tmpl w:val="986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0072D"/>
    <w:multiLevelType w:val="multilevel"/>
    <w:tmpl w:val="109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03FFF"/>
    <w:multiLevelType w:val="multilevel"/>
    <w:tmpl w:val="B8B0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43DBE"/>
    <w:multiLevelType w:val="multilevel"/>
    <w:tmpl w:val="E68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D5E73"/>
    <w:multiLevelType w:val="multilevel"/>
    <w:tmpl w:val="4A8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81377"/>
    <w:multiLevelType w:val="multilevel"/>
    <w:tmpl w:val="FEA4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2"/>
  </w:num>
  <w:num w:numId="3">
    <w:abstractNumId w:val="27"/>
  </w:num>
  <w:num w:numId="4">
    <w:abstractNumId w:val="8"/>
  </w:num>
  <w:num w:numId="5">
    <w:abstractNumId w:val="15"/>
  </w:num>
  <w:num w:numId="6">
    <w:abstractNumId w:val="24"/>
  </w:num>
  <w:num w:numId="7">
    <w:abstractNumId w:val="19"/>
  </w:num>
  <w:num w:numId="8">
    <w:abstractNumId w:val="16"/>
  </w:num>
  <w:num w:numId="9">
    <w:abstractNumId w:val="12"/>
  </w:num>
  <w:num w:numId="10">
    <w:abstractNumId w:val="25"/>
  </w:num>
  <w:num w:numId="11">
    <w:abstractNumId w:val="18"/>
  </w:num>
  <w:num w:numId="12">
    <w:abstractNumId w:val="3"/>
  </w:num>
  <w:num w:numId="13">
    <w:abstractNumId w:val="14"/>
  </w:num>
  <w:num w:numId="14">
    <w:abstractNumId w:val="6"/>
  </w:num>
  <w:num w:numId="15">
    <w:abstractNumId w:val="13"/>
  </w:num>
  <w:num w:numId="16">
    <w:abstractNumId w:val="0"/>
  </w:num>
  <w:num w:numId="17">
    <w:abstractNumId w:val="20"/>
  </w:num>
  <w:num w:numId="18">
    <w:abstractNumId w:val="7"/>
  </w:num>
  <w:num w:numId="19">
    <w:abstractNumId w:val="21"/>
  </w:num>
  <w:num w:numId="20">
    <w:abstractNumId w:val="29"/>
  </w:num>
  <w:num w:numId="21">
    <w:abstractNumId w:val="5"/>
  </w:num>
  <w:num w:numId="22">
    <w:abstractNumId w:val="4"/>
  </w:num>
  <w:num w:numId="23">
    <w:abstractNumId w:val="10"/>
  </w:num>
  <w:num w:numId="24">
    <w:abstractNumId w:val="23"/>
  </w:num>
  <w:num w:numId="25">
    <w:abstractNumId w:val="11"/>
  </w:num>
  <w:num w:numId="26">
    <w:abstractNumId w:val="1"/>
  </w:num>
  <w:num w:numId="27">
    <w:abstractNumId w:val="2"/>
  </w:num>
  <w:num w:numId="28">
    <w:abstractNumId w:val="28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1E6ED5"/>
    <w:rsid w:val="002162D3"/>
    <w:rsid w:val="002777AD"/>
    <w:rsid w:val="00375994"/>
    <w:rsid w:val="00383C41"/>
    <w:rsid w:val="003915E8"/>
    <w:rsid w:val="00481EFD"/>
    <w:rsid w:val="004B02CD"/>
    <w:rsid w:val="00742076"/>
    <w:rsid w:val="00754946"/>
    <w:rsid w:val="007770D9"/>
    <w:rsid w:val="00870F4A"/>
    <w:rsid w:val="00912143"/>
    <w:rsid w:val="009171F9"/>
    <w:rsid w:val="009B5211"/>
    <w:rsid w:val="009B600A"/>
    <w:rsid w:val="009C3FA8"/>
    <w:rsid w:val="00A3570E"/>
    <w:rsid w:val="00A6296A"/>
    <w:rsid w:val="00A91306"/>
    <w:rsid w:val="00AF2323"/>
    <w:rsid w:val="00B0280B"/>
    <w:rsid w:val="00C41ADB"/>
    <w:rsid w:val="00C93107"/>
    <w:rsid w:val="00CA3A56"/>
    <w:rsid w:val="00D35884"/>
    <w:rsid w:val="00D76E3B"/>
    <w:rsid w:val="00EA352A"/>
    <w:rsid w:val="00EC38F2"/>
    <w:rsid w:val="00F31F18"/>
    <w:rsid w:val="00FD7BE1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9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6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76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0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1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23</cp:revision>
  <dcterms:created xsi:type="dcterms:W3CDTF">2022-06-12T08:49:00Z</dcterms:created>
  <dcterms:modified xsi:type="dcterms:W3CDTF">2022-06-14T16:20:00Z</dcterms:modified>
</cp:coreProperties>
</file>