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C2" w:rsidRPr="00882CC2" w:rsidRDefault="00882CC2" w:rsidP="00882CC2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</w:pPr>
      <w:proofErr w:type="spellStart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 xml:space="preserve"> Fundamentals</w:t>
      </w:r>
    </w:p>
    <w:p w:rsidR="00882CC2" w:rsidRPr="00882CC2" w:rsidRDefault="00882CC2" w:rsidP="00882CC2">
      <w:pPr>
        <w:shd w:val="clear" w:color="auto" w:fill="05192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FFFF"/>
          <w:sz w:val="24"/>
          <w:szCs w:val="24"/>
          <w:lang w:eastAsia="tr-TR"/>
        </w:rPr>
      </w:pP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this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—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world’s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most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popular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business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intelligence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tools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Best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there’s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no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prior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experience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required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With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user-friendly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drag-and-drop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functionality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it can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everyone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quickly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clean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team’s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Through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hands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-on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exercises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organize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create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presentation-ready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visualizations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build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insightful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dashboards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analytics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worksheets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ramp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connectors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combine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prepare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datasets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manage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data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properties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pass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Desktop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Specialist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certification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start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own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.</w:t>
      </w:r>
    </w:p>
    <w:p w:rsidR="00882CC2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</w:p>
    <w:p w:rsidR="00882CC2" w:rsidRPr="00882CC2" w:rsidRDefault="00882CC2" w:rsidP="00882CC2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b/>
          <w:color w:val="05192D"/>
          <w:sz w:val="36"/>
        </w:rPr>
      </w:pPr>
      <w:proofErr w:type="spellStart"/>
      <w:r w:rsidRPr="00882CC2">
        <w:rPr>
          <w:rFonts w:ascii="Arial" w:hAnsi="Arial" w:cs="Arial"/>
          <w:b/>
          <w:color w:val="05192D"/>
          <w:sz w:val="36"/>
        </w:rPr>
        <w:t>Getting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Started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with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Tableau</w:t>
      </w:r>
      <w:proofErr w:type="spellEnd"/>
    </w:p>
    <w:p w:rsidR="006C3ACD" w:rsidRDefault="00882CC2" w:rsidP="006C3AC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understanding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Tableau's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fundamental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features</w:t>
      </w:r>
      <w:proofErr w:type="spellEnd"/>
      <w:r>
        <w:rPr>
          <w:rFonts w:ascii="Arial" w:hAnsi="Arial" w:cs="Arial"/>
          <w:color w:val="05192D"/>
        </w:rPr>
        <w:t xml:space="preserve">: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connect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sources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drag-and-drop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interface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compelling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explore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Airbnb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city</w:t>
      </w:r>
      <w:proofErr w:type="spellEnd"/>
      <w:r>
        <w:rPr>
          <w:rFonts w:ascii="Arial" w:hAnsi="Arial" w:cs="Arial"/>
          <w:color w:val="05192D"/>
        </w:rPr>
        <w:t xml:space="preserve"> of Amsterdam.</w:t>
      </w:r>
    </w:p>
    <w:p w:rsidR="006C3ACD" w:rsidRDefault="006C3ACD" w:rsidP="006C3A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Your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first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visualization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[İlk görselleştirmeniz]</w:t>
      </w:r>
    </w:p>
    <w:p w:rsidR="006C3ACD" w:rsidRDefault="006C3ACD" w:rsidP="006C3A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>! [Tamam!]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basics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chosen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: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Airbnb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listings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. [Artık </w:t>
      </w:r>
      <w:proofErr w:type="spellStart"/>
      <w:r>
        <w:rPr>
          <w:rFonts w:ascii="Arial" w:hAnsi="Arial" w:cs="Arial"/>
          <w:color w:val="05192D"/>
        </w:rPr>
        <w:t>Tableau'nun</w:t>
      </w:r>
      <w:proofErr w:type="spellEnd"/>
      <w:r>
        <w:rPr>
          <w:rFonts w:ascii="Arial" w:hAnsi="Arial" w:cs="Arial"/>
          <w:color w:val="05192D"/>
        </w:rPr>
        <w:t xml:space="preserve"> temellerini ve seçtiğimiz veri setini biliyorsunuz: </w:t>
      </w:r>
      <w:proofErr w:type="spellStart"/>
      <w:r>
        <w:rPr>
          <w:rFonts w:ascii="Arial" w:hAnsi="Arial" w:cs="Arial"/>
          <w:color w:val="05192D"/>
        </w:rPr>
        <w:t>Airbnb</w:t>
      </w:r>
      <w:proofErr w:type="spellEnd"/>
      <w:r>
        <w:rPr>
          <w:rFonts w:ascii="Arial" w:hAnsi="Arial" w:cs="Arial"/>
          <w:color w:val="05192D"/>
        </w:rPr>
        <w:t xml:space="preserve"> listeleme verileri.] But </w:t>
      </w:r>
      <w:proofErr w:type="spellStart"/>
      <w:r>
        <w:rPr>
          <w:rFonts w:ascii="Arial" w:hAnsi="Arial" w:cs="Arial"/>
          <w:color w:val="05192D"/>
        </w:rPr>
        <w:t>isn't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visualization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software</w:t>
      </w:r>
      <w:proofErr w:type="gramEnd"/>
      <w:r>
        <w:rPr>
          <w:rFonts w:ascii="Arial" w:hAnsi="Arial" w:cs="Arial"/>
          <w:color w:val="05192D"/>
        </w:rPr>
        <w:t xml:space="preserve">? [Ama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bir görselleştirme yazılımı değil mi?] 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far, </w:t>
      </w:r>
      <w:proofErr w:type="spellStart"/>
      <w:r>
        <w:rPr>
          <w:rFonts w:ascii="Arial" w:hAnsi="Arial" w:cs="Arial"/>
          <w:color w:val="05192D"/>
        </w:rPr>
        <w:t>we've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seen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>. [Şimdiye kadar, sadece bir tablo gördük.]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</w:t>
      </w:r>
      <w:proofErr w:type="spellEnd"/>
      <w:r>
        <w:rPr>
          <w:rFonts w:ascii="Arial" w:hAnsi="Arial" w:cs="Arial"/>
          <w:color w:val="05192D"/>
        </w:rPr>
        <w:t>. [İlk görselleştirmenizi oluşturalım.]</w:t>
      </w:r>
    </w:p>
    <w:p w:rsidR="006C3ACD" w:rsidRDefault="006C3ACD" w:rsidP="006C3A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Sheet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[çarşaf]</w:t>
      </w:r>
    </w:p>
    <w:p w:rsidR="006C3ACD" w:rsidRDefault="006C3ACD" w:rsidP="006C3A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state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left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sheet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last</w:t>
      </w:r>
      <w:proofErr w:type="spellEnd"/>
      <w:r>
        <w:rPr>
          <w:rFonts w:ascii="Arial" w:hAnsi="Arial" w:cs="Arial"/>
          <w:color w:val="05192D"/>
        </w:rPr>
        <w:t xml:space="preserve"> video. [Son videodaki çarşafımızı bıraktığımız hali bu.] </w:t>
      </w:r>
      <w:proofErr w:type="spellStart"/>
      <w:r>
        <w:rPr>
          <w:rFonts w:ascii="Arial" w:hAnsi="Arial" w:cs="Arial"/>
          <w:color w:val="05192D"/>
        </w:rPr>
        <w:t>Isn't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proportion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apartments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instead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clicking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streaming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dull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>? [Sıkıcı bir masaya tıklamak veya akış yapmak yerine farklı daire türleri için incelemelerin sayısını ve oranını görselleştirmenin bir yolu yok mu?] </w:t>
      </w:r>
      <w:proofErr w:type="spellStart"/>
      <w:r>
        <w:rPr>
          <w:rFonts w:ascii="Arial" w:hAnsi="Arial" w:cs="Arial"/>
          <w:color w:val="05192D"/>
        </w:rPr>
        <w:t>We're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talking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, of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is! [</w:t>
      </w:r>
      <w:proofErr w:type="spellStart"/>
      <w:r>
        <w:rPr>
          <w:rFonts w:ascii="Arial" w:hAnsi="Arial" w:cs="Arial"/>
          <w:color w:val="05192D"/>
        </w:rPr>
        <w:t>Tableau'dan</w:t>
      </w:r>
      <w:proofErr w:type="spellEnd"/>
      <w:r>
        <w:rPr>
          <w:rFonts w:ascii="Arial" w:hAnsi="Arial" w:cs="Arial"/>
          <w:color w:val="05192D"/>
        </w:rPr>
        <w:t xml:space="preserve"> bahsediyoruz, elbette var!]</w:t>
      </w:r>
    </w:p>
    <w:p w:rsidR="006C3ACD" w:rsidRDefault="006C3ACD" w:rsidP="006C3A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Show me! [Bana göster!]</w:t>
      </w:r>
    </w:p>
    <w:p w:rsidR="00CD50E4" w:rsidRDefault="00CD50E4" w:rsidP="00CD50E4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CD50E4">
        <w:rPr>
          <w:rFonts w:ascii="Arial" w:hAnsi="Arial" w:cs="Arial"/>
          <w:color w:val="05192D"/>
        </w:rPr>
        <w:drawing>
          <wp:inline distT="0" distB="0" distL="0" distR="0" wp14:anchorId="36C9D588" wp14:editId="697DC55D">
            <wp:extent cx="3793895" cy="23850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771" cy="24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E4" w:rsidRDefault="00CD50E4" w:rsidP="006C3A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6C3ACD" w:rsidRDefault="006C3ACD" w:rsidP="006C3A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incredibly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easy</w:t>
      </w:r>
      <w:proofErr w:type="spellEnd"/>
      <w:r>
        <w:rPr>
          <w:rFonts w:ascii="Arial" w:hAnsi="Arial" w:cs="Arial"/>
          <w:color w:val="05192D"/>
        </w:rPr>
        <w:t>. [Ve inanılmaz derecede kolay.]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CD50E4">
        <w:rPr>
          <w:rFonts w:ascii="Arial" w:hAnsi="Arial" w:cs="Arial"/>
          <w:color w:val="05192D"/>
          <w:highlight w:val="yellow"/>
        </w:rPr>
        <w:t>click</w:t>
      </w:r>
      <w:proofErr w:type="spellEnd"/>
      <w:r w:rsidRPr="00CD50E4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CD50E4">
        <w:rPr>
          <w:rFonts w:ascii="Arial" w:hAnsi="Arial" w:cs="Arial"/>
          <w:color w:val="05192D"/>
          <w:highlight w:val="yellow"/>
        </w:rPr>
        <w:t>the</w:t>
      </w:r>
      <w:proofErr w:type="spellEnd"/>
      <w:r w:rsidRPr="00CD50E4">
        <w:rPr>
          <w:rFonts w:ascii="Arial" w:hAnsi="Arial" w:cs="Arial"/>
          <w:color w:val="05192D"/>
          <w:highlight w:val="yellow"/>
        </w:rPr>
        <w:t xml:space="preserve"> Show Me </w:t>
      </w:r>
      <w:proofErr w:type="spellStart"/>
      <w:r w:rsidRPr="00CD50E4">
        <w:rPr>
          <w:rFonts w:ascii="Arial" w:hAnsi="Arial" w:cs="Arial"/>
          <w:color w:val="05192D"/>
          <w:highlight w:val="yellow"/>
        </w:rPr>
        <w:t>button</w:t>
      </w:r>
      <w:proofErr w:type="spellEnd"/>
      <w:r>
        <w:rPr>
          <w:rFonts w:ascii="Arial" w:hAnsi="Arial" w:cs="Arial"/>
          <w:color w:val="05192D"/>
        </w:rPr>
        <w:t xml:space="preserve">,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top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interface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Arayüzün</w:t>
      </w:r>
      <w:proofErr w:type="spellEnd"/>
      <w:r>
        <w:rPr>
          <w:rFonts w:ascii="Arial" w:hAnsi="Arial" w:cs="Arial"/>
          <w:color w:val="05192D"/>
        </w:rPr>
        <w:t xml:space="preserve"> sağ üst köşesindeki Bana Göster düğmesine tıklamamız yeterli.]</w:t>
      </w:r>
    </w:p>
    <w:p w:rsidR="006C3ACD" w:rsidRDefault="006C3ACD" w:rsidP="006C3A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4. [4.] Show me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choices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[Bana seçenekleri göster]</w:t>
      </w:r>
    </w:p>
    <w:p w:rsidR="00CD50E4" w:rsidRDefault="00CD50E4" w:rsidP="00CD50E4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CD50E4">
        <w:rPr>
          <w:rFonts w:ascii="Arial" w:hAnsi="Arial" w:cs="Arial"/>
          <w:color w:val="05192D"/>
        </w:rPr>
        <w:drawing>
          <wp:inline distT="0" distB="0" distL="0" distR="0" wp14:anchorId="265CF92A" wp14:editId="2E2887BA">
            <wp:extent cx="1648055" cy="4401164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CD" w:rsidRDefault="006C3ACD" w:rsidP="006C3A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smart</w:t>
      </w:r>
      <w:proofErr w:type="spellEnd"/>
      <w:r>
        <w:rPr>
          <w:rFonts w:ascii="Arial" w:hAnsi="Arial" w:cs="Arial"/>
          <w:color w:val="05192D"/>
        </w:rPr>
        <w:t xml:space="preserve">: </w:t>
      </w:r>
      <w:proofErr w:type="spellStart"/>
      <w:r w:rsidRPr="00CD50E4">
        <w:rPr>
          <w:rFonts w:ascii="Arial" w:hAnsi="Arial" w:cs="Arial"/>
          <w:color w:val="05192D"/>
          <w:highlight w:val="yellow"/>
        </w:rPr>
        <w:t>based</w:t>
      </w:r>
      <w:proofErr w:type="spellEnd"/>
      <w:r w:rsidRPr="00CD50E4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CD50E4">
        <w:rPr>
          <w:rFonts w:ascii="Arial" w:hAnsi="Arial" w:cs="Arial"/>
          <w:color w:val="05192D"/>
          <w:highlight w:val="yellow"/>
        </w:rPr>
        <w:t>the</w:t>
      </w:r>
      <w:proofErr w:type="spellEnd"/>
      <w:r w:rsidRPr="00CD50E4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CD50E4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view</w:t>
      </w:r>
      <w:proofErr w:type="spellEnd"/>
      <w:r>
        <w:rPr>
          <w:rFonts w:ascii="Arial" w:hAnsi="Arial" w:cs="Arial"/>
          <w:color w:val="05192D"/>
        </w:rPr>
        <w:t xml:space="preserve">, it can </w:t>
      </w:r>
      <w:proofErr w:type="spellStart"/>
      <w:r w:rsidRPr="00CD50E4">
        <w:rPr>
          <w:rFonts w:ascii="Arial" w:hAnsi="Arial" w:cs="Arial"/>
          <w:color w:val="05192D"/>
          <w:highlight w:val="yellow"/>
        </w:rPr>
        <w:t>suggest</w:t>
      </w:r>
      <w:proofErr w:type="spellEnd"/>
      <w:r w:rsidRPr="00CD5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D50E4">
        <w:rPr>
          <w:rFonts w:ascii="Arial" w:hAnsi="Arial" w:cs="Arial"/>
          <w:color w:val="05192D"/>
          <w:highlight w:val="yellow"/>
        </w:rPr>
        <w:t>appropriate</w:t>
      </w:r>
      <w:proofErr w:type="spellEnd"/>
      <w:r w:rsidRPr="00CD5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D50E4">
        <w:rPr>
          <w:rFonts w:ascii="Arial" w:hAnsi="Arial" w:cs="Arial"/>
          <w:color w:val="05192D"/>
          <w:highlight w:val="yellow"/>
        </w:rPr>
        <w:t>visualization</w:t>
      </w:r>
      <w:proofErr w:type="spellEnd"/>
      <w:r w:rsidRPr="00CD5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D50E4">
        <w:rPr>
          <w:rFonts w:ascii="Arial" w:hAnsi="Arial" w:cs="Arial"/>
          <w:color w:val="05192D"/>
          <w:highlight w:val="yellow"/>
        </w:rPr>
        <w:t>options</w:t>
      </w:r>
      <w:proofErr w:type="spellEnd"/>
      <w:r w:rsidRPr="00CD50E4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akıllıdır: görünümünüzü oluşturmak için kullandığınız verilere dayanarak uygun görselleştirme seçenekleri önerebilir.]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pie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, a bar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, a </w:t>
      </w:r>
      <w:proofErr w:type="spellStart"/>
      <w:r>
        <w:rPr>
          <w:rFonts w:ascii="Arial" w:hAnsi="Arial" w:cs="Arial"/>
          <w:color w:val="05192D"/>
        </w:rPr>
        <w:t>stacked</w:t>
      </w:r>
      <w:proofErr w:type="spellEnd"/>
      <w:r>
        <w:rPr>
          <w:rFonts w:ascii="Arial" w:hAnsi="Arial" w:cs="Arial"/>
          <w:color w:val="05192D"/>
        </w:rPr>
        <w:t xml:space="preserve"> bar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, a </w:t>
      </w:r>
      <w:proofErr w:type="spellStart"/>
      <w:r>
        <w:rPr>
          <w:rFonts w:ascii="Arial" w:hAnsi="Arial" w:cs="Arial"/>
          <w:color w:val="05192D"/>
        </w:rPr>
        <w:t>boxplot</w:t>
      </w:r>
      <w:proofErr w:type="spellEnd"/>
      <w:r>
        <w:rPr>
          <w:rFonts w:ascii="Arial" w:hAnsi="Arial" w:cs="Arial"/>
          <w:color w:val="05192D"/>
        </w:rPr>
        <w:t xml:space="preserve">, a </w:t>
      </w:r>
      <w:proofErr w:type="spellStart"/>
      <w:r>
        <w:rPr>
          <w:rFonts w:ascii="Arial" w:hAnsi="Arial" w:cs="Arial"/>
          <w:color w:val="05192D"/>
        </w:rPr>
        <w:t>bubble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plot</w:t>
      </w:r>
      <w:proofErr w:type="spellEnd"/>
      <w:r>
        <w:rPr>
          <w:rFonts w:ascii="Arial" w:hAnsi="Arial" w:cs="Arial"/>
          <w:color w:val="05192D"/>
        </w:rPr>
        <w:t>. [Bizim durumumuzda, bir pasta grafiği, bir çubuk grafik, bir yığılmış çubuk grafik, bir kutu grafiği, bir kabarcık grafiği oluşturabiliriz.]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stacked</w:t>
      </w:r>
      <w:proofErr w:type="spellEnd"/>
      <w:r>
        <w:rPr>
          <w:rFonts w:ascii="Arial" w:hAnsi="Arial" w:cs="Arial"/>
          <w:color w:val="05192D"/>
        </w:rPr>
        <w:t xml:space="preserve"> bar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>. [Yığılmış bir çubuk grafikle gidelim.]</w:t>
      </w:r>
    </w:p>
    <w:p w:rsidR="006C3ACD" w:rsidRDefault="006C3ACD" w:rsidP="006C3A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Stacked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bar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chart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[Yığılmış çubuk grafik]</w:t>
      </w:r>
    </w:p>
    <w:p w:rsidR="006C3ACD" w:rsidRDefault="006C3ACD" w:rsidP="006C3A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Tadaaa</w:t>
      </w:r>
      <w:proofErr w:type="spellEnd"/>
      <w:r>
        <w:rPr>
          <w:rFonts w:ascii="Arial" w:hAnsi="Arial" w:cs="Arial"/>
          <w:color w:val="05192D"/>
        </w:rPr>
        <w:t>! [</w:t>
      </w:r>
      <w:proofErr w:type="spellStart"/>
      <w:r>
        <w:rPr>
          <w:rFonts w:ascii="Arial" w:hAnsi="Arial" w:cs="Arial"/>
          <w:color w:val="05192D"/>
        </w:rPr>
        <w:t>Tadaa</w:t>
      </w:r>
      <w:proofErr w:type="spellEnd"/>
      <w:r>
        <w:rPr>
          <w:rFonts w:ascii="Arial" w:hAnsi="Arial" w:cs="Arial"/>
          <w:color w:val="05192D"/>
        </w:rPr>
        <w:t>!] 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easy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Tableau'da</w:t>
      </w:r>
      <w:proofErr w:type="spellEnd"/>
      <w:r>
        <w:rPr>
          <w:rFonts w:ascii="Arial" w:hAnsi="Arial" w:cs="Arial"/>
          <w:color w:val="05192D"/>
        </w:rPr>
        <w:t xml:space="preserve"> görselleştirmeler oluşturmak bu kadar kolay.] </w:t>
      </w:r>
      <w:proofErr w:type="spellStart"/>
      <w:r>
        <w:rPr>
          <w:rFonts w:ascii="Arial" w:hAnsi="Arial" w:cs="Arial"/>
          <w:color w:val="05192D"/>
        </w:rPr>
        <w:t>Notice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pages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disappeared</w:t>
      </w:r>
      <w:proofErr w:type="spellEnd"/>
      <w:r>
        <w:rPr>
          <w:rFonts w:ascii="Arial" w:hAnsi="Arial" w:cs="Arial"/>
          <w:color w:val="05192D"/>
        </w:rPr>
        <w:t>. [Sayfalarımızın nasıl kaybolduğuna dikkat edin.]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bar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neighborhood</w:t>
      </w:r>
      <w:proofErr w:type="spellEnd"/>
      <w:r>
        <w:rPr>
          <w:rFonts w:ascii="Arial" w:hAnsi="Arial" w:cs="Arial"/>
          <w:color w:val="05192D"/>
        </w:rPr>
        <w:t>. [Artık her mahalle için bir barımız var.]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height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bar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total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granular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information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>. [Çubuğun yüksekliği toplam inceleme sayısıdır, ancak ayrıca her listeleme türü için daha ayrıntılı bilgilere sahibiz.]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often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proportion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Entire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homes</w:t>
      </w:r>
      <w:proofErr w:type="spellEnd"/>
      <w:r>
        <w:rPr>
          <w:rFonts w:ascii="Arial" w:hAnsi="Arial" w:cs="Arial"/>
          <w:color w:val="05192D"/>
        </w:rPr>
        <w:t xml:space="preserve"> (in </w:t>
      </w:r>
      <w:proofErr w:type="spellStart"/>
      <w:r>
        <w:rPr>
          <w:rFonts w:ascii="Arial" w:hAnsi="Arial" w:cs="Arial"/>
          <w:color w:val="05192D"/>
        </w:rPr>
        <w:t>blue</w:t>
      </w:r>
      <w:proofErr w:type="spellEnd"/>
      <w:r>
        <w:rPr>
          <w:rFonts w:ascii="Arial" w:hAnsi="Arial" w:cs="Arial"/>
          <w:color w:val="05192D"/>
        </w:rPr>
        <w:t xml:space="preserve">)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private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rooms</w:t>
      </w:r>
      <w:proofErr w:type="spellEnd"/>
      <w:r>
        <w:rPr>
          <w:rFonts w:ascii="Arial" w:hAnsi="Arial" w:cs="Arial"/>
          <w:color w:val="05192D"/>
        </w:rPr>
        <w:t xml:space="preserve">, in </w:t>
      </w:r>
      <w:proofErr w:type="spellStart"/>
      <w:r>
        <w:rPr>
          <w:rFonts w:ascii="Arial" w:hAnsi="Arial" w:cs="Arial"/>
          <w:color w:val="05192D"/>
        </w:rPr>
        <w:t>yellow</w:t>
      </w:r>
      <w:proofErr w:type="spellEnd"/>
      <w:r>
        <w:rPr>
          <w:rFonts w:ascii="Arial" w:hAnsi="Arial" w:cs="Arial"/>
          <w:color w:val="05192D"/>
        </w:rPr>
        <w:t>. [Tüm evler (mavi) ve özel odalar için sarı renkte genellikle aynı oranda inceleme olduğunu görebiliriz.] </w:t>
      </w:r>
      <w:proofErr w:type="spellStart"/>
      <w:r>
        <w:rPr>
          <w:rFonts w:ascii="Arial" w:hAnsi="Arial" w:cs="Arial"/>
          <w:color w:val="05192D"/>
        </w:rPr>
        <w:t>Shared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rooms</w:t>
      </w:r>
      <w:proofErr w:type="spellEnd"/>
      <w:r>
        <w:rPr>
          <w:rFonts w:ascii="Arial" w:hAnsi="Arial" w:cs="Arial"/>
          <w:color w:val="05192D"/>
        </w:rPr>
        <w:t xml:space="preserve">, in </w:t>
      </w:r>
      <w:proofErr w:type="spellStart"/>
      <w:r>
        <w:rPr>
          <w:rFonts w:ascii="Arial" w:hAnsi="Arial" w:cs="Arial"/>
          <w:color w:val="05192D"/>
        </w:rPr>
        <w:t>red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lastRenderedPageBreak/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>. [Paylaşılan odalar, kırmızı renkte, son inceleme sayısına sahiptir.]</w:t>
      </w:r>
    </w:p>
    <w:p w:rsidR="006C3ACD" w:rsidRDefault="006C3ACD" w:rsidP="006C3A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Stacked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bar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chart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[Yığılmış çubuk grafik]</w:t>
      </w:r>
    </w:p>
    <w:p w:rsidR="006C3ACD" w:rsidRDefault="006C3ACD" w:rsidP="006C3AC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However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Downtown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Civic</w:t>
      </w:r>
      <w:proofErr w:type="spellEnd"/>
      <w:r>
        <w:rPr>
          <w:rFonts w:ascii="Arial" w:hAnsi="Arial" w:cs="Arial"/>
          <w:color w:val="05192D"/>
        </w:rPr>
        <w:t xml:space="preserve"> Center has a </w:t>
      </w:r>
      <w:proofErr w:type="gramStart"/>
      <w:r>
        <w:rPr>
          <w:rFonts w:ascii="Arial" w:hAnsi="Arial" w:cs="Arial"/>
          <w:color w:val="05192D"/>
        </w:rPr>
        <w:t>lot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private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rooms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entire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homes</w:t>
      </w:r>
      <w:proofErr w:type="spellEnd"/>
      <w:r>
        <w:rPr>
          <w:rFonts w:ascii="Arial" w:hAnsi="Arial" w:cs="Arial"/>
          <w:color w:val="05192D"/>
        </w:rPr>
        <w:t xml:space="preserve">. [Bununla birlikte, </w:t>
      </w:r>
      <w:proofErr w:type="spellStart"/>
      <w:r>
        <w:rPr>
          <w:rFonts w:ascii="Arial" w:hAnsi="Arial" w:cs="Arial"/>
          <w:color w:val="05192D"/>
        </w:rPr>
        <w:t>Downtown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Civic</w:t>
      </w:r>
      <w:proofErr w:type="spellEnd"/>
      <w:r>
        <w:rPr>
          <w:rFonts w:ascii="Arial" w:hAnsi="Arial" w:cs="Arial"/>
          <w:color w:val="05192D"/>
        </w:rPr>
        <w:t xml:space="preserve"> Center, özel odalar için tüm evlerden çok daha fazla incelemeye sahiptir.]</w:t>
      </w:r>
    </w:p>
    <w:p w:rsidR="006C3ACD" w:rsidRDefault="006C3ACD" w:rsidP="006C3AC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Stacked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bar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chart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[Yığılmış çubuk grafik]</w:t>
      </w:r>
    </w:p>
    <w:p w:rsidR="006C3ACD" w:rsidRDefault="006C3ACD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  <w:bookmarkStart w:id="0" w:name="_GoBack"/>
      <w:bookmarkEnd w:id="0"/>
    </w:p>
    <w:sectPr w:rsidR="006C3ACD" w:rsidSect="00882C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32B7C"/>
    <w:multiLevelType w:val="multilevel"/>
    <w:tmpl w:val="DE68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5B97"/>
    <w:multiLevelType w:val="multilevel"/>
    <w:tmpl w:val="D9E6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3053A"/>
    <w:multiLevelType w:val="multilevel"/>
    <w:tmpl w:val="6F9A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404BC"/>
    <w:multiLevelType w:val="multilevel"/>
    <w:tmpl w:val="88D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28"/>
    <w:rsid w:val="000819FC"/>
    <w:rsid w:val="000B730A"/>
    <w:rsid w:val="000B74B2"/>
    <w:rsid w:val="00126E94"/>
    <w:rsid w:val="00134EE5"/>
    <w:rsid w:val="00401556"/>
    <w:rsid w:val="00436DEC"/>
    <w:rsid w:val="00521811"/>
    <w:rsid w:val="006C3ACD"/>
    <w:rsid w:val="00714224"/>
    <w:rsid w:val="00882CC2"/>
    <w:rsid w:val="008B6F28"/>
    <w:rsid w:val="009E1F73"/>
    <w:rsid w:val="00AA19C2"/>
    <w:rsid w:val="00AB5114"/>
    <w:rsid w:val="00B23E1F"/>
    <w:rsid w:val="00CD50E4"/>
    <w:rsid w:val="00D45483"/>
    <w:rsid w:val="00EF0B30"/>
    <w:rsid w:val="00F41AAC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C3CE4-E60D-4293-B119-E65F4AF7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2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2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2C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dc-u-mr-8">
    <w:name w:val="dc-u-mr-8"/>
    <w:basedOn w:val="VarsaylanParagrafYazTipi"/>
    <w:rsid w:val="00882CC2"/>
  </w:style>
  <w:style w:type="paragraph" w:styleId="NormalWeb">
    <w:name w:val="Normal (Web)"/>
    <w:basedOn w:val="Normal"/>
    <w:uiPriority w:val="99"/>
    <w:unhideWhenUsed/>
    <w:rsid w:val="0088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2C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882CC2"/>
    <w:rPr>
      <w:b/>
      <w:bCs/>
    </w:rPr>
  </w:style>
  <w:style w:type="character" w:customStyle="1" w:styleId="course-outlinepercentage">
    <w:name w:val="course-outline__percentage"/>
    <w:basedOn w:val="VarsaylanParagrafYazTipi"/>
    <w:rsid w:val="00882CC2"/>
  </w:style>
  <w:style w:type="character" w:customStyle="1" w:styleId="Balk2Char">
    <w:name w:val="Başlık 2 Char"/>
    <w:basedOn w:val="VarsaylanParagrafYazTipi"/>
    <w:link w:val="Balk2"/>
    <w:uiPriority w:val="9"/>
    <w:rsid w:val="000B7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0B7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7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55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2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12</cp:revision>
  <dcterms:created xsi:type="dcterms:W3CDTF">2022-06-21T07:38:00Z</dcterms:created>
  <dcterms:modified xsi:type="dcterms:W3CDTF">2022-06-22T13:43:00Z</dcterms:modified>
</cp:coreProperties>
</file>