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Pr="00757976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757976" w:rsidRPr="00757976" w:rsidRDefault="00757976" w:rsidP="00757976">
      <w:pPr>
        <w:pStyle w:val="Balk4"/>
        <w:spacing w:before="0"/>
        <w:ind w:left="120"/>
        <w:jc w:val="center"/>
        <w:rPr>
          <w:rFonts w:ascii="Arial" w:hAnsi="Arial" w:cs="Arial"/>
          <w:b/>
          <w:i w:val="0"/>
          <w:color w:val="05192D"/>
          <w:sz w:val="36"/>
        </w:rPr>
      </w:pP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Building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and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Customizing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Visualizations</w:t>
      </w:r>
      <w:proofErr w:type="spellEnd"/>
    </w:p>
    <w:p w:rsidR="00757976" w:rsidRDefault="00757976" w:rsidP="0075797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level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review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required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slice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dimensions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measures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education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infrastructure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</w:t>
      </w:r>
    </w:p>
    <w:p w:rsidR="00757976" w:rsidRDefault="00757976" w:rsidP="00757976">
      <w:pPr>
        <w:shd w:val="clear" w:color="auto" w:fill="F7F3EB"/>
        <w:jc w:val="both"/>
        <w:rPr>
          <w:rFonts w:ascii="Arial" w:hAnsi="Arial" w:cs="Arial"/>
          <w:color w:val="05192D"/>
        </w:rPr>
      </w:pPr>
    </w:p>
    <w:p w:rsidR="00757976" w:rsidRDefault="00757976" w:rsidP="00757976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sorting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[Filtreleme ve sıralama]</w:t>
      </w:r>
    </w:p>
    <w:p w:rsidR="00757976" w:rsidRDefault="00757976" w:rsidP="0075797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Welcome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basics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building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and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customizing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visualizations</w:t>
      </w:r>
      <w:proofErr w:type="spellEnd"/>
      <w:r w:rsidRPr="00757976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[Görselleştirmeleri oluşturmanın ve özelleştirmenin temellerini ele alacağımız ikinci bölüme hoş geldiniz.]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start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sorting</w:t>
      </w:r>
      <w:proofErr w:type="spellEnd"/>
      <w:r>
        <w:rPr>
          <w:rFonts w:ascii="Arial" w:hAnsi="Arial" w:cs="Arial"/>
          <w:color w:val="05192D"/>
        </w:rPr>
        <w:t>. [Filtreleme ve sıralama ile başlayacağız.]</w:t>
      </w:r>
    </w:p>
    <w:p w:rsidR="00757976" w:rsidRDefault="00757976" w:rsidP="00757976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[filtreleme]</w:t>
      </w:r>
    </w:p>
    <w:p w:rsidR="00BA185A" w:rsidRDefault="00BA185A" w:rsidP="00BA185A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BA185A">
        <w:rPr>
          <w:rFonts w:ascii="Arial" w:hAnsi="Arial" w:cs="Arial"/>
          <w:color w:val="05192D"/>
        </w:rPr>
        <w:drawing>
          <wp:inline distT="0" distB="0" distL="0" distR="0" wp14:anchorId="130CBE39" wp14:editId="391E270C">
            <wp:extent cx="4027171" cy="210055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236" cy="21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76" w:rsidRDefault="00757976" w:rsidP="0075797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757976">
        <w:rPr>
          <w:rFonts w:ascii="Arial" w:hAnsi="Arial" w:cs="Arial"/>
          <w:color w:val="05192D"/>
          <w:highlight w:val="yellow"/>
        </w:rPr>
        <w:t>Filtering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is a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natural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step in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creating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visualizations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and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you've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already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757976">
        <w:rPr>
          <w:rFonts w:ascii="Arial" w:hAnsi="Arial" w:cs="Arial"/>
          <w:color w:val="05192D"/>
          <w:highlight w:val="yellow"/>
        </w:rPr>
        <w:t>done</w:t>
      </w:r>
      <w:proofErr w:type="gramEnd"/>
      <w:r w:rsidRPr="007579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some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the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first</w:t>
      </w:r>
      <w:proofErr w:type="spellEnd"/>
      <w:r w:rsidRPr="0075797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757976">
        <w:rPr>
          <w:rFonts w:ascii="Arial" w:hAnsi="Arial" w:cs="Arial"/>
          <w:color w:val="05192D"/>
          <w:highlight w:val="yellow"/>
        </w:rPr>
        <w:t>chapter</w:t>
      </w:r>
      <w:proofErr w:type="spellEnd"/>
      <w:r w:rsidRPr="00757976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[Filtreleme, görselleştirme oluşturmanın doğal bir adımıdır ve ilk bölümde zaten bazılarını yaptınız.] 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Filtering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involves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deciding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what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kept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and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excluded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from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view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from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filtering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by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category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date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range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location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or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a minimum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value</w:t>
      </w:r>
      <w:proofErr w:type="spellEnd"/>
      <w:r>
        <w:rPr>
          <w:rFonts w:ascii="Arial" w:hAnsi="Arial" w:cs="Arial"/>
          <w:color w:val="05192D"/>
        </w:rPr>
        <w:t> [Filtreleme, kategoriye, tarih aralığına, konuma veya minimum değere göre filtrelemeden nelerin tutulacağına ve bir görünümden hariç tutulacağına karar vermeyi içerir.]</w:t>
      </w:r>
    </w:p>
    <w:p w:rsidR="00757976" w:rsidRDefault="00757976" w:rsidP="00757976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Types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Tableau'daki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filtre türleri]</w:t>
      </w:r>
    </w:p>
    <w:p w:rsidR="00BA185A" w:rsidRDefault="00BA185A" w:rsidP="00BA185A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BA185A">
        <w:rPr>
          <w:rFonts w:ascii="Arial" w:hAnsi="Arial" w:cs="Arial"/>
          <w:color w:val="05192D"/>
        </w:rPr>
        <w:drawing>
          <wp:inline distT="0" distB="0" distL="0" distR="0" wp14:anchorId="628382B3" wp14:editId="588A60F9">
            <wp:extent cx="3969398" cy="27203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919" cy="27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76" w:rsidRDefault="00757976" w:rsidP="0075797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Filtering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happen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multiple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points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flow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. [Filtreleme, </w:t>
      </w:r>
      <w:proofErr w:type="spellStart"/>
      <w:r>
        <w:rPr>
          <w:rFonts w:ascii="Arial" w:hAnsi="Arial" w:cs="Arial"/>
          <w:color w:val="05192D"/>
        </w:rPr>
        <w:t>Tableau'nun</w:t>
      </w:r>
      <w:proofErr w:type="spellEnd"/>
      <w:r>
        <w:rPr>
          <w:rFonts w:ascii="Arial" w:hAnsi="Arial" w:cs="Arial"/>
          <w:color w:val="05192D"/>
        </w:rPr>
        <w:t xml:space="preserve"> kullanıcı akışında birden çok noktada gerçekleşebilir.] 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is an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operations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executed</w:t>
      </w:r>
      <w:proofErr w:type="spellEnd"/>
      <w:r>
        <w:rPr>
          <w:rFonts w:ascii="Arial" w:hAnsi="Arial" w:cs="Arial"/>
          <w:color w:val="05192D"/>
        </w:rPr>
        <w:t>. [Dolayısıyla, filtrelerin ne zaman yürütüldüğüne dair bir işlem sırası vardır.] 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matters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especially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fetching</w:t>
      </w:r>
      <w:proofErr w:type="spellEnd"/>
      <w:r>
        <w:rPr>
          <w:rFonts w:ascii="Arial" w:hAnsi="Arial" w:cs="Arial"/>
          <w:color w:val="05192D"/>
        </w:rPr>
        <w:t xml:space="preserve"> top </w:t>
      </w:r>
      <w:proofErr w:type="spellStart"/>
      <w:r>
        <w:rPr>
          <w:rFonts w:ascii="Arial" w:hAnsi="Arial" w:cs="Arial"/>
          <w:color w:val="05192D"/>
        </w:rPr>
        <w:t>records</w:t>
      </w:r>
      <w:proofErr w:type="spellEnd"/>
      <w:r>
        <w:rPr>
          <w:rFonts w:ascii="Arial" w:hAnsi="Arial" w:cs="Arial"/>
          <w:color w:val="05192D"/>
        </w:rPr>
        <w:t>. [Özellikle en iyi kayıtları alıyorsanız, sıralama önemlidir.] 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The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first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two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extract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and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BA185A">
        <w:rPr>
          <w:rFonts w:ascii="Arial" w:hAnsi="Arial" w:cs="Arial"/>
          <w:color w:val="05192D"/>
          <w:highlight w:val="yellow"/>
        </w:rPr>
        <w:t>data</w:t>
      </w:r>
      <w:proofErr w:type="gram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source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filters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occur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when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you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are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connecting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and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loading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sources</w:t>
      </w:r>
      <w:proofErr w:type="spellEnd"/>
      <w:r>
        <w:rPr>
          <w:rFonts w:ascii="Arial" w:hAnsi="Arial" w:cs="Arial"/>
          <w:color w:val="05192D"/>
        </w:rPr>
        <w:t>. [İlk ikisi, ayıklama ve veri kaynağı filtreleri, veri kaynaklarını bağlarken ve yüklerken gerçekleşir.] 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This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usually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happens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before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opening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worksheet</w:t>
      </w:r>
      <w:proofErr w:type="spellEnd"/>
      <w:r w:rsidRPr="00BA185A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 genellikle bir çalışma sayfasını açmadan önce olur.] 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Context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filters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are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more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advanced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feature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won't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covered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>. [Bağlam filtreleri, bu kursta ele alınmayacak olan daha gelişmiş bir özelliktir.] 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The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last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two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occur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the</w:t>
      </w:r>
      <w:proofErr w:type="spellEnd"/>
      <w:r w:rsidRPr="00BA185A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A185A">
        <w:rPr>
          <w:rFonts w:ascii="Arial" w:hAnsi="Arial" w:cs="Arial"/>
          <w:color w:val="05192D"/>
          <w:highlight w:val="yellow"/>
        </w:rPr>
        <w:t>workshee</w:t>
      </w:r>
      <w:r>
        <w:rPr>
          <w:rFonts w:ascii="Arial" w:hAnsi="Arial" w:cs="Arial"/>
          <w:color w:val="05192D"/>
        </w:rPr>
        <w:t>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focus</w:t>
      </w:r>
      <w:proofErr w:type="spellEnd"/>
      <w:r>
        <w:rPr>
          <w:rFonts w:ascii="Arial" w:hAnsi="Arial" w:cs="Arial"/>
          <w:color w:val="05192D"/>
        </w:rPr>
        <w:t>. [Son ikisi çalışma sayfasında yer alır ve onlar bizim odak noktamız olacaktır.]</w:t>
      </w:r>
    </w:p>
    <w:p w:rsidR="00757976" w:rsidRDefault="00757976" w:rsidP="00757976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Dimension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(in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blue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) [Boyut filtreleri (mavi)]</w:t>
      </w:r>
    </w:p>
    <w:p w:rsidR="00B63EC1" w:rsidRDefault="00B63EC1" w:rsidP="00B63EC1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B63EC1">
        <w:rPr>
          <w:rFonts w:ascii="Arial" w:hAnsi="Arial" w:cs="Arial"/>
          <w:color w:val="05192D"/>
        </w:rPr>
        <w:drawing>
          <wp:inline distT="0" distB="0" distL="0" distR="0" wp14:anchorId="7880C400" wp14:editId="07FEE7FB">
            <wp:extent cx="3902710" cy="2069189"/>
            <wp:effectExtent l="0" t="0" r="254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328" cy="20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76" w:rsidRDefault="00757976" w:rsidP="0075797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Remember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dimension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fields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are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categorical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B63EC1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filtering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dimension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usually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selecting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which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categories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to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keep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or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exclude</w:t>
      </w:r>
      <w:proofErr w:type="spellEnd"/>
      <w:r w:rsidR="00B63EC1">
        <w:rPr>
          <w:rFonts w:ascii="Arial" w:hAnsi="Arial" w:cs="Arial"/>
          <w:color w:val="05192D"/>
        </w:rPr>
        <w:t>&lt;</w:t>
      </w:r>
      <w:r>
        <w:rPr>
          <w:rFonts w:ascii="Arial" w:hAnsi="Arial" w:cs="Arial"/>
          <w:color w:val="05192D"/>
        </w:rPr>
        <w:t>. [Boyut alanlarının kategorik veriler olduğunu unutmayın; bu nedenle, boyuta göre filtre uygularken, genellikle hangi kategorilerin tutulacağını veya hariç tutulacağını seçmeniz gerekir.]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>. [Örneğin son bölümde oda tipi ile bunu yapabiliriz.] 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such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creating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wildcard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characters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conditions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based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. [Karakterlerdeki </w:t>
      </w:r>
      <w:r>
        <w:rPr>
          <w:rFonts w:ascii="Arial" w:hAnsi="Arial" w:cs="Arial"/>
          <w:color w:val="05192D"/>
        </w:rPr>
        <w:lastRenderedPageBreak/>
        <w:t>eşleşmeleri arayan bir joker karakter oluşturma veya diğer alanlara göre koşulları ayarlama gibi başka seçenekler de vardır.]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bottom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records</w:t>
      </w:r>
      <w:proofErr w:type="spellEnd"/>
      <w:r>
        <w:rPr>
          <w:rFonts w:ascii="Arial" w:hAnsi="Arial" w:cs="Arial"/>
          <w:color w:val="05192D"/>
        </w:rPr>
        <w:t>. [Ayrıca üst veya alt kayıtları da döndürebilirsiniz.]</w:t>
      </w:r>
    </w:p>
    <w:p w:rsidR="00757976" w:rsidRDefault="00757976" w:rsidP="00757976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Measure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(in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green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) [Filtreleri ölçün (yeşil renkte)]</w:t>
      </w:r>
    </w:p>
    <w:p w:rsidR="00B63EC1" w:rsidRDefault="00B63EC1" w:rsidP="00B63EC1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B63EC1">
        <w:rPr>
          <w:rFonts w:ascii="Arial" w:hAnsi="Arial" w:cs="Arial"/>
          <w:color w:val="05192D"/>
        </w:rPr>
        <w:drawing>
          <wp:inline distT="0" distB="0" distL="0" distR="0" wp14:anchorId="69B8A6BD" wp14:editId="56BD4F30">
            <wp:extent cx="3956050" cy="1925075"/>
            <wp:effectExtent l="0" t="0" r="635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705" cy="19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76" w:rsidRDefault="00757976" w:rsidP="0075797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B63EC1">
        <w:rPr>
          <w:rFonts w:ascii="Arial" w:hAnsi="Arial" w:cs="Arial"/>
          <w:color w:val="05192D"/>
          <w:highlight w:val="yellow"/>
        </w:rPr>
        <w:t>Measures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contain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quantitative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B63EC1">
        <w:rPr>
          <w:rFonts w:ascii="Arial" w:hAnsi="Arial" w:cs="Arial"/>
          <w:color w:val="05192D"/>
          <w:highlight w:val="yellow"/>
        </w:rPr>
        <w:t>data</w:t>
      </w:r>
      <w:proofErr w:type="gramEnd"/>
      <w:r w:rsidRPr="00B63EC1">
        <w:rPr>
          <w:rFonts w:ascii="Arial" w:hAnsi="Arial" w:cs="Arial"/>
          <w:color w:val="05192D"/>
          <w:highlight w:val="yellow"/>
        </w:rPr>
        <w:t>,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</w:t>
      </w:r>
      <w:r w:rsidRPr="00B63EC1">
        <w:rPr>
          <w:rFonts w:ascii="Arial" w:hAnsi="Arial" w:cs="Arial"/>
          <w:color w:val="05192D"/>
          <w:highlight w:val="yellow"/>
        </w:rPr>
        <w:t>iltering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rather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than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categories</w:t>
      </w:r>
      <w:proofErr w:type="spellEnd"/>
      <w:r w:rsidRPr="00B63EC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[Ölçüler nicel veriler içerir, bu da kategoriler yerine sayıları filtrelediğimiz anlamına gelir.] 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set of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applicable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non-null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>. [Başka bir filtre grubu, bir değer aralığı belirtmekten veya boş ya da boş olmayan değerleri seçmekten ölçülere uygulanabilir.]</w:t>
      </w:r>
    </w:p>
    <w:p w:rsidR="00757976" w:rsidRDefault="00757976" w:rsidP="00757976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Sorting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[sıralama]</w:t>
      </w:r>
    </w:p>
    <w:p w:rsidR="00B63EC1" w:rsidRDefault="00B63EC1" w:rsidP="00B63EC1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bookmarkStart w:id="0" w:name="_GoBack"/>
      <w:r w:rsidRPr="00B63EC1">
        <w:rPr>
          <w:rFonts w:ascii="Arial" w:hAnsi="Arial" w:cs="Arial"/>
          <w:color w:val="05192D"/>
        </w:rPr>
        <w:drawing>
          <wp:inline distT="0" distB="0" distL="0" distR="0" wp14:anchorId="5E0A2FE8" wp14:editId="0EE5357F">
            <wp:extent cx="3940810" cy="998491"/>
            <wp:effectExtent l="0" t="0" r="254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854" cy="10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7976" w:rsidRDefault="00757976" w:rsidP="0075797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B63EC1">
        <w:rPr>
          <w:rFonts w:ascii="Arial" w:hAnsi="Arial" w:cs="Arial"/>
          <w:color w:val="05192D"/>
          <w:highlight w:val="yellow"/>
        </w:rPr>
        <w:t>Sorting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another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fundamental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step in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creating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visualization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and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more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straightforward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compared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to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filtering</w:t>
      </w:r>
      <w:proofErr w:type="spellEnd"/>
      <w:r>
        <w:rPr>
          <w:rFonts w:ascii="Arial" w:hAnsi="Arial" w:cs="Arial"/>
          <w:color w:val="05192D"/>
        </w:rPr>
        <w:t>. [Sıralama, görselleştirme oluşturmanın diğer bir temel adımıdır ve filtrelemeye kıyasla daha basittir.] 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defaults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alphabetical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sorting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dimension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is not </w:t>
      </w:r>
      <w:proofErr w:type="spellStart"/>
      <w:r>
        <w:rPr>
          <w:rFonts w:ascii="Arial" w:hAnsi="Arial" w:cs="Arial"/>
          <w:color w:val="05192D"/>
        </w:rPr>
        <w:t>always</w:t>
      </w:r>
      <w:proofErr w:type="spellEnd"/>
      <w:r>
        <w:rPr>
          <w:rFonts w:ascii="Arial" w:hAnsi="Arial" w:cs="Arial"/>
          <w:color w:val="05192D"/>
        </w:rPr>
        <w:t xml:space="preserve"> ideal. [Tablo varsayılan olarak boyuta göre alfabetik sıralamayı kullanır, bu her zaman ideal değildir.] </w:t>
      </w:r>
      <w:r w:rsidRPr="00B63EC1">
        <w:rPr>
          <w:rFonts w:ascii="Arial" w:hAnsi="Arial" w:cs="Arial"/>
          <w:color w:val="05192D"/>
          <w:highlight w:val="yellow"/>
        </w:rPr>
        <w:t xml:space="preserve">An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important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alternative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sorting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by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metric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whether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it's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ascending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or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descending</w:t>
      </w:r>
      <w:proofErr w:type="spellEnd"/>
      <w:r w:rsidRPr="00B63EC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B63EC1">
        <w:rPr>
          <w:rFonts w:ascii="Arial" w:hAnsi="Arial" w:cs="Arial"/>
          <w:color w:val="05192D"/>
          <w:highlight w:val="yellow"/>
        </w:rPr>
        <w:t>value</w:t>
      </w:r>
      <w:proofErr w:type="spellEnd"/>
      <w:r>
        <w:rPr>
          <w:rFonts w:ascii="Arial" w:hAnsi="Arial" w:cs="Arial"/>
          <w:color w:val="05192D"/>
        </w:rPr>
        <w:t>. [Önemli bir alternatif, artan veya azalan değere göre bir metriğe göre sıralama yapmaktır.]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products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their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profit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interesting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products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alphabetically</w:t>
      </w:r>
      <w:proofErr w:type="spellEnd"/>
      <w:r>
        <w:rPr>
          <w:rFonts w:ascii="Arial" w:hAnsi="Arial" w:cs="Arial"/>
          <w:color w:val="05192D"/>
        </w:rPr>
        <w:t>. [Örneğin, ürünleri brüt kârlarına göre sıralamak, ürünleri alfabetik olarak sıralamaktan çok daha ilginç bir görsellik sağlar.]</w:t>
      </w:r>
    </w:p>
    <w:p w:rsidR="00757976" w:rsidRDefault="00757976" w:rsidP="00757976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Dataset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 seti]</w:t>
      </w:r>
    </w:p>
    <w:p w:rsidR="00757976" w:rsidRDefault="00757976" w:rsidP="0075797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several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gapminder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publicly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available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contains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variety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social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economic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environmental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development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indicators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 xml:space="preserve">. [Sonraki birkaç alıştırmada, kamuya açık olan ve ülkeler için çeşitli sosyal, ekonomik ve çevresel kalkınma göstergelerini içeren </w:t>
      </w:r>
      <w:proofErr w:type="spellStart"/>
      <w:r>
        <w:rPr>
          <w:rFonts w:ascii="Arial" w:hAnsi="Arial" w:cs="Arial"/>
          <w:color w:val="05192D"/>
        </w:rPr>
        <w:t>gapminder</w:t>
      </w:r>
      <w:proofErr w:type="spellEnd"/>
      <w:r>
        <w:rPr>
          <w:rFonts w:ascii="Arial" w:hAnsi="Arial" w:cs="Arial"/>
          <w:color w:val="05192D"/>
        </w:rPr>
        <w:t xml:space="preserve"> veri setini kullanacağız.] </w:t>
      </w:r>
      <w:proofErr w:type="spellStart"/>
      <w:r>
        <w:rPr>
          <w:rFonts w:ascii="Arial" w:hAnsi="Arial" w:cs="Arial"/>
          <w:color w:val="05192D"/>
        </w:rPr>
        <w:t>Specifically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phones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broadband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subscribers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</w:t>
      </w:r>
      <w:proofErr w:type="spellEnd"/>
      <w:r>
        <w:rPr>
          <w:rFonts w:ascii="Arial" w:hAnsi="Arial" w:cs="Arial"/>
          <w:color w:val="05192D"/>
        </w:rPr>
        <w:t xml:space="preserve"> 100 </w:t>
      </w:r>
      <w:proofErr w:type="spellStart"/>
      <w:r>
        <w:rPr>
          <w:rFonts w:ascii="Arial" w:hAnsi="Arial" w:cs="Arial"/>
          <w:color w:val="05192D"/>
        </w:rPr>
        <w:t>people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level</w:t>
      </w:r>
      <w:proofErr w:type="spellEnd"/>
      <w:r>
        <w:rPr>
          <w:rFonts w:ascii="Arial" w:hAnsi="Arial" w:cs="Arial"/>
          <w:color w:val="05192D"/>
        </w:rPr>
        <w:t>. [Spesifik olarak, ülke düzeyinde 100 kişi başına düşen ortalama cep telefonu ve geniş bant abone sayısına bakacağız.]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metric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used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evaluate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country’s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development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communication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lastRenderedPageBreak/>
        <w:t>infrastructure</w:t>
      </w:r>
      <w:proofErr w:type="spellEnd"/>
      <w:r>
        <w:rPr>
          <w:rFonts w:ascii="Arial" w:hAnsi="Arial" w:cs="Arial"/>
          <w:color w:val="05192D"/>
        </w:rPr>
        <w:t>. [Bu metrik, bir ülkenin iletişim altyapısındaki gelişimini değerlendirmek için kullanılabilir.]</w:t>
      </w:r>
    </w:p>
    <w:p w:rsidR="00757976" w:rsidRDefault="00757976" w:rsidP="00757976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 [8.]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757976" w:rsidRDefault="00757976" w:rsidP="0075797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Time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filtering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>! [</w:t>
      </w:r>
      <w:proofErr w:type="spellStart"/>
      <w:r>
        <w:rPr>
          <w:rFonts w:ascii="Arial" w:hAnsi="Arial" w:cs="Arial"/>
          <w:color w:val="05192D"/>
        </w:rPr>
        <w:t>Tableau'da</w:t>
      </w:r>
      <w:proofErr w:type="spellEnd"/>
      <w:r>
        <w:rPr>
          <w:rFonts w:ascii="Arial" w:hAnsi="Arial" w:cs="Arial"/>
          <w:color w:val="05192D"/>
        </w:rPr>
        <w:t xml:space="preserve"> sıralama ve filtrelemeyi denemenin zamanı geldi!]</w:t>
      </w:r>
    </w:p>
    <w:p w:rsidR="00FD6AD7" w:rsidRDefault="00FD6AD7" w:rsidP="00757976">
      <w:pPr>
        <w:pStyle w:val="Balk2"/>
        <w:shd w:val="clear" w:color="auto" w:fill="F7F3EB"/>
        <w:spacing w:before="0"/>
        <w:jc w:val="both"/>
      </w:pPr>
    </w:p>
    <w:sectPr w:rsidR="00FD6AD7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B74B2"/>
    <w:rsid w:val="00126E94"/>
    <w:rsid w:val="004120EC"/>
    <w:rsid w:val="00757976"/>
    <w:rsid w:val="00882CC2"/>
    <w:rsid w:val="008B6F28"/>
    <w:rsid w:val="00B63EC1"/>
    <w:rsid w:val="00BA185A"/>
    <w:rsid w:val="00EF0B30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75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2022-06-21T07:38:00Z</dcterms:created>
  <dcterms:modified xsi:type="dcterms:W3CDTF">2022-06-22T20:30:00Z</dcterms:modified>
</cp:coreProperties>
</file>