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0" w:line="100" w:lineRule="atLeast"/>
      </w:pPr>
      <w:r>
        <w:rPr>
          <w:rFonts w:ascii="Calibri" w:cs="Calibri" w:hAnsi="Calibri"/>
          <w:sz w:val="22"/>
          <w:szCs w:val="22"/>
        </w:rPr>
        <w:t>Project Notes: Office Hours</w:t>
      </w:r>
    </w:p>
    <w:p>
      <w:pPr>
        <w:pStyle w:val="style0"/>
        <w:spacing w:after="0" w:before="0" w:line="100" w:lineRule="atLeast"/>
      </w:pPr>
      <w:bookmarkStart w:id="0" w:name="_GoBack"/>
      <w:bookmarkEnd w:id="0"/>
      <w:r>
        <w:rPr>
          <w:rFonts w:cs="Calibri"/>
          <w:b/>
          <w:u w:val="single"/>
        </w:rPr>
        <w:t>Automated Enrichment Mapping:</w:t>
      </w:r>
    </w:p>
    <w:p>
      <w:pPr>
        <w:pStyle w:val="style0"/>
        <w:spacing w:after="0" w:before="0" w:line="100" w:lineRule="atLeast"/>
      </w:pPr>
      <w:r>
        <w:rPr>
          <w:rFonts w:cs="Calibri"/>
        </w:rPr>
        <w:t>Given Data Set from RNA-seq (in list form):</w:t>
      </w:r>
    </w:p>
    <w:p>
      <w:pPr>
        <w:pStyle w:val="style0"/>
        <w:numPr>
          <w:ilvl w:val="0"/>
          <w:numId w:val="1"/>
        </w:numPr>
        <w:spacing w:after="0" w:before="0" w:line="100" w:lineRule="atLeast"/>
      </w:pPr>
      <w:r>
        <w:rPr>
          <w:rFonts w:cs="Calibri"/>
        </w:rPr>
        <w:t>Clusters are found based on organizations that classify them.</w:t>
      </w:r>
    </w:p>
    <w:p>
      <w:pPr>
        <w:pStyle w:val="style0"/>
        <w:numPr>
          <w:ilvl w:val="0"/>
          <w:numId w:val="1"/>
        </w:numPr>
        <w:spacing w:after="0" w:before="0" w:line="100" w:lineRule="atLeast"/>
      </w:pPr>
      <w:r>
        <w:rPr>
          <w:rFonts w:cs="Calibri"/>
        </w:rPr>
        <w:t>Given gene expression data, statistically significant genes are selected.</w:t>
      </w:r>
    </w:p>
    <w:p>
      <w:pPr>
        <w:pStyle w:val="style0"/>
        <w:numPr>
          <w:ilvl w:val="0"/>
          <w:numId w:val="1"/>
        </w:numPr>
        <w:spacing w:after="0" w:before="0" w:line="100" w:lineRule="atLeast"/>
      </w:pPr>
      <w:r>
        <w:rPr>
          <w:rFonts w:cs="Calibri"/>
        </w:rPr>
        <w:t>The differentially related genes can be taken and annotated (DAVID)</w:t>
      </w:r>
    </w:p>
    <w:p>
      <w:pPr>
        <w:pStyle w:val="style0"/>
        <w:numPr>
          <w:ilvl w:val="1"/>
          <w:numId w:val="1"/>
        </w:numPr>
        <w:spacing w:after="0" w:before="0" w:line="100" w:lineRule="atLeast"/>
      </w:pPr>
      <w:r>
        <w:rPr>
          <w:rFonts w:cs="Calibri"/>
        </w:rPr>
        <w:t>Ontology dataset/biological processes/pathways used to categorize the data.</w:t>
      </w:r>
    </w:p>
    <w:p>
      <w:pPr>
        <w:pStyle w:val="style0"/>
        <w:spacing w:after="0" w:before="0" w:line="100" w:lineRule="atLeast"/>
      </w:pPr>
      <w:r>
        <w:rPr>
          <w:rFonts w:cs="Calibri"/>
        </w:rPr>
        <w:t>Enrichment Analysis Process:</w:t>
      </w:r>
    </w:p>
    <w:p>
      <w:pPr>
        <w:pStyle w:val="style0"/>
        <w:numPr>
          <w:ilvl w:val="0"/>
          <w:numId w:val="2"/>
        </w:numPr>
        <w:spacing w:after="0" w:before="0" w:line="100" w:lineRule="atLeast"/>
      </w:pPr>
      <w:r>
        <w:rPr>
          <w:rFonts w:cs="Calibri"/>
        </w:rPr>
        <w:t>RNA-seq data is obtained and used to form an expression matrix</w:t>
      </w:r>
    </w:p>
    <w:p>
      <w:pPr>
        <w:pStyle w:val="style0"/>
        <w:numPr>
          <w:ilvl w:val="0"/>
          <w:numId w:val="2"/>
        </w:numPr>
        <w:spacing w:after="0" w:before="0" w:line="100" w:lineRule="atLeast"/>
      </w:pPr>
      <w:r>
        <w:rPr>
          <w:rFonts w:cs="Calibri"/>
        </w:rPr>
        <w:t>Clusters are found from scored false discovery rates</w:t>
      </w:r>
    </w:p>
    <w:p>
      <w:pPr>
        <w:pStyle w:val="style0"/>
        <w:numPr>
          <w:ilvl w:val="0"/>
          <w:numId w:val="2"/>
        </w:numPr>
        <w:spacing w:after="0" w:before="0" w:line="100" w:lineRule="atLeast"/>
      </w:pPr>
      <w:r>
        <w:rPr>
          <w:rFonts w:cs="Calibri"/>
        </w:rPr>
        <w:t>The significant data is found related to subject of study</w:t>
      </w:r>
    </w:p>
    <w:p>
      <w:pPr>
        <w:pStyle w:val="style0"/>
        <w:numPr>
          <w:ilvl w:val="0"/>
          <w:numId w:val="2"/>
        </w:numPr>
        <w:spacing w:after="0" w:before="0" w:line="100" w:lineRule="atLeast"/>
      </w:pPr>
      <w:r>
        <w:rPr>
          <w:rFonts w:cs="Calibri"/>
        </w:rPr>
        <w:t>Data is graphed</w:t>
      </w:r>
    </w:p>
    <w:p>
      <w:pPr>
        <w:pStyle w:val="style0"/>
        <w:spacing w:after="0" w:before="0" w:line="100" w:lineRule="atLeast"/>
        <w:ind w:hanging="0" w:left="720" w:right="0"/>
      </w:pPr>
      <w:r>
        <w:rPr>
          <w:rFonts w:cs="Calibri"/>
        </w:rPr>
      </w:r>
    </w:p>
    <w:p>
      <w:pPr>
        <w:pStyle w:val="style0"/>
        <w:spacing w:after="0" w:before="0" w:line="100" w:lineRule="atLeast"/>
        <w:ind w:hanging="0" w:left="720" w:right="0"/>
      </w:pPr>
      <w:r>
        <w:rPr>
          <w:rFonts w:cs="Calibri"/>
        </w:rPr>
        <w:t>Enrichment Algorithm = (clustering using enrichment)</w:t>
      </w:r>
    </w:p>
    <w:p>
      <w:pPr>
        <w:pStyle w:val="style0"/>
        <w:numPr>
          <w:ilvl w:val="0"/>
          <w:numId w:val="3"/>
        </w:numPr>
        <w:spacing w:after="0" w:before="0" w:line="100" w:lineRule="atLeast"/>
      </w:pPr>
      <w:r>
        <w:rPr>
          <w:rFonts w:cs="Calibri"/>
        </w:rPr>
        <w:t>Algorithm indicates how many genes were annotated</w:t>
      </w:r>
    </w:p>
    <w:p>
      <w:pPr>
        <w:pStyle w:val="style0"/>
        <w:numPr>
          <w:ilvl w:val="0"/>
          <w:numId w:val="3"/>
        </w:numPr>
        <w:spacing w:after="0" w:before="0" w:line="100" w:lineRule="atLeast"/>
      </w:pPr>
      <w:r>
        <w:rPr>
          <w:rFonts w:cs="Calibri"/>
        </w:rPr>
        <w:t>To achieve in program: Reproduce algorithm or use API</w:t>
      </w:r>
    </w:p>
    <w:p>
      <w:pPr>
        <w:pStyle w:val="style0"/>
        <w:spacing w:after="0" w:before="0" w:line="100" w:lineRule="atLeast"/>
        <w:ind w:firstLine="720" w:left="0" w:right="0"/>
      </w:pPr>
      <w:r>
        <w:rPr>
          <w:rFonts w:cs="Calibri"/>
        </w:rPr>
        <w:t>Automating this process (data→representation) is extremely useful</w:t>
      </w:r>
    </w:p>
    <w:p>
      <w:pPr>
        <w:pStyle w:val="style0"/>
        <w:numPr>
          <w:ilvl w:val="0"/>
          <w:numId w:val="3"/>
        </w:numPr>
        <w:spacing w:after="0" w:before="0" w:line="100" w:lineRule="atLeast"/>
      </w:pPr>
      <w:r>
        <w:rPr>
          <w:rFonts w:cs="Calibri"/>
        </w:rPr>
        <w:t>Make biologist’s life easier</w:t>
      </w:r>
    </w:p>
    <w:p>
      <w:pPr>
        <w:pStyle w:val="style0"/>
        <w:spacing w:after="0" w:before="0" w:line="100" w:lineRule="atLeast"/>
      </w:pPr>
      <w:r>
        <w:rPr>
          <w:rFonts w:cs="Calibri"/>
        </w:rPr>
        <w:t>Format of program:</w:t>
      </w:r>
    </w:p>
    <w:p>
      <w:pPr>
        <w:pStyle w:val="style0"/>
        <w:numPr>
          <w:ilvl w:val="0"/>
          <w:numId w:val="4"/>
        </w:numPr>
        <w:spacing w:after="0" w:before="0" w:line="100" w:lineRule="atLeast"/>
      </w:pPr>
      <w:r>
        <w:rPr>
          <w:rFonts w:cs="Calibri"/>
        </w:rPr>
        <w:t>Develop BioJS or other library where you can plug in genes and get ‘bio processes’ or ‘protein networks; then target them.</w:t>
      </w:r>
    </w:p>
    <w:p>
      <w:pPr>
        <w:pStyle w:val="style0"/>
        <w:numPr>
          <w:ilvl w:val="0"/>
          <w:numId w:val="4"/>
        </w:numPr>
        <w:spacing w:after="0" w:before="0" w:line="100" w:lineRule="atLeast"/>
      </w:pPr>
      <w:r>
        <w:rPr>
          <w:rFonts w:cs="Calibri"/>
        </w:rPr>
        <w:t>Develop an analysis pipeline (Data→Figure) in the form of a webpage.</w:t>
      </w:r>
    </w:p>
    <w:p>
      <w:pPr>
        <w:pStyle w:val="style0"/>
        <w:numPr>
          <w:ilvl w:val="1"/>
          <w:numId w:val="4"/>
        </w:numPr>
        <w:spacing w:after="0" w:before="0" w:line="100" w:lineRule="atLeast"/>
      </w:pPr>
      <w:r>
        <w:rPr>
          <w:rFonts w:cs="Calibri"/>
        </w:rPr>
        <w:t>Example: Drug Mapping</w:t>
      </w:r>
    </w:p>
    <w:p>
      <w:pPr>
        <w:pStyle w:val="style0"/>
        <w:numPr>
          <w:ilvl w:val="2"/>
          <w:numId w:val="4"/>
        </w:numPr>
        <w:spacing w:after="0" w:before="0" w:line="100" w:lineRule="atLeast"/>
      </w:pPr>
      <w:hyperlink r:id="rId2">
        <w:r>
          <w:rPr>
            <w:rStyle w:val="style22"/>
            <w:rFonts w:cs="Calibri"/>
          </w:rPr>
          <w:t>http://bioinformaticslab.ucsd.edu/~stan/</w:t>
        </w:r>
      </w:hyperlink>
      <w:r>
        <w:rPr>
          <w:rFonts w:cs="Calibri"/>
        </w:rPr>
        <w:br/>
      </w:r>
    </w:p>
    <w:p>
      <w:pPr>
        <w:pStyle w:val="style0"/>
        <w:spacing w:after="0" w:before="0" w:line="100" w:lineRule="atLeast"/>
      </w:pPr>
      <w:r>
        <w:rPr>
          <w:rFonts w:cs="Calibri"/>
        </w:rPr>
        <w:t>Approach:</w:t>
      </w:r>
    </w:p>
    <w:p>
      <w:pPr>
        <w:pStyle w:val="style28"/>
        <w:numPr>
          <w:ilvl w:val="0"/>
          <w:numId w:val="3"/>
        </w:numPr>
        <w:spacing w:after="0" w:before="0" w:line="100" w:lineRule="atLeast"/>
      </w:pPr>
      <w:r>
        <w:rPr>
          <w:rFonts w:cs="Calibri"/>
        </w:rPr>
        <w:t>Set up webspace that calls JQuery and BioJs</w:t>
      </w:r>
    </w:p>
    <w:p>
      <w:pPr>
        <w:pStyle w:val="style28"/>
        <w:numPr>
          <w:ilvl w:val="1"/>
          <w:numId w:val="3"/>
        </w:numPr>
        <w:spacing w:after="0" w:before="0" w:line="100" w:lineRule="atLeast"/>
      </w:pPr>
      <w:r>
        <w:rPr>
          <w:rFonts w:cs="Calibri"/>
        </w:rPr>
        <w:t>JQuery – webthings that simplify Javascript</w:t>
      </w:r>
    </w:p>
    <w:p>
      <w:pPr>
        <w:pStyle w:val="style28"/>
        <w:numPr>
          <w:ilvl w:val="0"/>
          <w:numId w:val="3"/>
        </w:numPr>
        <w:spacing w:after="0" w:before="0" w:line="100" w:lineRule="atLeast"/>
      </w:pPr>
      <w:r>
        <w:rPr>
          <w:rFonts w:cs="Calibri"/>
        </w:rPr>
        <w:t>Implement pipeline:</w:t>
      </w:r>
    </w:p>
    <w:p>
      <w:pPr>
        <w:pStyle w:val="style0"/>
        <w:spacing w:after="0" w:before="0" w:line="100" w:lineRule="atLeast"/>
      </w:pPr>
      <w:r>
        <w:rPr>
          <w:rFonts w:cs="Calibri"/>
        </w:rPr>
      </w:r>
    </w:p>
    <w:p>
      <w:pPr>
        <w:pStyle w:val="style0"/>
        <w:spacing w:after="0" w:before="0" w:line="100" w:lineRule="atLeast"/>
      </w:pPr>
      <w:r>
        <w:rPr>
          <w:rFonts w:cs="Calibri"/>
        </w:rPr>
        <w:t>Tools and Assets:</w:t>
      </w:r>
    </w:p>
    <w:p>
      <w:pPr>
        <w:pStyle w:val="style0"/>
        <w:numPr>
          <w:ilvl w:val="0"/>
          <w:numId w:val="5"/>
        </w:numPr>
        <w:spacing w:after="0" w:before="0" w:line="100" w:lineRule="atLeast"/>
      </w:pPr>
      <w:r>
        <w:rPr>
          <w:rFonts w:cs="Calibri"/>
        </w:rPr>
        <w:t>Languages:</w:t>
      </w:r>
    </w:p>
    <w:p>
      <w:pPr>
        <w:pStyle w:val="style0"/>
        <w:numPr>
          <w:ilvl w:val="1"/>
          <w:numId w:val="5"/>
        </w:numPr>
        <w:spacing w:after="0" w:before="0" w:line="100" w:lineRule="atLeast"/>
      </w:pPr>
      <w:r>
        <w:rPr>
          <w:rFonts w:cs="Calibri"/>
        </w:rPr>
        <w:t>HTML 5</w:t>
      </w:r>
    </w:p>
    <w:p>
      <w:pPr>
        <w:pStyle w:val="style0"/>
        <w:numPr>
          <w:ilvl w:val="2"/>
          <w:numId w:val="5"/>
        </w:numPr>
        <w:spacing w:after="0" w:before="0" w:line="100" w:lineRule="atLeast"/>
      </w:pPr>
      <w:r>
        <w:rPr>
          <w:rFonts w:cs="Calibri"/>
        </w:rPr>
        <w:t>CANVAS</w:t>
      </w:r>
    </w:p>
    <w:p>
      <w:pPr>
        <w:pStyle w:val="style0"/>
        <w:numPr>
          <w:ilvl w:val="1"/>
          <w:numId w:val="5"/>
        </w:numPr>
        <w:spacing w:after="0" w:before="0" w:line="100" w:lineRule="atLeast"/>
      </w:pPr>
      <w:r>
        <w:rPr>
          <w:rFonts w:cs="Calibri"/>
        </w:rPr>
        <w:t>Java</w:t>
      </w:r>
    </w:p>
    <w:p>
      <w:pPr>
        <w:pStyle w:val="style0"/>
        <w:numPr>
          <w:ilvl w:val="2"/>
          <w:numId w:val="5"/>
        </w:numPr>
        <w:spacing w:after="0" w:before="0" w:line="100" w:lineRule="atLeast"/>
      </w:pPr>
      <w:r>
        <w:rPr>
          <w:rFonts w:cs="Calibri"/>
        </w:rPr>
        <w:t>JQuery</w:t>
      </w:r>
    </w:p>
    <w:p>
      <w:pPr>
        <w:pStyle w:val="style0"/>
        <w:numPr>
          <w:ilvl w:val="0"/>
          <w:numId w:val="5"/>
        </w:numPr>
        <w:spacing w:after="0" w:before="0" w:line="100" w:lineRule="atLeast"/>
      </w:pPr>
      <w:r>
        <w:rPr>
          <w:rFonts w:cs="Calibri"/>
        </w:rPr>
        <w:t>Programs:</w:t>
      </w:r>
    </w:p>
    <w:p>
      <w:pPr>
        <w:pStyle w:val="style0"/>
        <w:numPr>
          <w:ilvl w:val="1"/>
          <w:numId w:val="5"/>
        </w:numPr>
        <w:spacing w:after="0" w:before="0" w:line="100" w:lineRule="atLeast"/>
      </w:pPr>
      <w:r>
        <w:rPr>
          <w:rFonts w:cs="Calibri"/>
        </w:rPr>
        <w:t>DAVID</w:t>
      </w:r>
    </w:p>
    <w:p>
      <w:pPr>
        <w:pStyle w:val="style0"/>
        <w:spacing w:after="0" w:before="0" w:line="100" w:lineRule="atLeast"/>
      </w:pPr>
      <w:r>
        <w:rPr>
          <w:rFonts w:cs="Calibri"/>
        </w:rPr>
      </w:r>
    </w:p>
    <w:p>
      <w:pPr>
        <w:pStyle w:val="style0"/>
        <w:spacing w:after="0" w:before="0" w:line="100" w:lineRule="atLeast"/>
      </w:pPr>
      <w:r>
        <w:rPr>
          <w:rFonts w:cs="Calibri"/>
        </w:rPr>
      </w:r>
    </w:p>
    <w:p>
      <w:pPr>
        <w:pStyle w:val="style0"/>
        <w:spacing w:after="0" w:before="0" w:line="100" w:lineRule="atLeast"/>
      </w:pPr>
      <w:r>
        <w:rPr>
          <w:rFonts w:cs="Calibri"/>
        </w:rPr>
        <w:t>Heat Mapping:</w:t>
      </w:r>
      <w:r>
        <w:rPr/>
        <w:t xml:space="preserve"> </w:t>
      </w:r>
      <w:hyperlink r:id="rId3">
        <w:r>
          <w:rPr>
            <w:rStyle w:val="style17"/>
            <w:rFonts w:cs="Calibri"/>
          </w:rPr>
          <w:t>http://openscreen.cz/software/inchlib/home/</w:t>
        </w:r>
      </w:hyperlink>
    </w:p>
    <w:p>
      <w:pPr>
        <w:pStyle w:val="style0"/>
        <w:numPr>
          <w:ilvl w:val="0"/>
          <w:numId w:val="3"/>
        </w:numPr>
        <w:spacing w:after="0" w:before="0" w:line="100" w:lineRule="atLeast"/>
      </w:pPr>
      <w:r>
        <w:rPr>
          <w:rFonts w:cs="Calibri"/>
        </w:rPr>
        <w:t>Requires clusters as input (problem)</w:t>
      </w:r>
    </w:p>
    <w:p>
      <w:pPr>
        <w:pStyle w:val="style0"/>
        <w:numPr>
          <w:ilvl w:val="0"/>
          <w:numId w:val="3"/>
        </w:numPr>
        <w:spacing w:after="0" w:before="0" w:line="100" w:lineRule="atLeast"/>
      </w:pPr>
      <w:r>
        <w:rPr>
          <w:rFonts w:cs="Calibri"/>
        </w:rPr>
        <w:t>Needs 2D array prepared.</w:t>
      </w:r>
    </w:p>
    <w:p>
      <w:pPr>
        <w:pStyle w:val="style0"/>
        <w:numPr>
          <w:ilvl w:val="0"/>
          <w:numId w:val="3"/>
        </w:numPr>
        <w:spacing w:after="0" w:before="0" w:line="100" w:lineRule="atLeast"/>
      </w:pPr>
      <w:r>
        <w:rPr>
          <w:rFonts w:cs="Calibri"/>
        </w:rPr>
        <w:t>Common data sets that need to be transformed</w:t>
      </w:r>
    </w:p>
    <w:p>
      <w:pPr>
        <w:pStyle w:val="style0"/>
        <w:numPr>
          <w:ilvl w:val="0"/>
          <w:numId w:val="3"/>
        </w:numPr>
        <w:spacing w:after="0" w:before="0" w:line="100" w:lineRule="atLeast"/>
      </w:pPr>
      <w:r>
        <w:rPr>
          <w:rFonts w:cs="Calibri"/>
        </w:rPr>
        <w:t>Make it easier for input spreadsheet, easier to use</w:t>
      </w:r>
    </w:p>
    <w:p>
      <w:pPr>
        <w:pStyle w:val="style0"/>
        <w:numPr>
          <w:ilvl w:val="0"/>
          <w:numId w:val="3"/>
        </w:numPr>
        <w:spacing w:after="0" w:before="0" w:line="100" w:lineRule="atLeast"/>
      </w:pPr>
      <w:r>
        <w:rPr>
          <w:rFonts w:cs="Calibri"/>
        </w:rPr>
        <w:t>ChIP-seq binding protein data</w:t>
      </w:r>
    </w:p>
    <w:p>
      <w:pPr>
        <w:pStyle w:val="style0"/>
        <w:numPr>
          <w:ilvl w:val="1"/>
          <w:numId w:val="3"/>
        </w:numPr>
        <w:spacing w:after="0" w:before="0" w:line="100" w:lineRule="atLeast"/>
      </w:pPr>
      <w:r>
        <w:rPr>
          <w:rFonts w:cs="Calibri"/>
        </w:rPr>
        <w:t>→</w:t>
      </w:r>
      <w:r>
        <w:rPr>
          <w:rFonts w:cs="Calibri"/>
        </w:rPr>
        <w:t>Motif visualization</w:t>
      </w:r>
    </w:p>
    <w:p>
      <w:pPr>
        <w:pStyle w:val="style0"/>
        <w:spacing w:after="0" w:before="0" w:line="100" w:lineRule="atLeast"/>
      </w:pPr>
      <w:r>
        <w:rPr>
          <w:rFonts w:cs="Calibri"/>
        </w:rPr>
      </w:r>
    </w:p>
    <w:p>
      <w:pPr>
        <w:pStyle w:val="style0"/>
        <w:spacing w:after="0" w:before="0" w:line="100" w:lineRule="atLeast"/>
      </w:pPr>
      <w:r>
        <w:rPr>
          <w:rFonts w:cs="Calibri"/>
        </w:rPr>
        <w:t>Differential Phosphorylation:</w:t>
      </w:r>
    </w:p>
    <w:p>
      <w:pPr>
        <w:pStyle w:val="style0"/>
        <w:numPr>
          <w:ilvl w:val="0"/>
          <w:numId w:val="3"/>
        </w:numPr>
        <w:spacing w:after="0" w:before="0" w:line="100" w:lineRule="atLeast"/>
      </w:pPr>
      <w:r>
        <w:rPr>
          <w:rFonts w:cs="Calibri"/>
        </w:rPr>
        <w:t>Ripping two sets of data to find common pathways</w:t>
      </w:r>
    </w:p>
    <w:p>
      <w:pPr>
        <w:pStyle w:val="style0"/>
        <w:numPr>
          <w:ilvl w:val="1"/>
          <w:numId w:val="3"/>
        </w:numPr>
        <w:spacing w:after="0" w:before="0" w:line="100" w:lineRule="atLeast"/>
      </w:pPr>
      <w:r>
        <w:rPr>
          <w:rFonts w:cs="Calibri"/>
        </w:rPr>
        <w:t>Common Questions:</w:t>
      </w:r>
    </w:p>
    <w:p>
      <w:pPr>
        <w:pStyle w:val="style0"/>
        <w:numPr>
          <w:ilvl w:val="2"/>
          <w:numId w:val="3"/>
        </w:numPr>
        <w:spacing w:after="0" w:before="0" w:line="100" w:lineRule="atLeast"/>
      </w:pPr>
      <w:r>
        <w:rPr>
          <w:rFonts w:cs="Calibri"/>
        </w:rPr>
        <w:t>Is there a correlation between genetic and phosphorylation data?</w:t>
      </w:r>
    </w:p>
    <w:p>
      <w:pPr>
        <w:pStyle w:val="style0"/>
        <w:numPr>
          <w:ilvl w:val="3"/>
          <w:numId w:val="3"/>
        </w:numPr>
        <w:spacing w:after="0" w:before="0" w:line="100" w:lineRule="atLeast"/>
      </w:pPr>
      <w:r>
        <w:rPr>
          <w:rFonts w:cs="Calibri"/>
        </w:rPr>
        <w:t xml:space="preserve">Tools: Kegg </w:t>
      </w:r>
      <w:r>
        <w:rPr>
          <w:rFonts w:cs="Calibri"/>
          <w:sz w:val="24"/>
        </w:rPr>
        <w:t>→Hedgehog genome</w:t>
      </w:r>
    </w:p>
    <w:p>
      <w:pPr>
        <w:pStyle w:val="style0"/>
        <w:numPr>
          <w:ilvl w:val="2"/>
          <w:numId w:val="3"/>
        </w:numPr>
        <w:spacing w:after="0" w:before="0" w:line="100" w:lineRule="atLeast"/>
      </w:pPr>
      <w:r>
        <w:rPr>
          <w:rFonts w:cs="Calibri"/>
        </w:rPr>
        <w:t>Given this problem how would analyze and correlate this?</w:t>
      </w:r>
    </w:p>
    <w:p>
      <w:pPr>
        <w:pStyle w:val="style0"/>
        <w:spacing w:after="0" w:before="0" w:line="100" w:lineRule="atLeast"/>
      </w:pPr>
      <w:r>
        <w:rPr>
          <w:rFonts w:cs="Calibri"/>
        </w:rPr>
      </w:r>
    </w:p>
    <w:p>
      <w:pPr>
        <w:pStyle w:val="style0"/>
        <w:spacing w:after="0" w:before="0" w:line="100" w:lineRule="atLeast"/>
      </w:pPr>
      <w:r>
        <w:rPr>
          <w:rFonts w:cs="Calibri"/>
        </w:rPr>
      </w:r>
    </w:p>
    <w:p>
      <w:pPr>
        <w:pStyle w:val="style0"/>
        <w:spacing w:after="0" w:before="0" w:line="100" w:lineRule="atLeast"/>
      </w:pPr>
      <w:r>
        <w:rPr>
          <w:rFonts w:cs="Calibri"/>
        </w:rPr>
      </w:r>
    </w:p>
    <w:p>
      <w:pPr>
        <w:pStyle w:val="style0"/>
        <w:spacing w:after="0" w:before="0" w:line="100" w:lineRule="atLeast"/>
      </w:pPr>
      <w:r>
        <w:rPr>
          <w:rFonts w:cs="Calibri"/>
          <w:b/>
          <w:u w:val="single"/>
        </w:rPr>
        <w:t>Resources:</w:t>
      </w:r>
    </w:p>
    <w:p>
      <w:pPr>
        <w:pStyle w:val="style0"/>
        <w:spacing w:after="0" w:before="0" w:line="100" w:lineRule="atLeast"/>
      </w:pPr>
      <w:hyperlink r:id="rId4">
        <w:r>
          <w:rPr>
            <w:rStyle w:val="style17"/>
            <w:rFonts w:cs="Calibri"/>
          </w:rPr>
          <w:t>http://david.abcc.ncifcrf.gov/</w:t>
        </w:r>
      </w:hyperlink>
    </w:p>
    <w:p>
      <w:pPr>
        <w:pStyle w:val="style0"/>
        <w:spacing w:after="0" w:before="0" w:line="100" w:lineRule="atLeast"/>
      </w:pPr>
      <w:hyperlink r:id="rId5">
        <w:r>
          <w:rPr>
            <w:rStyle w:val="style17"/>
            <w:rFonts w:cs="Calibri"/>
          </w:rPr>
          <w:t>http://www.baderlab.org/Software/EnrichmentMap/DavidTutorial</w:t>
        </w:r>
      </w:hyperlink>
    </w:p>
    <w:p>
      <w:pPr>
        <w:pStyle w:val="style0"/>
        <w:spacing w:after="0" w:before="0" w:line="100" w:lineRule="atLeast"/>
      </w:pPr>
      <w:hyperlink r:id="rId6">
        <w:r>
          <w:rPr>
            <w:rStyle w:val="style17"/>
            <w:rFonts w:cs="Calibri"/>
          </w:rPr>
          <w:t>http://homer.salk.edu/homer/basicTutorial/clustering.html</w:t>
        </w:r>
      </w:hyperlink>
    </w:p>
    <w:p>
      <w:pPr>
        <w:pStyle w:val="style0"/>
        <w:spacing w:after="0" w:before="0" w:line="100" w:lineRule="atLeast"/>
      </w:pPr>
      <w:hyperlink r:id="rId7">
        <w:r>
          <w:rPr>
            <w:rStyle w:val="style17"/>
            <w:rFonts w:cs="Calibri"/>
          </w:rPr>
          <w:t>http://openscreen.cz/software/inchlib/home/</w:t>
        </w:r>
      </w:hyperlink>
    </w:p>
    <w:p>
      <w:pPr>
        <w:pStyle w:val="style0"/>
        <w:spacing w:after="0" w:before="0" w:line="100" w:lineRule="atLeast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Calibri">
    <w:charset w:val="80"/>
    <w:family w:val="swiss"/>
    <w:pitch w:val="default"/>
  </w:font>
  <w:font w:name="Courier New">
    <w:charset w:val="80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-"/>
      <w:lvlJc w:val="left"/>
      <w:pPr>
        <w:ind w:hanging="360" w:left="108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ind w:hanging="360" w:left="153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88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04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7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20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99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88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04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7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20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n-US"/>
    </w:rPr>
  </w:style>
  <w:style w:styleId="style1" w:type="paragraph">
    <w:name w:val="Heading 1"/>
    <w:basedOn w:val="style0"/>
    <w:next w:val="style24"/>
    <w:pPr>
      <w:keepNext/>
      <w:keepLines/>
      <w:spacing w:after="0" w:before="480"/>
    </w:pPr>
    <w:rPr>
      <w:rFonts w:ascii="Cambria" w:cs="" w:hAnsi="Cambria"/>
      <w:b/>
      <w:bCs/>
      <w:color w:val="365F91"/>
      <w:sz w:val="28"/>
      <w:szCs w:val="28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Cambria" w:cs="" w:hAnsi="Cambria"/>
      <w:b/>
      <w:bCs/>
      <w:color w:val="365F91"/>
      <w:sz w:val="28"/>
      <w:szCs w:val="28"/>
    </w:rPr>
  </w:style>
  <w:style w:styleId="style17" w:type="character">
    <w:name w:val="Internet Link"/>
    <w:basedOn w:val="style15"/>
    <w:next w:val="style17"/>
    <w:rPr>
      <w:color w:val="0000FF"/>
      <w:u w:val="single"/>
      <w:lang w:bidi="en-US" w:eastAsia="en-US" w:val="en-US"/>
    </w:rPr>
  </w:style>
  <w:style w:styleId="style18" w:type="character">
    <w:name w:val="FollowedHyperlink"/>
    <w:basedOn w:val="style15"/>
    <w:next w:val="style18"/>
    <w:rPr>
      <w:color w:val="800080"/>
      <w:u w:val="single"/>
    </w:rPr>
  </w:style>
  <w:style w:styleId="style19" w:type="character">
    <w:name w:val="Balloon Text Char"/>
    <w:basedOn w:val="style15"/>
    <w:next w:val="style19"/>
    <w:rPr>
      <w:rFonts w:ascii="Tahoma" w:cs="Tahoma" w:hAnsi="Tahoma"/>
      <w:sz w:val="16"/>
      <w:szCs w:val="16"/>
    </w:rPr>
  </w:style>
  <w:style w:styleId="style20" w:type="character">
    <w:name w:val="ListLabel 1"/>
    <w:next w:val="style20"/>
    <w:rPr>
      <w:rFonts w:cs="Calibri"/>
    </w:rPr>
  </w:style>
  <w:style w:styleId="style21" w:type="character">
    <w:name w:val="ListLabel 2"/>
    <w:next w:val="style21"/>
    <w:rPr>
      <w:rFonts w:cs="Courier New"/>
    </w:rPr>
  </w:style>
  <w:style w:styleId="style22" w:type="character">
    <w:name w:val="Visited Internet Link"/>
    <w:next w:val="style22"/>
    <w:rPr>
      <w:color w:val="800000"/>
      <w:u w:val="single"/>
      <w:lang w:bidi="en-US" w:eastAsia="en-US" w:val="en-US"/>
    </w:rPr>
  </w:style>
  <w:style w:styleId="style23" w:type="paragraph">
    <w:name w:val="Heading"/>
    <w:basedOn w:val="style0"/>
    <w:next w:val="style24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4" w:type="paragraph">
    <w:name w:val="Text body"/>
    <w:basedOn w:val="style0"/>
    <w:next w:val="style24"/>
    <w:pPr>
      <w:spacing w:after="120" w:before="0"/>
    </w:pPr>
    <w:rPr/>
  </w:style>
  <w:style w:styleId="style25" w:type="paragraph">
    <w:name w:val="List"/>
    <w:basedOn w:val="style24"/>
    <w:next w:val="style25"/>
    <w:pPr/>
    <w:rPr>
      <w:rFonts w:cs="Lohit Hindi"/>
    </w:rPr>
  </w:style>
  <w:style w:styleId="style26" w:type="paragraph">
    <w:name w:val="Caption"/>
    <w:basedOn w:val="style0"/>
    <w:next w:val="style26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7" w:type="paragraph">
    <w:name w:val="Index"/>
    <w:basedOn w:val="style0"/>
    <w:next w:val="style27"/>
    <w:pPr>
      <w:suppressLineNumbers/>
    </w:pPr>
    <w:rPr>
      <w:rFonts w:cs="Lohit Hindi"/>
    </w:rPr>
  </w:style>
  <w:style w:styleId="style28" w:type="paragraph">
    <w:name w:val="List Paragraph"/>
    <w:basedOn w:val="style0"/>
    <w:next w:val="style28"/>
    <w:pPr>
      <w:ind w:hanging="0" w:left="720" w:right="0"/>
    </w:pPr>
    <w:rPr/>
  </w:style>
  <w:style w:styleId="style29" w:type="paragraph">
    <w:name w:val="Balloon Text"/>
    <w:basedOn w:val="style0"/>
    <w:next w:val="style29"/>
    <w:pPr>
      <w:spacing w:after="0" w:before="0" w:line="100" w:lineRule="atLeast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ioinformaticslab.ucsd.edu/~stan/" TargetMode="External"/><Relationship Id="rId3" Type="http://schemas.openxmlformats.org/officeDocument/2006/relationships/hyperlink" Target="http://openscreen.cz/software/inchlib/home/" TargetMode="External"/><Relationship Id="rId4" Type="http://schemas.openxmlformats.org/officeDocument/2006/relationships/hyperlink" Target="http://david.abcc.ncifcrf.gov/" TargetMode="External"/><Relationship Id="rId5" Type="http://schemas.openxmlformats.org/officeDocument/2006/relationships/hyperlink" Target="http://www.baderlab.org/Software/EnrichmentMap/DavidTutorial" TargetMode="External"/><Relationship Id="rId6" Type="http://schemas.openxmlformats.org/officeDocument/2006/relationships/hyperlink" Target="http://homer.salk.edu/homer/basicTutorial/clustering.html" TargetMode="External"/><Relationship Id="rId7" Type="http://schemas.openxmlformats.org/officeDocument/2006/relationships/hyperlink" Target="http://openscreen.cz/software/inchlib/home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2014-04-05T08:53:00.00Z</dcterms:created>
  <dc:creator>Kyra Yung</dc:creator>
  <cp:lastModifiedBy>Kyra D Yung</cp:lastModifiedBy>
  <dcterms:modified xsi:type="dcterms:W3CDTF">2014-04-14T21:24:00.00Z</dcterms:modified>
  <cp:revision>17</cp:revision>
</cp:coreProperties>
</file>