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pPr>
      <w:r>
        <w:rPr>
          <w:rFonts w:ascii="Arial" w:cs="Arial" w:eastAsia="Arial" w:hAnsi="Arial"/>
          <w:b/>
          <w:bCs/>
          <w:color w:val="2563EB"/>
          <w:sz w:val="72"/>
          <w:szCs w:val="72"/>
        </w:rPr>
        <w:t xml:space="preserve">SplitLedger</w:t>
      </w:r>
    </w:p>
    <w:p>
      <w:pPr>
        <w:spacing w:after="40" w:before="0"/>
      </w:pPr>
      <w:r>
        <w:rPr>
          <w:rFonts w:ascii="Arial" w:cs="Arial" w:eastAsia="Arial" w:hAnsi="Arial"/>
          <w:color w:val="1E293B"/>
          <w:sz w:val="32"/>
          <w:szCs w:val="32"/>
        </w:rPr>
        <w:t xml:space="preserve">Frontend Architecture &amp; Implementation Plan</w:t>
      </w:r>
    </w:p>
    <w:p>
      <w:pPr>
        <w:pBdr>
          <w:bottom w:val="single" w:color="2563EB" w:sz="6"/>
        </w:pBdr>
        <w:spacing w:after="0" w:before="0"/>
      </w:pPr>
      <w:r>
        <w:rPr>
          <w:rFonts w:ascii="Arial" w:cs="Arial" w:eastAsia="Arial" w:hAnsi="Arial"/>
          <w:color w:val="475569"/>
          <w:sz w:val="21"/>
          <w:szCs w:val="21"/>
        </w:rPr>
        <w:t xml:space="preserve">v1.0  ·  Next.js 15 (App Router)  ·  Tailwind CSS v4  ·  React Query v5  ·  Vercel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4"/>
              <w:bottom w:val="single" w:color="2563EB" w:sz="4"/>
              <w:right w:val="single" w:color="2563EB" w:sz="4"/>
            </w:tcBorders>
            <w:shd w:fill="DBEAFE" w:val="clear"/>
            <w:tcMar>
              <w:top w:type="dxa" w:w="100"/>
              <w:left w:type="dxa" w:w="160"/>
              <w:bottom w:type="dxa" w:w="100"/>
              <w:right w:type="dxa" w:w="160"/>
            </w:tcMar>
          </w:tcPr>
          <w:p>
            <w:r>
              <w:rPr>
                <w:rFonts w:ascii="Arial" w:cs="Arial" w:eastAsia="Arial" w:hAnsi="Arial"/>
                <w:b/>
                <w:bCs/>
                <w:color w:val="2563EB"/>
                <w:sz w:val="21"/>
                <w:szCs w:val="21"/>
              </w:rPr>
              <w:t xml:space="preserve">ℹ </w:t>
            </w:r>
            <w:r>
              <w:rPr>
                <w:rFonts w:ascii="Arial" w:cs="Arial" w:eastAsia="Arial" w:hAnsi="Arial"/>
                <w:color w:val="1E293B"/>
                <w:sz w:val="21"/>
                <w:szCs w:val="21"/>
              </w:rPr>
              <w:t xml:space="preserve">Design direction: action-oriented. The primary action (add expense) is always one tap away. Light + dark theme toggle. Visual style: balanced between minimal and data-dense — clear hierarchy, no clutter, numbers always legible.</w:t>
            </w:r>
          </w:p>
        </w:tc>
      </w:tr>
    </w:tbl>
    <w:p>
      <w:pPr>
        <w:spacing w:after="0" w:before="0"/>
      </w:pPr>
      <w:r>
        <w:t xml:space="preserve"/>
      </w:r>
    </w:p>
    <w:p>
      <w:pPr>
        <w:pStyle w:val="Heading1"/>
        <w:pBdr>
          <w:bottom w:val="single" w:color="2563EB" w:sz="10" w:space="4"/>
        </w:pBdr>
        <w:spacing w:after="160" w:before="480"/>
      </w:pPr>
      <w:r>
        <w:rPr>
          <w:rFonts w:ascii="Arial" w:cs="Arial" w:eastAsia="Arial" w:hAnsi="Arial"/>
          <w:b/>
          <w:bCs/>
          <w:color w:val="1E293B"/>
          <w:sz w:val="36"/>
          <w:szCs w:val="36"/>
        </w:rPr>
        <w:t xml:space="preserve">1. Design System</w:t>
      </w:r>
    </w:p>
    <w:p>
      <w:pPr>
        <w:pStyle w:val="Heading2"/>
        <w:spacing w:after="100" w:before="300"/>
      </w:pPr>
      <w:r>
        <w:rPr>
          <w:rFonts w:ascii="Arial" w:cs="Arial" w:eastAsia="Arial" w:hAnsi="Arial"/>
          <w:b/>
          <w:bCs/>
          <w:color w:val="2563EB"/>
          <w:sz w:val="26"/>
          <w:szCs w:val="26"/>
        </w:rPr>
        <w:t xml:space="preserve">1.1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36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Display font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DM Serif Display — headings, large numbers, balance figures. Adds warmth and character without being decorative.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Body font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DM Sans — UI text, labels, form fields. Geometric, highly legible at small sizes. Pairs cleanly with DM Serif.</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Mono font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JetBrains Mono — amounts in code blocks, transaction IDs, token display. Clear digit disambiguation.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Font loading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next/font (Google Fonts). Subset to Latin. Display swap. No layout shift.</w:t>
            </w:r>
          </w:p>
        </w:tc>
      </w:tr>
    </w:tbl>
    <w:p>
      <w:pPr>
        <w:spacing w:after="0" w:before="0"/>
      </w:pPr>
      <w:r>
        <w:t xml:space="preserve"/>
      </w:r>
    </w:p>
    <w:p>
      <w:pPr>
        <w:pStyle w:val="Heading2"/>
        <w:spacing w:after="100" w:before="300"/>
      </w:pPr>
      <w:r>
        <w:rPr>
          <w:rFonts w:ascii="Arial" w:cs="Arial" w:eastAsia="Arial" w:hAnsi="Arial"/>
          <w:b/>
          <w:bCs/>
          <w:color w:val="2563EB"/>
          <w:sz w:val="26"/>
          <w:szCs w:val="26"/>
        </w:rPr>
        <w:t xml:space="preserve">1.2 Colour Tokens</w:t>
      </w:r>
    </w:p>
    <w:p>
      <w:pPr>
        <w:spacing w:after="60" w:before="60"/>
      </w:pPr>
      <w:r>
        <w:rPr>
          <w:rFonts w:ascii="Arial" w:cs="Arial" w:eastAsia="Arial" w:hAnsi="Arial"/>
          <w:b w:val="false"/>
          <w:bCs w:val="false"/>
          <w:i w:val="false"/>
          <w:iCs w:val="false"/>
          <w:color w:val="475569"/>
          <w:sz w:val="21"/>
          <w:szCs w:val="21"/>
        </w:rPr>
        <w:t xml:space="preserve">All colours defined as CSS custom properties in globals.css. Tailwind v4 reads these natively — no tailwind.config.ts colour extension needed.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16" w:before="16"/>
            </w:pPr>
            <w:r>
              <w:rPr>
                <w:rFonts w:ascii="Courier New" w:cs="Courier New" w:eastAsia="Courier New" w:hAnsi="Courier New"/>
                <w:color w:val="1E293B"/>
                <w:sz w:val="18"/>
                <w:szCs w:val="18"/>
              </w:rPr>
              <w:t xml:space="preserve">/* globals.css */</w:t>
            </w:r>
          </w:p>
          <w:p>
            <w:pPr>
              <w:spacing w:after="16" w:before="16"/>
            </w:pPr>
            <w:r>
              <w:rPr>
                <w:rFonts w:ascii="Courier New" w:cs="Courier New" w:eastAsia="Courier New" w:hAnsi="Courier New"/>
                <w:color w:val="1E293B"/>
                <w:sz w:val="18"/>
                <w:szCs w:val="18"/>
              </w:rPr>
              <w:t xml:space="preserve">:root {</w:t>
            </w:r>
          </w:p>
          <w:p>
            <w:pPr>
              <w:spacing w:after="16" w:before="16"/>
            </w:pPr>
            <w:r>
              <w:rPr>
                <w:rFonts w:ascii="Courier New" w:cs="Courier New" w:eastAsia="Courier New" w:hAnsi="Courier New"/>
                <w:color w:val="1E293B"/>
                <w:sz w:val="18"/>
                <w:szCs w:val="18"/>
              </w:rPr>
              <w:t xml:space="preserve">  /* Brand */</w:t>
            </w:r>
          </w:p>
          <w:p>
            <w:pPr>
              <w:spacing w:after="16" w:before="16"/>
            </w:pPr>
            <w:r>
              <w:rPr>
                <w:rFonts w:ascii="Courier New" w:cs="Courier New" w:eastAsia="Courier New" w:hAnsi="Courier New"/>
                <w:color w:val="1E293B"/>
                <w:sz w:val="18"/>
                <w:szCs w:val="18"/>
              </w:rPr>
              <w:t xml:space="preserve">  --color-brand:        #2563EB;   /* primary actions, links */</w:t>
            </w:r>
          </w:p>
          <w:p>
            <w:pPr>
              <w:spacing w:after="16" w:before="16"/>
            </w:pPr>
            <w:r>
              <w:rPr>
                <w:rFonts w:ascii="Courier New" w:cs="Courier New" w:eastAsia="Courier New" w:hAnsi="Courier New"/>
                <w:color w:val="1E293B"/>
                <w:sz w:val="18"/>
                <w:szCs w:val="18"/>
              </w:rPr>
              <w:t xml:space="preserve">  --color-brand-light:  #DBEAFE;   /* tinted backgrounds */</w:t>
            </w:r>
          </w:p>
          <w:p>
            <w:pPr>
              <w:spacing w:after="16" w:before="16"/>
            </w:pPr>
            <w:r>
              <w:rPr>
                <w:rFonts w:ascii="Courier New" w:cs="Courier New" w:eastAsia="Courier New" w:hAnsi="Courier New"/>
                <w:color w:val="1E293B"/>
                <w:sz w:val="18"/>
                <w:szCs w:val="18"/>
              </w:rPr>
              <w:t xml:space="preserve">  --color-brand-dark:   #1D4ED8;   /* hover states */</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  /* Semantic */</w:t>
            </w:r>
          </w:p>
          <w:p>
            <w:pPr>
              <w:spacing w:after="16" w:before="16"/>
            </w:pPr>
            <w:r>
              <w:rPr>
                <w:rFonts w:ascii="Courier New" w:cs="Courier New" w:eastAsia="Courier New" w:hAnsi="Courier New"/>
                <w:color w:val="1E293B"/>
                <w:sz w:val="18"/>
                <w:szCs w:val="18"/>
              </w:rPr>
              <w:t xml:space="preserve">  --color-income:       #059669;   /* positive amounts, owed to me */</w:t>
            </w:r>
          </w:p>
          <w:p>
            <w:pPr>
              <w:spacing w:after="16" w:before="16"/>
            </w:pPr>
            <w:r>
              <w:rPr>
                <w:rFonts w:ascii="Courier New" w:cs="Courier New" w:eastAsia="Courier New" w:hAnsi="Courier New"/>
                <w:color w:val="1E293B"/>
                <w:sz w:val="18"/>
                <w:szCs w:val="18"/>
              </w:rPr>
              <w:t xml:space="preserve">  --color-expense:      #DC2626;   /* negative amounts, I owe */</w:t>
            </w:r>
          </w:p>
          <w:p>
            <w:pPr>
              <w:spacing w:after="16" w:before="16"/>
            </w:pPr>
            <w:r>
              <w:rPr>
                <w:rFonts w:ascii="Courier New" w:cs="Courier New" w:eastAsia="Courier New" w:hAnsi="Courier New"/>
                <w:color w:val="1E293B"/>
                <w:sz w:val="18"/>
                <w:szCs w:val="18"/>
              </w:rPr>
              <w:t xml:space="preserve">  --color-pending:      #D97706;   /* unsettled, pending confirmation */</w:t>
            </w:r>
          </w:p>
          <w:p>
            <w:pPr>
              <w:spacing w:after="16" w:before="16"/>
            </w:pPr>
            <w:r>
              <w:rPr>
                <w:rFonts w:ascii="Courier New" w:cs="Courier New" w:eastAsia="Courier New" w:hAnsi="Courier New"/>
                <w:color w:val="1E293B"/>
                <w:sz w:val="18"/>
                <w:szCs w:val="18"/>
              </w:rPr>
              <w:t xml:space="preserve">  --color-settled:      #6B7280;   /* settled / muted */</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  /* Surface (light mode) */</w:t>
            </w:r>
          </w:p>
          <w:p>
            <w:pPr>
              <w:spacing w:after="16" w:before="16"/>
            </w:pPr>
            <w:r>
              <w:rPr>
                <w:rFonts w:ascii="Courier New" w:cs="Courier New" w:eastAsia="Courier New" w:hAnsi="Courier New"/>
                <w:color w:val="1E293B"/>
                <w:sz w:val="18"/>
                <w:szCs w:val="18"/>
              </w:rPr>
              <w:t xml:space="preserve">  --color-bg:           #F8FAFC;</w:t>
            </w:r>
          </w:p>
          <w:p>
            <w:pPr>
              <w:spacing w:after="16" w:before="16"/>
            </w:pPr>
            <w:r>
              <w:rPr>
                <w:rFonts w:ascii="Courier New" w:cs="Courier New" w:eastAsia="Courier New" w:hAnsi="Courier New"/>
                <w:color w:val="1E293B"/>
                <w:sz w:val="18"/>
                <w:szCs w:val="18"/>
              </w:rPr>
              <w:t xml:space="preserve">  --color-surface:      #FFFFFF;</w:t>
            </w:r>
          </w:p>
          <w:p>
            <w:pPr>
              <w:spacing w:after="16" w:before="16"/>
            </w:pPr>
            <w:r>
              <w:rPr>
                <w:rFonts w:ascii="Courier New" w:cs="Courier New" w:eastAsia="Courier New" w:hAnsi="Courier New"/>
                <w:color w:val="1E293B"/>
                <w:sz w:val="18"/>
                <w:szCs w:val="18"/>
              </w:rPr>
              <w:t xml:space="preserve">  --color-surface-2:    #F1F5F9;   /* card interiors, table rows */</w:t>
            </w:r>
          </w:p>
          <w:p>
            <w:pPr>
              <w:spacing w:after="16" w:before="16"/>
            </w:pPr>
            <w:r>
              <w:rPr>
                <w:rFonts w:ascii="Courier New" w:cs="Courier New" w:eastAsia="Courier New" w:hAnsi="Courier New"/>
                <w:color w:val="1E293B"/>
                <w:sz w:val="18"/>
                <w:szCs w:val="18"/>
              </w:rPr>
              <w:t xml:space="preserve">  --color-border:       #E2E8F0;</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  /* Text */</w:t>
            </w:r>
          </w:p>
          <w:p>
            <w:pPr>
              <w:spacing w:after="16" w:before="16"/>
            </w:pPr>
            <w:r>
              <w:rPr>
                <w:rFonts w:ascii="Courier New" w:cs="Courier New" w:eastAsia="Courier New" w:hAnsi="Courier New"/>
                <w:color w:val="1E293B"/>
                <w:sz w:val="18"/>
                <w:szCs w:val="18"/>
              </w:rPr>
              <w:t xml:space="preserve">  --color-text:         #1E293B;</w:t>
            </w:r>
          </w:p>
          <w:p>
            <w:pPr>
              <w:spacing w:after="16" w:before="16"/>
            </w:pPr>
            <w:r>
              <w:rPr>
                <w:rFonts w:ascii="Courier New" w:cs="Courier New" w:eastAsia="Courier New" w:hAnsi="Courier New"/>
                <w:color w:val="1E293B"/>
                <w:sz w:val="18"/>
                <w:szCs w:val="18"/>
              </w:rPr>
              <w:t xml:space="preserve">  --color-text-mid:     #475569;</w:t>
            </w:r>
          </w:p>
          <w:p>
            <w:pPr>
              <w:spacing w:after="16" w:before="16"/>
            </w:pPr>
            <w:r>
              <w:rPr>
                <w:rFonts w:ascii="Courier New" w:cs="Courier New" w:eastAsia="Courier New" w:hAnsi="Courier New"/>
                <w:color w:val="1E293B"/>
                <w:sz w:val="18"/>
                <w:szCs w:val="18"/>
              </w:rPr>
              <w:t xml:space="preserve">  --color-text-muted:   #94A3B8;</w:t>
            </w:r>
          </w:p>
          <w:p>
            <w:pPr>
              <w:spacing w:after="16" w:before="16"/>
            </w:pPr>
            <w:r>
              <w:rPr>
                <w:rFonts w:ascii="Courier New" w:cs="Courier New" w:eastAsia="Courier New" w:hAnsi="Courier New"/>
                <w:color w:val="1E293B"/>
                <w:sz w:val="18"/>
                <w:szCs w:val="18"/>
              </w:rPr>
              <w:t xml:space="preserve">}</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.dark {</w:t>
            </w:r>
          </w:p>
          <w:p>
            <w:pPr>
              <w:spacing w:after="16" w:before="16"/>
            </w:pPr>
            <w:r>
              <w:rPr>
                <w:rFonts w:ascii="Courier New" w:cs="Courier New" w:eastAsia="Courier New" w:hAnsi="Courier New"/>
                <w:color w:val="1E293B"/>
                <w:sz w:val="18"/>
                <w:szCs w:val="18"/>
              </w:rPr>
              <w:t xml:space="preserve">  --color-bg:           #0F172A;</w:t>
            </w:r>
          </w:p>
          <w:p>
            <w:pPr>
              <w:spacing w:after="16" w:before="16"/>
            </w:pPr>
            <w:r>
              <w:rPr>
                <w:rFonts w:ascii="Courier New" w:cs="Courier New" w:eastAsia="Courier New" w:hAnsi="Courier New"/>
                <w:color w:val="1E293B"/>
                <w:sz w:val="18"/>
                <w:szCs w:val="18"/>
              </w:rPr>
              <w:t xml:space="preserve">  --color-surface:      #1E293B;</w:t>
            </w:r>
          </w:p>
          <w:p>
            <w:pPr>
              <w:spacing w:after="16" w:before="16"/>
            </w:pPr>
            <w:r>
              <w:rPr>
                <w:rFonts w:ascii="Courier New" w:cs="Courier New" w:eastAsia="Courier New" w:hAnsi="Courier New"/>
                <w:color w:val="1E293B"/>
                <w:sz w:val="18"/>
                <w:szCs w:val="18"/>
              </w:rPr>
              <w:t xml:space="preserve">  --color-surface-2:    #263348;</w:t>
            </w:r>
          </w:p>
          <w:p>
            <w:pPr>
              <w:spacing w:after="16" w:before="16"/>
            </w:pPr>
            <w:r>
              <w:rPr>
                <w:rFonts w:ascii="Courier New" w:cs="Courier New" w:eastAsia="Courier New" w:hAnsi="Courier New"/>
                <w:color w:val="1E293B"/>
                <w:sz w:val="18"/>
                <w:szCs w:val="18"/>
              </w:rPr>
              <w:t xml:space="preserve">  --color-border:       #334155;</w:t>
            </w:r>
          </w:p>
          <w:p>
            <w:pPr>
              <w:spacing w:after="16" w:before="16"/>
            </w:pPr>
            <w:r>
              <w:rPr>
                <w:rFonts w:ascii="Courier New" w:cs="Courier New" w:eastAsia="Courier New" w:hAnsi="Courier New"/>
                <w:color w:val="1E293B"/>
                <w:sz w:val="18"/>
                <w:szCs w:val="18"/>
              </w:rPr>
              <w:t xml:space="preserve">  --color-text:         #F1F5F9;</w:t>
            </w:r>
          </w:p>
          <w:p>
            <w:pPr>
              <w:spacing w:after="16" w:before="16"/>
            </w:pPr>
            <w:r>
              <w:rPr>
                <w:rFonts w:ascii="Courier New" w:cs="Courier New" w:eastAsia="Courier New" w:hAnsi="Courier New"/>
                <w:color w:val="1E293B"/>
                <w:sz w:val="18"/>
                <w:szCs w:val="18"/>
              </w:rPr>
              <w:t xml:space="preserve">  --color-text-mid:     #CBD5E1;</w:t>
            </w:r>
          </w:p>
          <w:p>
            <w:pPr>
              <w:spacing w:after="16" w:before="16"/>
            </w:pPr>
            <w:r>
              <w:rPr>
                <w:rFonts w:ascii="Courier New" w:cs="Courier New" w:eastAsia="Courier New" w:hAnsi="Courier New"/>
                <w:color w:val="1E293B"/>
                <w:sz w:val="18"/>
                <w:szCs w:val="18"/>
              </w:rPr>
              <w:t xml:space="preserve">  --color-text-muted:   #64748B;</w:t>
            </w:r>
          </w:p>
          <w:p>
            <w:pPr>
              <w:spacing w:after="16" w:before="16"/>
            </w:pPr>
            <w:r>
              <w:rPr>
                <w:rFonts w:ascii="Courier New" w:cs="Courier New" w:eastAsia="Courier New" w:hAnsi="Courier New"/>
                <w:color w:val="1E293B"/>
                <w:sz w:val="18"/>
                <w:szCs w:val="18"/>
              </w:rPr>
              <w:t xml:space="preserve">  /* Brand and semantic colours stay the same in dark mode */</w:t>
            </w:r>
          </w:p>
          <w:p>
            <w:pPr>
              <w:spacing w:after="16" w:before="16"/>
            </w:pPr>
            <w:r>
              <w:rPr>
                <w:rFonts w:ascii="Courier New" w:cs="Courier New" w:eastAsia="Courier New" w:hAnsi="Courier New"/>
                <w:color w:val="1E293B"/>
                <w:sz w:val="18"/>
                <w:szCs w:val="18"/>
              </w:rPr>
              <w:t xml:space="preserve">}</w:t>
            </w:r>
          </w:p>
        </w:tc>
      </w:tr>
    </w:tbl>
    <w:p>
      <w:pPr>
        <w:spacing w:after="0" w:before="0"/>
      </w:pPr>
      <w:r>
        <w:t xml:space="preserve"/>
      </w:r>
    </w:p>
    <w:p>
      <w:pPr>
        <w:pStyle w:val="Heading2"/>
        <w:spacing w:after="100" w:before="300"/>
      </w:pPr>
      <w:r>
        <w:rPr>
          <w:rFonts w:ascii="Arial" w:cs="Arial" w:eastAsia="Arial" w:hAnsi="Arial"/>
          <w:b/>
          <w:bCs/>
          <w:color w:val="2563EB"/>
          <w:sz w:val="26"/>
          <w:szCs w:val="26"/>
        </w:rPr>
        <w:t xml:space="preserve">1.3 Spacing &amp;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636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Base unit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4px. All spacing is multiples of 4.</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Card radius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12px (rounded-xl in Tailwind). Consistent across all cards.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Button radius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8px (rounded-lg). Slightly tighter than cards.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Content width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max-w-5xl (1024px) centred. Sidebar: 240px fixed. Main: fluid.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Mobile breakpoint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640px (sm). Below this: sidebar collapses to bottom tab bar.</w:t>
            </w:r>
          </w:p>
        </w:tc>
      </w:tr>
    </w:tbl>
    <w:p>
      <w:pPr>
        <w:spacing w:after="0" w:before="0"/>
      </w:pPr>
      <w:r>
        <w:t xml:space="preserve"/>
      </w:r>
    </w:p>
    <w:p>
      <w:pPr>
        <w:pStyle w:val="Heading2"/>
        <w:spacing w:after="100" w:before="300"/>
      </w:pPr>
      <w:r>
        <w:rPr>
          <w:rFonts w:ascii="Arial" w:cs="Arial" w:eastAsia="Arial" w:hAnsi="Arial"/>
          <w:b/>
          <w:bCs/>
          <w:color w:val="2563EB"/>
          <w:sz w:val="26"/>
          <w:szCs w:val="26"/>
        </w:rPr>
        <w:t xml:space="preserve">1.4 Component Library</w:t>
      </w:r>
    </w:p>
    <w:p>
      <w:pPr>
        <w:pStyle w:val="ListParagraph"/>
        <w:numPr>
          <w:ilvl w:val="0"/>
          <w:numId w:val="2"/>
        </w:numPr>
        <w:spacing w:after="36" w:before="36"/>
      </w:pPr>
      <w:r>
        <w:rPr>
          <w:rFonts w:ascii="Arial" w:cs="Arial" w:eastAsia="Arial" w:hAnsi="Arial"/>
          <w:color w:val="475569"/>
          <w:sz w:val="21"/>
          <w:szCs w:val="21"/>
        </w:rPr>
        <w:t xml:space="preserve">Base primitives from shadcn/ui (Button, Input, Select, Dialog, Sheet, Tabs, Badge, Avatar, Dropdown, Tooltip, Popover, Command palette)</w:t>
      </w:r>
    </w:p>
    <w:p>
      <w:pPr>
        <w:pStyle w:val="ListParagraph"/>
        <w:numPr>
          <w:ilvl w:val="0"/>
          <w:numId w:val="2"/>
        </w:numPr>
        <w:spacing w:after="36" w:before="36"/>
      </w:pPr>
      <w:r>
        <w:rPr>
          <w:rFonts w:ascii="Arial" w:cs="Arial" w:eastAsia="Arial" w:hAnsi="Arial"/>
          <w:color w:val="475569"/>
          <w:sz w:val="21"/>
          <w:szCs w:val="21"/>
        </w:rPr>
        <w:t xml:space="preserve">shadcn components are copied into components/ui/ and customised — not a runtime dependency</w:t>
      </w:r>
    </w:p>
    <w:p>
      <w:pPr>
        <w:pStyle w:val="ListParagraph"/>
        <w:numPr>
          <w:ilvl w:val="0"/>
          <w:numId w:val="2"/>
        </w:numPr>
        <w:spacing w:after="36" w:before="36"/>
      </w:pPr>
      <w:r>
        <w:rPr>
          <w:rFonts w:ascii="Arial" w:cs="Arial" w:eastAsia="Arial" w:hAnsi="Arial"/>
          <w:color w:val="475569"/>
          <w:sz w:val="21"/>
          <w:szCs w:val="21"/>
        </w:rPr>
        <w:t xml:space="preserve">Custom components built on top: AmountInput, SplitBuilder, MemberPicker, ActivityItem, DebtBar, ReceiptUpload</w:t>
      </w:r>
    </w:p>
    <w:p>
      <w:pPr>
        <w:pStyle w:val="ListParagraph"/>
        <w:numPr>
          <w:ilvl w:val="0"/>
          <w:numId w:val="2"/>
        </w:numPr>
        <w:spacing w:after="36" w:before="36"/>
      </w:pPr>
      <w:r>
        <w:rPr>
          <w:rFonts w:ascii="Arial" w:cs="Arial" w:eastAsia="Arial" w:hAnsi="Arial"/>
          <w:color w:val="475569"/>
          <w:sz w:val="21"/>
          <w:szCs w:val="21"/>
        </w:rPr>
        <w:t xml:space="preserve">Icons: Lucide React. Consistent 20px size in UI, 16px in dense tables</w:t>
      </w:r>
    </w:p>
    <w:p>
      <w:pPr>
        <w:pStyle w:val="ListParagraph"/>
        <w:numPr>
          <w:ilvl w:val="0"/>
          <w:numId w:val="2"/>
        </w:numPr>
        <w:spacing w:after="36" w:before="36"/>
      </w:pPr>
      <w:r>
        <w:rPr>
          <w:rFonts w:ascii="Arial" w:cs="Arial" w:eastAsia="Arial" w:hAnsi="Arial"/>
          <w:color w:val="475569"/>
          <w:sz w:val="21"/>
          <w:szCs w:val="21"/>
        </w:rPr>
        <w:t xml:space="preserve">Charts: Recharts. SpendTrendChart (line), CategoryBreakdown (donut), BalanceBar (horizontal bar)</w:t>
      </w:r>
    </w:p>
    <w:p>
      <w:pPr>
        <w:spacing w:after="0" w:before="0"/>
      </w:pPr>
      <w:r>
        <w:t xml:space="preserve"/>
      </w:r>
    </w:p>
    <w:p>
      <w:pPr>
        <w:pStyle w:val="Heading2"/>
        <w:spacing w:after="100" w:before="300"/>
      </w:pPr>
      <w:r>
        <w:rPr>
          <w:rFonts w:ascii="Arial" w:cs="Arial" w:eastAsia="Arial" w:hAnsi="Arial"/>
          <w:b/>
          <w:bCs/>
          <w:color w:val="2563EB"/>
          <w:sz w:val="26"/>
          <w:szCs w:val="26"/>
        </w:rPr>
        <w:t xml:space="preserve">1.5 Amount Display Convention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4"/>
              <w:bottom w:val="single" w:color="F59E0B" w:sz="4"/>
              <w:right w:val="single" w:color="F59E0B" w:sz="4"/>
            </w:tcBorders>
            <w:shd w:fill="FEF3C7" w:val="clear"/>
            <w:tcMar>
              <w:top w:type="dxa" w:w="100"/>
              <w:left w:type="dxa" w:w="160"/>
              <w:bottom w:type="dxa" w:w="100"/>
              <w:right w:type="dxa" w:w="160"/>
            </w:tcMar>
          </w:tcPr>
          <w:p>
            <w:r>
              <w:rPr>
                <w:rFonts w:ascii="Arial" w:cs="Arial" w:eastAsia="Arial" w:hAnsi="Arial"/>
                <w:b/>
                <w:bCs/>
                <w:color w:val="F59E0B"/>
                <w:sz w:val="21"/>
                <w:szCs w:val="21"/>
              </w:rPr>
              <w:t xml:space="preserve">⚠ </w:t>
            </w:r>
            <w:r>
              <w:rPr>
                <w:rFonts w:ascii="Arial" w:cs="Arial" w:eastAsia="Arial" w:hAnsi="Arial"/>
                <w:color w:val="1E293B"/>
                <w:sz w:val="21"/>
                <w:szCs w:val="21"/>
              </w:rPr>
              <w:t xml:space="preserve">Money display is the most important UI detail. Wrong formatting destroys trust. Follow these rules everywhere.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Case</w:t>
            </w:r>
          </w:p>
        </w:tc>
        <w:tc>
          <w:tcPr>
            <w:tcW w:type="dxa" w:w="636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Format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Positive (owed to me)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Green text. Prefix with +. Example: +LKR 4,500.00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Negative (I owe)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Red text. No prefix — negativity is implicit by colour. Example: LKR 2,250.00</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Settled amount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Muted grey. Strikethrough optional. Example: LKR 1,000.00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Pending confirmation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Amber text. Italic. Example: LKR 500.00 (pending)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Currency display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Always show ISO code (LKR, USD) before amount. Never symbol-only.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Decimal places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Always 2. Never omit. LKR 4,500.00 not LKR 4500</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Large amounts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Comma separator for thousands. LKR 1,234,567.00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AmountInput component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Takes integer minor units. Displays formatted. Stores raw integer. Never a float.</w:t>
            </w:r>
          </w:p>
        </w:tc>
      </w:tr>
    </w:tbl>
    <w:p>
      <w:pPr>
        <w:spacing w:after="0" w:before="0"/>
      </w:pPr>
      <w:r>
        <w:t xml:space="preserve"/>
      </w:r>
    </w:p>
    <w:p>
      <w:pPr>
        <w:pStyle w:val="Heading1"/>
        <w:pBdr>
          <w:bottom w:val="single" w:color="2563EB" w:sz="10" w:space="4"/>
        </w:pBdr>
        <w:spacing w:after="160" w:before="480"/>
      </w:pPr>
      <w:r>
        <w:rPr>
          <w:rFonts w:ascii="Arial" w:cs="Arial" w:eastAsia="Arial" w:hAnsi="Arial"/>
          <w:b/>
          <w:bCs/>
          <w:color w:val="1E293B"/>
          <w:sz w:val="36"/>
          <w:szCs w:val="36"/>
        </w:rPr>
        <w:t xml:space="preserve">2. Navigation Architecture</w:t>
      </w:r>
    </w:p>
    <w:p>
      <w:pPr>
        <w:pStyle w:val="Heading2"/>
        <w:spacing w:after="100" w:before="300"/>
      </w:pPr>
      <w:r>
        <w:rPr>
          <w:rFonts w:ascii="Arial" w:cs="Arial" w:eastAsia="Arial" w:hAnsi="Arial"/>
          <w:b/>
          <w:bCs/>
          <w:color w:val="2563EB"/>
          <w:sz w:val="26"/>
          <w:szCs w:val="26"/>
        </w:rPr>
        <w:t xml:space="preserve">2.1 Desktop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16" w:before="16"/>
            </w:pPr>
            <w:r>
              <w:rPr>
                <w:rFonts w:ascii="Courier New" w:cs="Courier New" w:eastAsia="Courier New" w:hAnsi="Courier New"/>
                <w:color w:val="1E293B"/>
                <w:sz w:val="18"/>
                <w:szCs w:val="18"/>
              </w:rPr>
              <w:t xml:space="preserve">┌─────────────────────────────────────────────────────┐</w:t>
            </w:r>
          </w:p>
          <w:p>
            <w:pPr>
              <w:spacing w:after="16" w:before="16"/>
            </w:pPr>
            <w:r>
              <w:rPr>
                <w:rFonts w:ascii="Courier New" w:cs="Courier New" w:eastAsia="Courier New" w:hAnsi="Courier New"/>
                <w:color w:val="1E293B"/>
                <w:sz w:val="18"/>
                <w:szCs w:val="18"/>
              </w:rPr>
              <w:t xml:space="preserve">│  SIDEBAR (240px fixed)    │  MAIN CONTENT (fluid)   │</w:t>
            </w:r>
          </w:p>
          <w:p>
            <w:pPr>
              <w:spacing w:after="16" w:before="16"/>
            </w:pPr>
            <w:r>
              <w:rPr>
                <w:rFonts w:ascii="Courier New" w:cs="Courier New" w:eastAsia="Courier New" w:hAnsi="Courier New"/>
                <w:color w:val="1E293B"/>
                <w:sz w:val="18"/>
                <w:szCs w:val="18"/>
              </w:rPr>
              <w:t xml:space="preserve">│                           │                          │</w:t>
            </w:r>
          </w:p>
          <w:p>
            <w:pPr>
              <w:spacing w:after="16" w:before="16"/>
            </w:pPr>
            <w:r>
              <w:rPr>
                <w:rFonts w:ascii="Courier New" w:cs="Courier New" w:eastAsia="Courier New" w:hAnsi="Courier New"/>
                <w:color w:val="1E293B"/>
                <w:sz w:val="18"/>
                <w:szCs w:val="18"/>
              </w:rPr>
              <w:t xml:space="preserve">│  ● SplitLedger  [theme]   │  &lt;page content&gt;          │</w:t>
            </w:r>
          </w:p>
          <w:p>
            <w:pPr>
              <w:spacing w:after="16" w:before="16"/>
            </w:pPr>
            <w:r>
              <w:rPr>
                <w:rFonts w:ascii="Courier New" w:cs="Courier New" w:eastAsia="Courier New" w:hAnsi="Courier New"/>
                <w:color w:val="1E293B"/>
                <w:sz w:val="18"/>
                <w:szCs w:val="18"/>
              </w:rPr>
              <w:t xml:space="preserve">│                           │                          │</w:t>
            </w:r>
          </w:p>
          <w:p>
            <w:pPr>
              <w:spacing w:after="16" w:before="16"/>
            </w:pPr>
            <w:r>
              <w:rPr>
                <w:rFonts w:ascii="Courier New" w:cs="Courier New" w:eastAsia="Courier New" w:hAnsi="Courier New"/>
                <w:color w:val="1E293B"/>
                <w:sz w:val="18"/>
                <w:szCs w:val="18"/>
              </w:rPr>
              <w:t xml:space="preserve">│  ─────────────────────    │                          │</w:t>
            </w:r>
          </w:p>
          <w:p>
            <w:pPr>
              <w:spacing w:after="16" w:before="16"/>
            </w:pPr>
            <w:r>
              <w:rPr>
                <w:rFonts w:ascii="Courier New" w:cs="Courier New" w:eastAsia="Courier New" w:hAnsi="Courier New"/>
                <w:color w:val="1E293B"/>
                <w:sz w:val="18"/>
                <w:szCs w:val="18"/>
              </w:rPr>
              <w:t xml:space="preserve">│  [+ Add Expense]  ← FAB   │                          │</w:t>
            </w:r>
          </w:p>
          <w:p>
            <w:pPr>
              <w:spacing w:after="16" w:before="16"/>
            </w:pPr>
            <w:r>
              <w:rPr>
                <w:rFonts w:ascii="Courier New" w:cs="Courier New" w:eastAsia="Courier New" w:hAnsi="Courier New"/>
                <w:color w:val="1E293B"/>
                <w:sz w:val="18"/>
                <w:szCs w:val="18"/>
              </w:rPr>
              <w:t xml:space="preserve">│  ─────────────────────    │                          │</w:t>
            </w:r>
          </w:p>
          <w:p>
            <w:pPr>
              <w:spacing w:after="16" w:before="16"/>
            </w:pPr>
            <w:r>
              <w:rPr>
                <w:rFonts w:ascii="Courier New" w:cs="Courier New" w:eastAsia="Courier New" w:hAnsi="Courier New"/>
                <w:color w:val="1E293B"/>
                <w:sz w:val="18"/>
                <w:szCs w:val="18"/>
              </w:rPr>
              <w:t xml:space="preserve">│  ⌂  Home                  │                          │</w:t>
            </w:r>
          </w:p>
          <w:p>
            <w:pPr>
              <w:spacing w:after="16" w:before="16"/>
            </w:pPr>
            <w:r>
              <w:rPr>
                <w:rFonts w:ascii="Courier New" w:cs="Courier New" w:eastAsia="Courier New" w:hAnsi="Courier New"/>
                <w:color w:val="1E293B"/>
                <w:sz w:val="18"/>
                <w:szCs w:val="18"/>
              </w:rPr>
              <w:t xml:space="preserve">│  ◎  Dashboard             │                          │</w:t>
            </w:r>
          </w:p>
          <w:p>
            <w:pPr>
              <w:spacing w:after="16" w:before="16"/>
            </w:pPr>
            <w:r>
              <w:rPr>
                <w:rFonts w:ascii="Courier New" w:cs="Courier New" w:eastAsia="Courier New" w:hAnsi="Courier New"/>
                <w:color w:val="1E293B"/>
                <w:sz w:val="18"/>
                <w:szCs w:val="18"/>
              </w:rPr>
              <w:t xml:space="preserve">│  ─────────────────────    │                          │</w:t>
            </w:r>
          </w:p>
          <w:p>
            <w:pPr>
              <w:spacing w:after="16" w:before="16"/>
            </w:pPr>
            <w:r>
              <w:rPr>
                <w:rFonts w:ascii="Courier New" w:cs="Courier New" w:eastAsia="Courier New" w:hAnsi="Courier New"/>
                <w:color w:val="1E293B"/>
                <w:sz w:val="18"/>
                <w:szCs w:val="18"/>
              </w:rPr>
              <w:t xml:space="preserve">│  TEAMS                    │                          │</w:t>
            </w:r>
          </w:p>
          <w:p>
            <w:pPr>
              <w:spacing w:after="16" w:before="16"/>
            </w:pPr>
            <w:r>
              <w:rPr>
                <w:rFonts w:ascii="Courier New" w:cs="Courier New" w:eastAsia="Courier New" w:hAnsi="Courier New"/>
                <w:color w:val="1E293B"/>
                <w:sz w:val="18"/>
                <w:szCs w:val="18"/>
              </w:rPr>
              <w:t xml:space="preserve">│  ▸  Roommates             │                          │</w:t>
            </w:r>
          </w:p>
          <w:p>
            <w:pPr>
              <w:spacing w:after="16" w:before="16"/>
            </w:pPr>
            <w:r>
              <w:rPr>
                <w:rFonts w:ascii="Courier New" w:cs="Courier New" w:eastAsia="Courier New" w:hAnsi="Courier New"/>
                <w:color w:val="1E293B"/>
                <w:sz w:val="18"/>
                <w:szCs w:val="18"/>
              </w:rPr>
              <w:t xml:space="preserve">│  ▸  Road Trip 2026        │                          │</w:t>
            </w:r>
          </w:p>
          <w:p>
            <w:pPr>
              <w:spacing w:after="16" w:before="16"/>
            </w:pPr>
            <w:r>
              <w:rPr>
                <w:rFonts w:ascii="Courier New" w:cs="Courier New" w:eastAsia="Courier New" w:hAnsi="Courier New"/>
                <w:color w:val="1E293B"/>
                <w:sz w:val="18"/>
                <w:szCs w:val="18"/>
              </w:rPr>
              <w:t xml:space="preserve">│  ▸  Work Lunch            │                          │</w:t>
            </w:r>
          </w:p>
          <w:p>
            <w:pPr>
              <w:spacing w:after="16" w:before="16"/>
            </w:pPr>
            <w:r>
              <w:rPr>
                <w:rFonts w:ascii="Courier New" w:cs="Courier New" w:eastAsia="Courier New" w:hAnsi="Courier New"/>
                <w:color w:val="1E293B"/>
                <w:sz w:val="18"/>
                <w:szCs w:val="18"/>
              </w:rPr>
              <w:t xml:space="preserve">│  + New Team               │                          │</w:t>
            </w:r>
          </w:p>
          <w:p>
            <w:pPr>
              <w:spacing w:after="16" w:before="16"/>
            </w:pPr>
            <w:r>
              <w:rPr>
                <w:rFonts w:ascii="Courier New" w:cs="Courier New" w:eastAsia="Courier New" w:hAnsi="Courier New"/>
                <w:color w:val="1E293B"/>
                <w:sz w:val="18"/>
                <w:szCs w:val="18"/>
              </w:rPr>
              <w:t xml:space="preserve">│  ─────────────────────    │                          │</w:t>
            </w:r>
          </w:p>
          <w:p>
            <w:pPr>
              <w:spacing w:after="16" w:before="16"/>
            </w:pPr>
            <w:r>
              <w:rPr>
                <w:rFonts w:ascii="Courier New" w:cs="Courier New" w:eastAsia="Courier New" w:hAnsi="Courier New"/>
                <w:color w:val="1E293B"/>
                <w:sz w:val="18"/>
                <w:szCs w:val="18"/>
              </w:rPr>
              <w:t xml:space="preserve">│  ⇄  Loans                 │                          │</w:t>
            </w:r>
          </w:p>
          <w:p>
            <w:pPr>
              <w:spacing w:after="16" w:before="16"/>
            </w:pPr>
            <w:r>
              <w:rPr>
                <w:rFonts w:ascii="Courier New" w:cs="Courier New" w:eastAsia="Courier New" w:hAnsi="Courier New"/>
                <w:color w:val="1E293B"/>
                <w:sz w:val="18"/>
                <w:szCs w:val="18"/>
              </w:rPr>
              <w:t xml:space="preserve">│  🔔  Notifications  [3]   │                          │</w:t>
            </w:r>
          </w:p>
          <w:p>
            <w:pPr>
              <w:spacing w:after="16" w:before="16"/>
            </w:pPr>
            <w:r>
              <w:rPr>
                <w:rFonts w:ascii="Courier New" w:cs="Courier New" w:eastAsia="Courier New" w:hAnsi="Courier New"/>
                <w:color w:val="1E293B"/>
                <w:sz w:val="18"/>
                <w:szCs w:val="18"/>
              </w:rPr>
              <w:t xml:space="preserve">│  ─────────────────────    │                          │</w:t>
            </w:r>
          </w:p>
          <w:p>
            <w:pPr>
              <w:spacing w:after="16" w:before="16"/>
            </w:pPr>
            <w:r>
              <w:rPr>
                <w:rFonts w:ascii="Courier New" w:cs="Courier New" w:eastAsia="Courier New" w:hAnsi="Courier New"/>
                <w:color w:val="1E293B"/>
                <w:sz w:val="18"/>
                <w:szCs w:val="18"/>
              </w:rPr>
              <w:t xml:space="preserve">│  [Avatar]  Kevin    ⚙     │                          │</w:t>
            </w:r>
          </w:p>
          <w:p>
            <w:pPr>
              <w:spacing w:after="16" w:before="16"/>
            </w:pPr>
            <w:r>
              <w:rPr>
                <w:rFonts w:ascii="Courier New" w:cs="Courier New" w:eastAsia="Courier New" w:hAnsi="Courier New"/>
                <w:color w:val="1E293B"/>
                <w:sz w:val="18"/>
                <w:szCs w:val="18"/>
              </w:rPr>
              <w:t xml:space="preserve">└───────────────────────────┴──────────────────────────┘</w:t>
            </w:r>
          </w:p>
        </w:tc>
      </w:tr>
    </w:tbl>
    <w:p>
      <w:pPr>
        <w:spacing w:after="0" w:before="0"/>
      </w:pPr>
      <w:r>
        <w:t xml:space="preserve"/>
      </w:r>
    </w:p>
    <w:p>
      <w:pPr>
        <w:pStyle w:val="Heading2"/>
        <w:spacing w:after="100" w:before="300"/>
      </w:pPr>
      <w:r>
        <w:rPr>
          <w:rFonts w:ascii="Arial" w:cs="Arial" w:eastAsia="Arial" w:hAnsi="Arial"/>
          <w:b/>
          <w:bCs/>
          <w:color w:val="2563EB"/>
          <w:sz w:val="26"/>
          <w:szCs w:val="26"/>
        </w:rPr>
        <w:t xml:space="preserve">2.2 Mobile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16" w:before="16"/>
            </w:pPr>
            <w:r>
              <w:rPr>
                <w:rFonts w:ascii="Courier New" w:cs="Courier New" w:eastAsia="Courier New" w:hAnsi="Courier New"/>
                <w:color w:val="1E293B"/>
                <w:sz w:val="18"/>
                <w:szCs w:val="18"/>
              </w:rPr>
              <w:t xml:space="preserve">┌──────────────────────────┐</w:t>
            </w:r>
          </w:p>
          <w:p>
            <w:pPr>
              <w:spacing w:after="16" w:before="16"/>
            </w:pPr>
            <w:r>
              <w:rPr>
                <w:rFonts w:ascii="Courier New" w:cs="Courier New" w:eastAsia="Courier New" w:hAnsi="Courier New"/>
                <w:color w:val="1E293B"/>
                <w:sz w:val="18"/>
                <w:szCs w:val="18"/>
              </w:rPr>
              <w:t xml:space="preserve">│  [☰]  SplitLedger  [🔔] │  ← top bar</w:t>
            </w:r>
          </w:p>
          <w:p>
            <w:pPr>
              <w:spacing w:after="16" w:before="16"/>
            </w:pPr>
            <w:r>
              <w:rPr>
                <w:rFonts w:ascii="Courier New" w:cs="Courier New" w:eastAsia="Courier New" w:hAnsi="Courier New"/>
                <w:color w:val="1E293B"/>
                <w:sz w:val="18"/>
                <w:szCs w:val="18"/>
              </w:rPr>
              <w:t xml:space="preserve">│                          │</w:t>
            </w:r>
          </w:p>
          <w:p>
            <w:pPr>
              <w:spacing w:after="16" w:before="16"/>
            </w:pPr>
            <w:r>
              <w:rPr>
                <w:rFonts w:ascii="Courier New" w:cs="Courier New" w:eastAsia="Courier New" w:hAnsi="Courier New"/>
                <w:color w:val="1E293B"/>
                <w:sz w:val="18"/>
                <w:szCs w:val="18"/>
              </w:rPr>
              <w:t xml:space="preserve">│  &lt;page content&gt;          │</w:t>
            </w:r>
          </w:p>
          <w:p>
            <w:pPr>
              <w:spacing w:after="16" w:before="16"/>
            </w:pPr>
            <w:r>
              <w:rPr>
                <w:rFonts w:ascii="Courier New" w:cs="Courier New" w:eastAsia="Courier New" w:hAnsi="Courier New"/>
                <w:color w:val="1E293B"/>
                <w:sz w:val="18"/>
                <w:szCs w:val="18"/>
              </w:rPr>
              <w:t xml:space="preserve">│                          │</w:t>
            </w:r>
          </w:p>
          <w:p>
            <w:pPr>
              <w:spacing w:after="16" w:before="16"/>
            </w:pPr>
            <w:r>
              <w:rPr>
                <w:rFonts w:ascii="Courier New" w:cs="Courier New" w:eastAsia="Courier New" w:hAnsi="Courier New"/>
                <w:color w:val="1E293B"/>
                <w:sz w:val="18"/>
                <w:szCs w:val="18"/>
              </w:rPr>
              <w:t xml:space="preserve">│         [+]              │  ← floating action button</w:t>
            </w:r>
          </w:p>
          <w:p>
            <w:pPr>
              <w:spacing w:after="16" w:before="16"/>
            </w:pPr>
            <w:r>
              <w:rPr>
                <w:rFonts w:ascii="Courier New" w:cs="Courier New" w:eastAsia="Courier New" w:hAnsi="Courier New"/>
                <w:color w:val="1E293B"/>
                <w:sz w:val="18"/>
                <w:szCs w:val="18"/>
              </w:rPr>
              <w:t xml:space="preserve">│                          │     always visible</w:t>
            </w:r>
          </w:p>
          <w:p>
            <w:pPr>
              <w:spacing w:after="16" w:before="16"/>
            </w:pPr>
            <w:r>
              <w:rPr>
                <w:rFonts w:ascii="Courier New" w:cs="Courier New" w:eastAsia="Courier New" w:hAnsi="Courier New"/>
                <w:color w:val="1E293B"/>
                <w:sz w:val="18"/>
                <w:szCs w:val="18"/>
              </w:rPr>
              <w:t xml:space="preserve">├──────────────────────────┤</w:t>
            </w:r>
          </w:p>
          <w:p>
            <w:pPr>
              <w:spacing w:after="16" w:before="16"/>
            </w:pPr>
            <w:r>
              <w:rPr>
                <w:rFonts w:ascii="Courier New" w:cs="Courier New" w:eastAsia="Courier New" w:hAnsi="Courier New"/>
                <w:color w:val="1E293B"/>
                <w:sz w:val="18"/>
                <w:szCs w:val="18"/>
              </w:rPr>
              <w:t xml:space="preserve">│  ⌂    ◎    ⇄    👤       │  ← bottom tab bar</w:t>
            </w:r>
          </w:p>
          <w:p>
            <w:pPr>
              <w:spacing w:after="16" w:before="16"/>
            </w:pPr>
            <w:r>
              <w:rPr>
                <w:rFonts w:ascii="Courier New" w:cs="Courier New" w:eastAsia="Courier New" w:hAnsi="Courier New"/>
                <w:color w:val="1E293B"/>
                <w:sz w:val="18"/>
                <w:szCs w:val="18"/>
              </w:rPr>
              <w:t xml:space="preserve">│ Home Dash Loans Profile  │</w:t>
            </w:r>
          </w:p>
          <w:p>
            <w:pPr>
              <w:spacing w:after="16" w:before="16"/>
            </w:pPr>
            <w:r>
              <w:rPr>
                <w:rFonts w:ascii="Courier New" w:cs="Courier New" w:eastAsia="Courier New" w:hAnsi="Courier New"/>
                <w:color w:val="1E293B"/>
                <w:sz w:val="18"/>
                <w:szCs w:val="18"/>
              </w:rPr>
              <w:t xml:space="preserve">└──────────────────────────┘</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Teams accessed via Home → team card → team detail</w:t>
            </w:r>
          </w:p>
          <w:p>
            <w:pPr>
              <w:spacing w:after="16" w:before="16"/>
            </w:pPr>
            <w:r>
              <w:rPr>
                <w:rFonts w:ascii="Courier New" w:cs="Courier New" w:eastAsia="Courier New" w:hAnsi="Courier New"/>
                <w:color w:val="1E293B"/>
                <w:sz w:val="18"/>
                <w:szCs w:val="18"/>
              </w:rPr>
              <w:t xml:space="preserve">No team list in bottom nav — too many teams to list</w:t>
            </w:r>
          </w:p>
        </w:tc>
      </w:tr>
    </w:tbl>
    <w:p>
      <w:pPr>
        <w:spacing w:after="0" w:before="0"/>
      </w:pPr>
      <w:r>
        <w:t xml:space="preserve"/>
      </w:r>
    </w:p>
    <w:p>
      <w:pPr>
        <w:pStyle w:val="Heading2"/>
        <w:spacing w:after="100" w:before="300"/>
      </w:pPr>
      <w:r>
        <w:rPr>
          <w:rFonts w:ascii="Arial" w:cs="Arial" w:eastAsia="Arial" w:hAnsi="Arial"/>
          <w:b/>
          <w:bCs/>
          <w:color w:val="2563EB"/>
          <w:sz w:val="26"/>
          <w:szCs w:val="26"/>
        </w:rPr>
        <w:t xml:space="preserve">2.3 Add Expense Flow (Primary Action)</w:t>
      </w:r>
    </w:p>
    <w:p>
      <w:pPr>
        <w:spacing w:after="60" w:before="60"/>
      </w:pPr>
      <w:r>
        <w:rPr>
          <w:rFonts w:ascii="Arial" w:cs="Arial" w:eastAsia="Arial" w:hAnsi="Arial"/>
          <w:b w:val="false"/>
          <w:bCs w:val="false"/>
          <w:i w:val="false"/>
          <w:iCs w:val="false"/>
          <w:color w:val="475569"/>
          <w:sz w:val="21"/>
          <w:szCs w:val="21"/>
        </w:rPr>
        <w:t xml:space="preserve">The + FAB opens a Sheet (bottom drawer on mobile, right-side panel on desktop). Never a full page navigation — must feel instant.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36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Step 1</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Sheet opens with scope selector: Personal / Team / Direct Loan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Step 2</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If Team: select which team (dropdown of user's teams)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Step 3</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Fill: title, amount, date, category, paid by, note, receipt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Step 4</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If team expense: SplitBuilder appears — select method and participants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Step 5</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Review summary card — shows each person's share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Step 6</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Submit → optimistic update in feed → toast confirmation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4"/>
              <w:bottom w:val="single" w:color="F59E0B" w:sz="4"/>
              <w:right w:val="single" w:color="F59E0B" w:sz="4"/>
            </w:tcBorders>
            <w:shd w:fill="FEF3C7" w:val="clear"/>
            <w:tcMar>
              <w:top w:type="dxa" w:w="100"/>
              <w:left w:type="dxa" w:w="160"/>
              <w:bottom w:type="dxa" w:w="100"/>
              <w:right w:type="dxa" w:w="160"/>
            </w:tcMar>
          </w:tcPr>
          <w:p>
            <w:r>
              <w:rPr>
                <w:rFonts w:ascii="Arial" w:cs="Arial" w:eastAsia="Arial" w:hAnsi="Arial"/>
                <w:b/>
                <w:bCs/>
                <w:color w:val="F59E0B"/>
                <w:sz w:val="21"/>
                <w:szCs w:val="21"/>
              </w:rPr>
              <w:t xml:space="preserve">⚠ </w:t>
            </w:r>
            <w:r>
              <w:rPr>
                <w:rFonts w:ascii="Arial" w:cs="Arial" w:eastAsia="Arial" w:hAnsi="Arial"/>
                <w:color w:val="1E293B"/>
                <w:sz w:val="21"/>
                <w:szCs w:val="21"/>
              </w:rPr>
              <w:t xml:space="preserve">The SplitBuilder is the most complex UI component. It must handle 4 split methods, mixed registered + anonymous participants, and real-time share recalculation as amounts change. Build and test this component in isolation first.</w:t>
            </w:r>
          </w:p>
        </w:tc>
      </w:tr>
    </w:tbl>
    <w:p>
      <w:pPr>
        <w:spacing w:after="0" w:before="0"/>
      </w:pPr>
      <w:r>
        <w:t xml:space="preserve"/>
      </w:r>
    </w:p>
    <w:p>
      <w:pPr>
        <w:pStyle w:val="Heading1"/>
        <w:pBdr>
          <w:bottom w:val="single" w:color="2563EB" w:sz="10" w:space="4"/>
        </w:pBdr>
        <w:spacing w:after="160" w:before="480"/>
      </w:pPr>
      <w:r>
        <w:rPr>
          <w:rFonts w:ascii="Arial" w:cs="Arial" w:eastAsia="Arial" w:hAnsi="Arial"/>
          <w:b/>
          <w:bCs/>
          <w:color w:val="1E293B"/>
          <w:sz w:val="36"/>
          <w:szCs w:val="36"/>
        </w:rPr>
        <w:t xml:space="preserve">3. Page Inventory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1D4ED8" w:sz="1"/>
              <w:left w:val="single" w:color="1D4ED8" w:sz="1"/>
              <w:bottom w:val="single" w:color="1D4ED8" w:sz="1"/>
              <w:right w:val="single" w:color="1D4ED8" w:sz="1"/>
            </w:tcBorders>
            <w:shd w:fill="2563EB" w:val="clear"/>
            <w:tcMar>
              <w:top w:type="dxa" w:w="80"/>
              <w:left w:type="dxa" w:w="110"/>
              <w:bottom w:type="dxa" w:w="80"/>
              <w:right w:type="dxa" w:w="110"/>
            </w:tcMar>
          </w:tcPr>
          <w:p>
            <w:r>
              <w:rPr>
                <w:rFonts w:ascii="Arial" w:cs="Arial" w:eastAsia="Arial" w:hAnsi="Arial"/>
                <w:b/>
                <w:bCs/>
                <w:color w:val="FFFFFF"/>
                <w:sz w:val="18"/>
                <w:szCs w:val="18"/>
              </w:rPr>
              <w:t xml:space="preserve">Page / Screen</w:t>
            </w:r>
          </w:p>
        </w:tc>
        <w:tc>
          <w:tcPr>
            <w:tcW w:type="dxa" w:w="2000"/>
            <w:tcBorders>
              <w:top w:val="single" w:color="1D4ED8" w:sz="1"/>
              <w:left w:val="single" w:color="1D4ED8" w:sz="1"/>
              <w:bottom w:val="single" w:color="1D4ED8" w:sz="1"/>
              <w:right w:val="single" w:color="1D4ED8" w:sz="1"/>
            </w:tcBorders>
            <w:shd w:fill="2563EB" w:val="clear"/>
            <w:tcMar>
              <w:top w:type="dxa" w:w="80"/>
              <w:left w:type="dxa" w:w="110"/>
              <w:bottom w:type="dxa" w:w="80"/>
              <w:right w:type="dxa" w:w="110"/>
            </w:tcMar>
          </w:tcPr>
          <w:p>
            <w:r>
              <w:rPr>
                <w:rFonts w:ascii="Arial" w:cs="Arial" w:eastAsia="Arial" w:hAnsi="Arial"/>
                <w:b/>
                <w:bCs/>
                <w:color w:val="FFFFFF"/>
                <w:sz w:val="18"/>
                <w:szCs w:val="18"/>
              </w:rPr>
              <w:t xml:space="preserve">Route</w:t>
            </w:r>
          </w:p>
        </w:tc>
        <w:tc>
          <w:tcPr>
            <w:tcW w:type="dxa" w:w="2400"/>
            <w:tcBorders>
              <w:top w:val="single" w:color="1D4ED8" w:sz="1"/>
              <w:left w:val="single" w:color="1D4ED8" w:sz="1"/>
              <w:bottom w:val="single" w:color="1D4ED8" w:sz="1"/>
              <w:right w:val="single" w:color="1D4ED8" w:sz="1"/>
            </w:tcBorders>
            <w:shd w:fill="2563EB" w:val="clear"/>
            <w:tcMar>
              <w:top w:type="dxa" w:w="80"/>
              <w:left w:type="dxa" w:w="110"/>
              <w:bottom w:type="dxa" w:w="80"/>
              <w:right w:type="dxa" w:w="110"/>
            </w:tcMar>
          </w:tcPr>
          <w:p>
            <w:r>
              <w:rPr>
                <w:rFonts w:ascii="Arial" w:cs="Arial" w:eastAsia="Arial" w:hAnsi="Arial"/>
                <w:b/>
                <w:bCs/>
                <w:color w:val="FFFFFF"/>
                <w:sz w:val="18"/>
                <w:szCs w:val="18"/>
              </w:rPr>
              <w:t xml:space="preserve">Auth</w:t>
            </w:r>
          </w:p>
        </w:tc>
        <w:tc>
          <w:tcPr>
            <w:tcW w:type="dxa" w:w="2560"/>
            <w:tcBorders>
              <w:top w:val="single" w:color="1D4ED8" w:sz="1"/>
              <w:left w:val="single" w:color="1D4ED8" w:sz="1"/>
              <w:bottom w:val="single" w:color="1D4ED8" w:sz="1"/>
              <w:right w:val="single" w:color="1D4ED8" w:sz="1"/>
            </w:tcBorders>
            <w:shd w:fill="2563EB" w:val="clear"/>
            <w:tcMar>
              <w:top w:type="dxa" w:w="80"/>
              <w:left w:type="dxa" w:w="110"/>
              <w:bottom w:type="dxa" w:w="80"/>
              <w:right w:type="dxa" w:w="110"/>
            </w:tcMar>
          </w:tcPr>
          <w:p>
            <w:r>
              <w:rPr>
                <w:rFonts w:ascii="Arial" w:cs="Arial" w:eastAsia="Arial" w:hAnsi="Arial"/>
                <w:b/>
                <w:bCs/>
                <w:color w:val="FFFFFF"/>
                <w:sz w:val="18"/>
                <w:szCs w:val="18"/>
              </w:rPr>
              <w:t xml:space="preserve">Key Components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E293B"/>
                <w:sz w:val="19"/>
                <w:szCs w:val="19"/>
              </w:rPr>
              <w:t xml:space="preserve">Login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Courier New" w:cs="Courier New" w:eastAsia="Courier New" w:hAnsi="Courier New"/>
                <w:color w:val="1D4ED8"/>
                <w:sz w:val="17"/>
                <w:szCs w:val="17"/>
              </w:rPr>
              <w:t xml:space="preserve">/login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059669"/>
                <w:sz w:val="18"/>
                <w:szCs w:val="18"/>
              </w:rPr>
              <w:t xml:space="preserve">public</w:t>
            </w:r>
          </w:p>
        </w:tc>
        <w:tc>
          <w:tcPr>
            <w:tcW w:type="dxa" w:w="2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8"/>
                <w:szCs w:val="18"/>
              </w:rPr>
              <w:t xml:space="preserve">EmailForm, OAuthButton (Google), ForgotPassword link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E293B"/>
                <w:sz w:val="19"/>
                <w:szCs w:val="19"/>
              </w:rPr>
              <w:t xml:space="preserve">Register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color w:val="1D4ED8"/>
                <w:sz w:val="17"/>
                <w:szCs w:val="17"/>
              </w:rPr>
              <w:t xml:space="preserve">/register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059669"/>
                <w:sz w:val="18"/>
                <w:szCs w:val="18"/>
              </w:rPr>
              <w:t xml:space="preserve">public</w:t>
            </w:r>
          </w:p>
        </w:tc>
        <w:tc>
          <w:tcPr>
            <w:tcW w:type="dxa" w:w="2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8"/>
                <w:szCs w:val="18"/>
              </w:rPr>
              <w:t xml:space="preserve">RegisterForm, OAuthButton, terms checkbox</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E293B"/>
                <w:sz w:val="19"/>
                <w:szCs w:val="19"/>
              </w:rPr>
              <w:t xml:space="preserve">Forgot Password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Courier New" w:cs="Courier New" w:eastAsia="Courier New" w:hAnsi="Courier New"/>
                <w:color w:val="1D4ED8"/>
                <w:sz w:val="17"/>
                <w:szCs w:val="17"/>
              </w:rPr>
              <w:t xml:space="preserve">/forgot-password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059669"/>
                <w:sz w:val="18"/>
                <w:szCs w:val="18"/>
              </w:rPr>
              <w:t xml:space="preserve">public</w:t>
            </w:r>
          </w:p>
        </w:tc>
        <w:tc>
          <w:tcPr>
            <w:tcW w:type="dxa" w:w="2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8"/>
                <w:szCs w:val="18"/>
              </w:rPr>
              <w:t xml:space="preserve">EmailForm → success state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E293B"/>
                <w:sz w:val="19"/>
                <w:szCs w:val="19"/>
              </w:rPr>
              <w:t xml:space="preserve">Reset Password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color w:val="1D4ED8"/>
                <w:sz w:val="17"/>
                <w:szCs w:val="17"/>
              </w:rPr>
              <w:t xml:space="preserve">/reset-password/[token]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059669"/>
                <w:sz w:val="18"/>
                <w:szCs w:val="18"/>
              </w:rPr>
              <w:t xml:space="preserve">public</w:t>
            </w:r>
          </w:p>
        </w:tc>
        <w:tc>
          <w:tcPr>
            <w:tcW w:type="dxa" w:w="2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8"/>
                <w:szCs w:val="18"/>
              </w:rPr>
              <w:t xml:space="preserve">NewPasswordForm, token validation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E293B"/>
                <w:sz w:val="19"/>
                <w:szCs w:val="19"/>
              </w:rPr>
              <w:t xml:space="preserve">Claim Anonymous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Courier New" w:cs="Courier New" w:eastAsia="Courier New" w:hAnsi="Courier New"/>
                <w:color w:val="1D4ED8"/>
                <w:sz w:val="17"/>
                <w:szCs w:val="17"/>
              </w:rPr>
              <w:t xml:space="preserve">/claim/[token]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2563EB"/>
                <w:sz w:val="18"/>
                <w:szCs w:val="18"/>
              </w:rPr>
              <w:t xml:space="preserve">public/JWT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8"/>
                <w:szCs w:val="18"/>
              </w:rPr>
              <w:t xml:space="preserve">ClaimConfirmCard, merge summary, redirect on success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E293B"/>
                <w:sz w:val="19"/>
                <w:szCs w:val="19"/>
              </w:rPr>
              <w:t xml:space="preserve">Home (post-login)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color w:val="1D4ED8"/>
                <w:sz w:val="17"/>
                <w:szCs w:val="17"/>
              </w:rPr>
              <w:t xml:space="preserv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2563EB"/>
                <w:sz w:val="18"/>
                <w:szCs w:val="18"/>
              </w:rPr>
              <w:t xml:space="preserve">JWT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8"/>
                <w:szCs w:val="18"/>
              </w:rPr>
              <w:t xml:space="preserve">QuickAddFAB, TeamCards, RecentActivity, DebtSummaryCards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E293B"/>
                <w:sz w:val="19"/>
                <w:szCs w:val="19"/>
              </w:rPr>
              <w:t xml:space="preserve">Dashboard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Courier New" w:cs="Courier New" w:eastAsia="Courier New" w:hAnsi="Courier New"/>
                <w:color w:val="1D4ED8"/>
                <w:sz w:val="17"/>
                <w:szCs w:val="17"/>
              </w:rPr>
              <w:t xml:space="preserve">/dashboard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2563EB"/>
                <w:sz w:val="18"/>
                <w:szCs w:val="18"/>
              </w:rPr>
              <w:t xml:space="preserve">JWT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8"/>
                <w:szCs w:val="18"/>
              </w:rPr>
              <w:t xml:space="preserve">SpendTrendChart, CategoryBreakdown, GlobalDebtSummary, LoanSummary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E293B"/>
                <w:sz w:val="19"/>
                <w:szCs w:val="19"/>
              </w:rPr>
              <w:t xml:space="preserve">Team: Overview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color w:val="1D4ED8"/>
                <w:sz w:val="17"/>
                <w:szCs w:val="17"/>
              </w:rPr>
              <w:t xml:space="preserve">/teams/[id]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2563EB"/>
                <w:sz w:val="18"/>
                <w:szCs w:val="18"/>
              </w:rPr>
              <w:t xml:space="preserve">JWT+member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8"/>
                <w:szCs w:val="18"/>
              </w:rPr>
              <w:t xml:space="preserve">TeamHeader, ActivityFeed (GraphQL), QuickBalances, OpenFlags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E293B"/>
                <w:sz w:val="19"/>
                <w:szCs w:val="19"/>
              </w:rPr>
              <w:t xml:space="preserve">Team: Expenses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Courier New" w:cs="Courier New" w:eastAsia="Courier New" w:hAnsi="Courier New"/>
                <w:color w:val="1D4ED8"/>
                <w:sz w:val="17"/>
                <w:szCs w:val="17"/>
              </w:rPr>
              <w:t xml:space="preserve">/teams/[id]/expenses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2563EB"/>
                <w:sz w:val="18"/>
                <w:szCs w:val="18"/>
              </w:rPr>
              <w:t xml:space="preserve">JWT+member</w:t>
            </w:r>
          </w:p>
        </w:tc>
        <w:tc>
          <w:tcPr>
            <w:tcW w:type="dxa" w:w="2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8"/>
                <w:szCs w:val="18"/>
              </w:rPr>
              <w:t xml:space="preserve">ExpenseList (paginated), filters, ExpenseCard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E293B"/>
                <w:sz w:val="19"/>
                <w:szCs w:val="19"/>
              </w:rPr>
              <w:t xml:space="preserve">Team: Expense Detail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color w:val="1D4ED8"/>
                <w:sz w:val="17"/>
                <w:szCs w:val="17"/>
              </w:rPr>
              <w:t xml:space="preserve">/teams/[id]/expenses/[eid]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2563EB"/>
                <w:sz w:val="18"/>
                <w:szCs w:val="18"/>
              </w:rPr>
              <w:t xml:space="preserve">JWT+member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8"/>
                <w:szCs w:val="18"/>
              </w:rPr>
              <w:t xml:space="preserve">ExpenseDetail, SplitBreakdown, SettlementList, VersionHistory, FlagList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E293B"/>
                <w:sz w:val="19"/>
                <w:szCs w:val="19"/>
              </w:rPr>
              <w:t xml:space="preserve">Team: Balances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Courier New" w:cs="Courier New" w:eastAsia="Courier New" w:hAnsi="Courier New"/>
                <w:color w:val="1D4ED8"/>
                <w:sz w:val="17"/>
                <w:szCs w:val="17"/>
              </w:rPr>
              <w:t xml:space="preserve">/teams/[id]/balances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2563EB"/>
                <w:sz w:val="18"/>
                <w:szCs w:val="18"/>
              </w:rPr>
              <w:t xml:space="preserve">JWT+member</w:t>
            </w:r>
          </w:p>
        </w:tc>
        <w:tc>
          <w:tcPr>
            <w:tcW w:type="dxa" w:w="2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8"/>
                <w:szCs w:val="18"/>
              </w:rPr>
              <w:t xml:space="preserve">BalancePairList, SettleButton, DebtBar per pair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E293B"/>
                <w:sz w:val="19"/>
                <w:szCs w:val="19"/>
              </w:rPr>
              <w:t xml:space="preserve">Team: Members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color w:val="1D4ED8"/>
                <w:sz w:val="17"/>
                <w:szCs w:val="17"/>
              </w:rPr>
              <w:t xml:space="preserve">/teams/[id]/members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2563EB"/>
                <w:sz w:val="18"/>
                <w:szCs w:val="18"/>
              </w:rPr>
              <w:t xml:space="preserve">JWT+member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8"/>
                <w:szCs w:val="18"/>
              </w:rPr>
              <w:t xml:space="preserve">MemberList, RoleBadge, InviteModal, PendingRequestsList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E293B"/>
                <w:sz w:val="19"/>
                <w:szCs w:val="19"/>
              </w:rPr>
              <w:t xml:space="preserve">Team: Settings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Courier New" w:cs="Courier New" w:eastAsia="Courier New" w:hAnsi="Courier New"/>
                <w:color w:val="1D4ED8"/>
                <w:sz w:val="17"/>
                <w:szCs w:val="17"/>
              </w:rPr>
              <w:t xml:space="preserve">/teams/[id]/settings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2563EB"/>
                <w:sz w:val="18"/>
                <w:szCs w:val="18"/>
              </w:rPr>
              <w:t xml:space="preserve">JWT+admin</w:t>
            </w:r>
          </w:p>
        </w:tc>
        <w:tc>
          <w:tcPr>
            <w:tcW w:type="dxa" w:w="2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8"/>
                <w:szCs w:val="18"/>
              </w:rPr>
              <w:t xml:space="preserve">TeamEditForm, InviteLinkManager, DangerZone (delete)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E293B"/>
                <w:sz w:val="19"/>
                <w:szCs w:val="19"/>
              </w:rPr>
              <w:t xml:space="preserve">Loans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color w:val="1D4ED8"/>
                <w:sz w:val="17"/>
                <w:szCs w:val="17"/>
              </w:rPr>
              <w:t xml:space="preserve">/loans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2563EB"/>
                <w:sz w:val="18"/>
                <w:szCs w:val="18"/>
              </w:rPr>
              <w:t xml:space="preserve">JWT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8"/>
                <w:szCs w:val="18"/>
              </w:rPr>
              <w:t xml:space="preserve">LoanList (lent/borrowed tabs), LoanCard, AddLoanFAB</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E293B"/>
                <w:sz w:val="19"/>
                <w:szCs w:val="19"/>
              </w:rPr>
              <w:t xml:space="preserve">Loan Detail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Courier New" w:cs="Courier New" w:eastAsia="Courier New" w:hAnsi="Courier New"/>
                <w:color w:val="1D4ED8"/>
                <w:sz w:val="17"/>
                <w:szCs w:val="17"/>
              </w:rPr>
              <w:t xml:space="preserve">/loans/[id]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2563EB"/>
                <w:sz w:val="18"/>
                <w:szCs w:val="18"/>
              </w:rPr>
              <w:t xml:space="preserve">JWT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8"/>
                <w:szCs w:val="18"/>
              </w:rPr>
              <w:t xml:space="preserve">LoanDetail, RepaymentTimeline, AcknowledgeButton, DisputePanel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E293B"/>
                <w:sz w:val="19"/>
                <w:szCs w:val="19"/>
              </w:rPr>
              <w:t xml:space="preserve">Notifications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color w:val="1D4ED8"/>
                <w:sz w:val="17"/>
                <w:szCs w:val="17"/>
              </w:rPr>
              <w:t xml:space="preserve">/notifications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2563EB"/>
                <w:sz w:val="18"/>
                <w:szCs w:val="18"/>
              </w:rPr>
              <w:t xml:space="preserve">JWT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8"/>
                <w:szCs w:val="18"/>
              </w:rPr>
              <w:t xml:space="preserve">NotificationList, mark-all-read, filter by type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E293B"/>
                <w:sz w:val="19"/>
                <w:szCs w:val="19"/>
              </w:rPr>
              <w:t xml:space="preserve">Profile / Settings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Courier New" w:cs="Courier New" w:eastAsia="Courier New" w:hAnsi="Courier New"/>
                <w:color w:val="1D4ED8"/>
                <w:sz w:val="17"/>
                <w:szCs w:val="17"/>
              </w:rPr>
              <w:t xml:space="preserve">/settings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2563EB"/>
                <w:sz w:val="18"/>
                <w:szCs w:val="18"/>
              </w:rPr>
              <w:t xml:space="preserve">JWT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8"/>
                <w:szCs w:val="18"/>
              </w:rPr>
              <w:t xml:space="preserve">ProfileForm, AvatarUpload, CurrencyPref, NotificationPrefs, ThemeToggle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E293B"/>
                <w:sz w:val="19"/>
                <w:szCs w:val="19"/>
              </w:rPr>
              <w:t xml:space="preserve">Invite Accept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color w:val="1D4ED8"/>
                <w:sz w:val="17"/>
                <w:szCs w:val="17"/>
              </w:rPr>
              <w:t xml:space="preserve">/invite/[token]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2563EB"/>
                <w:sz w:val="18"/>
                <w:szCs w:val="18"/>
              </w:rPr>
              <w:t xml:space="preserve">JWT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8"/>
                <w:szCs w:val="18"/>
              </w:rPr>
              <w:t xml:space="preserve">TeamPreviewCard, AcceptButton, redirect to team on accept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E293B"/>
                <w:sz w:val="19"/>
                <w:szCs w:val="19"/>
              </w:rPr>
              <w:t xml:space="preserve">Join Request Sent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Courier New" w:cs="Courier New" w:eastAsia="Courier New" w:hAnsi="Courier New"/>
                <w:color w:val="1D4ED8"/>
                <w:sz w:val="17"/>
                <w:szCs w:val="17"/>
              </w:rPr>
              <w:t xml:space="preserve">/teams/[id]/requested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2563EB"/>
                <w:sz w:val="18"/>
                <w:szCs w:val="18"/>
              </w:rPr>
              <w:t xml:space="preserve">JWT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8"/>
                <w:szCs w:val="18"/>
              </w:rPr>
              <w:t xml:space="preserve">ConfirmationState, pending message, cancel request option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E293B"/>
                <w:sz w:val="19"/>
                <w:szCs w:val="19"/>
              </w:rPr>
              <w:t xml:space="preserve">404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color w:val="1D4ED8"/>
                <w:sz w:val="17"/>
                <w:szCs w:val="17"/>
              </w:rPr>
              <w:t xml:space="preserv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2563EB"/>
                <w:sz w:val="18"/>
                <w:szCs w:val="18"/>
              </w:rPr>
              <w:t xml:space="preserve">any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8"/>
                <w:szCs w:val="18"/>
              </w:rPr>
              <w:t xml:space="preserve">Minimal error state with navigation back to home</w:t>
            </w:r>
          </w:p>
        </w:tc>
      </w:tr>
    </w:tbl>
    <w:p>
      <w:pPr>
        <w:spacing w:after="0" w:before="0"/>
      </w:pPr>
      <w:r>
        <w:t xml:space="preserve"/>
      </w:r>
    </w:p>
    <w:p>
      <w:pPr>
        <w:pStyle w:val="Heading1"/>
        <w:pBdr>
          <w:bottom w:val="single" w:color="2563EB" w:sz="10" w:space="4"/>
        </w:pBdr>
        <w:spacing w:after="160" w:before="480"/>
      </w:pPr>
      <w:r>
        <w:rPr>
          <w:rFonts w:ascii="Arial" w:cs="Arial" w:eastAsia="Arial" w:hAnsi="Arial"/>
          <w:b/>
          <w:bCs/>
          <w:color w:val="1E293B"/>
          <w:sz w:val="36"/>
          <w:szCs w:val="36"/>
        </w:rPr>
        <w:t xml:space="preserve">4. Key Component Designs</w:t>
      </w:r>
    </w:p>
    <w:p>
      <w:pPr>
        <w:pStyle w:val="Heading2"/>
        <w:spacing w:after="100" w:before="300"/>
      </w:pPr>
      <w:r>
        <w:rPr>
          <w:rFonts w:ascii="Arial" w:cs="Arial" w:eastAsia="Arial" w:hAnsi="Arial"/>
          <w:b/>
          <w:bCs/>
          <w:color w:val="2563EB"/>
          <w:sz w:val="26"/>
          <w:szCs w:val="26"/>
        </w:rPr>
        <w:t xml:space="preserve">4.1 SplitBuilder</w:t>
      </w:r>
    </w:p>
    <w:p>
      <w:pPr>
        <w:pStyle w:val="ListParagraph"/>
        <w:numPr>
          <w:ilvl w:val="0"/>
          <w:numId w:val="2"/>
        </w:numPr>
        <w:spacing w:after="36" w:before="36"/>
      </w:pPr>
      <w:r>
        <w:rPr>
          <w:rFonts w:ascii="Arial" w:cs="Arial" w:eastAsia="Arial" w:hAnsi="Arial"/>
          <w:color w:val="475569"/>
          <w:sz w:val="21"/>
          <w:szCs w:val="21"/>
        </w:rPr>
        <w:t xml:space="preserve">Props: participants[], expenseAmount, currency, onChange(splits[])</w:t>
      </w:r>
    </w:p>
    <w:p>
      <w:pPr>
        <w:pStyle w:val="ListParagraph"/>
        <w:numPr>
          <w:ilvl w:val="0"/>
          <w:numId w:val="2"/>
        </w:numPr>
        <w:spacing w:after="36" w:before="36"/>
      </w:pPr>
      <w:r>
        <w:rPr>
          <w:rFonts w:ascii="Arial" w:cs="Arial" w:eastAsia="Arial" w:hAnsi="Arial"/>
          <w:color w:val="475569"/>
          <w:sz w:val="21"/>
          <w:szCs w:val="21"/>
        </w:rPr>
        <w:t xml:space="preserve">Method selector: segmented control (Equal / Exact / Percentage / Shares)</w:t>
      </w:r>
    </w:p>
    <w:p>
      <w:pPr>
        <w:pStyle w:val="ListParagraph"/>
        <w:numPr>
          <w:ilvl w:val="0"/>
          <w:numId w:val="2"/>
        </w:numPr>
        <w:spacing w:after="36" w:before="36"/>
      </w:pPr>
      <w:r>
        <w:rPr>
          <w:rFonts w:ascii="Arial" w:cs="Arial" w:eastAsia="Arial" w:hAnsi="Arial"/>
          <w:color w:val="475569"/>
          <w:sz w:val="21"/>
          <w:szCs w:val="21"/>
        </w:rPr>
        <w:t xml:space="preserve">Participant list: MemberPicker with avatar, name, share input</w:t>
      </w:r>
    </w:p>
    <w:p>
      <w:pPr>
        <w:pStyle w:val="ListParagraph"/>
        <w:numPr>
          <w:ilvl w:val="0"/>
          <w:numId w:val="2"/>
        </w:numPr>
        <w:spacing w:after="36" w:before="36"/>
      </w:pPr>
      <w:r>
        <w:rPr>
          <w:rFonts w:ascii="Arial" w:cs="Arial" w:eastAsia="Arial" w:hAnsi="Arial"/>
          <w:color w:val="475569"/>
          <w:sz w:val="21"/>
          <w:szCs w:val="21"/>
        </w:rPr>
        <w:t xml:space="preserve">Real-time validation: sum check with colour indicator (green = valid, red = invalid + diff shown)</w:t>
      </w:r>
    </w:p>
    <w:p>
      <w:pPr>
        <w:pStyle w:val="ListParagraph"/>
        <w:numPr>
          <w:ilvl w:val="0"/>
          <w:numId w:val="2"/>
        </w:numPr>
        <w:spacing w:after="36" w:before="36"/>
      </w:pPr>
      <w:r>
        <w:rPr>
          <w:rFonts w:ascii="Arial" w:cs="Arial" w:eastAsia="Arial" w:hAnsi="Arial"/>
          <w:color w:val="475569"/>
          <w:sz w:val="21"/>
          <w:szCs w:val="21"/>
        </w:rPr>
        <w:t xml:space="preserve">Equal method: inputs disabled, shares auto-calculated and displayed read-only</w:t>
      </w:r>
    </w:p>
    <w:p>
      <w:pPr>
        <w:pStyle w:val="ListParagraph"/>
        <w:numPr>
          <w:ilvl w:val="0"/>
          <w:numId w:val="2"/>
        </w:numPr>
        <w:spacing w:after="36" w:before="36"/>
      </w:pPr>
      <w:r>
        <w:rPr>
          <w:rFonts w:ascii="Arial" w:cs="Arial" w:eastAsia="Arial" w:hAnsi="Arial"/>
          <w:color w:val="475569"/>
          <w:sz w:val="21"/>
          <w:szCs w:val="21"/>
        </w:rPr>
        <w:t xml:space="preserve">Percentage method: inputs accept 0–100, live sum shown, warn if ≠ 100%</w:t>
      </w:r>
    </w:p>
    <w:p>
      <w:pPr>
        <w:pStyle w:val="ListParagraph"/>
        <w:numPr>
          <w:ilvl w:val="0"/>
          <w:numId w:val="2"/>
        </w:numPr>
        <w:spacing w:after="36" w:before="36"/>
      </w:pPr>
      <w:r>
        <w:rPr>
          <w:rFonts w:ascii="Arial" w:cs="Arial" w:eastAsia="Arial" w:hAnsi="Arial"/>
          <w:color w:val="475569"/>
          <w:sz w:val="21"/>
          <w:szCs w:val="21"/>
        </w:rPr>
        <w:t xml:space="preserve">Exact method: inputs accept decimal, live sum vs total shown</w:t>
      </w:r>
    </w:p>
    <w:p>
      <w:pPr>
        <w:pStyle w:val="ListParagraph"/>
        <w:numPr>
          <w:ilvl w:val="0"/>
          <w:numId w:val="2"/>
        </w:numPr>
        <w:spacing w:after="36" w:before="36"/>
      </w:pPr>
      <w:r>
        <w:rPr>
          <w:rFonts w:ascii="Arial" w:cs="Arial" w:eastAsia="Arial" w:hAnsi="Arial"/>
          <w:color w:val="475569"/>
          <w:sz w:val="21"/>
          <w:szCs w:val="21"/>
        </w:rPr>
        <w:t xml:space="preserve">Shares method: inputs accept positive integers, proportional amounts shown below each input</w:t>
      </w:r>
    </w:p>
    <w:p>
      <w:pPr>
        <w:pStyle w:val="ListParagraph"/>
        <w:numPr>
          <w:ilvl w:val="0"/>
          <w:numId w:val="2"/>
        </w:numPr>
        <w:spacing w:after="36" w:before="36"/>
      </w:pPr>
      <w:r>
        <w:rPr>
          <w:rFonts w:ascii="Arial" w:cs="Arial" w:eastAsia="Arial" w:hAnsi="Arial"/>
          <w:color w:val="475569"/>
          <w:sz w:val="21"/>
          <w:szCs w:val="21"/>
        </w:rPr>
        <w:t xml:space="preserve">Anonymous participant toggle: "Add someone without an account" → name input → creates anon user inline</w:t>
      </w:r>
    </w:p>
    <w:p>
      <w:pPr>
        <w:spacing w:after="0" w:before="0"/>
      </w:pPr>
      <w:r>
        <w:t xml:space="preserve"/>
      </w:r>
    </w:p>
    <w:p>
      <w:pPr>
        <w:pStyle w:val="Heading2"/>
        <w:spacing w:after="100" w:before="300"/>
      </w:pPr>
      <w:r>
        <w:rPr>
          <w:rFonts w:ascii="Arial" w:cs="Arial" w:eastAsia="Arial" w:hAnsi="Arial"/>
          <w:b/>
          <w:bCs/>
          <w:color w:val="2563EB"/>
          <w:sz w:val="26"/>
          <w:szCs w:val="26"/>
        </w:rPr>
        <w:t xml:space="preserve">4.2 ExpenseCard</w:t>
      </w:r>
    </w:p>
    <w:p>
      <w:pPr>
        <w:pStyle w:val="ListParagraph"/>
        <w:numPr>
          <w:ilvl w:val="0"/>
          <w:numId w:val="2"/>
        </w:numPr>
        <w:spacing w:after="36" w:before="36"/>
      </w:pPr>
      <w:r>
        <w:rPr>
          <w:rFonts w:ascii="Arial" w:cs="Arial" w:eastAsia="Arial" w:hAnsi="Arial"/>
          <w:color w:val="475569"/>
          <w:sz w:val="21"/>
          <w:szCs w:val="21"/>
        </w:rPr>
        <w:t xml:space="preserve">Displays: title, amount, payer avatar+name, date, category icon, split method badge</w:t>
      </w:r>
    </w:p>
    <w:p>
      <w:pPr>
        <w:pStyle w:val="ListParagraph"/>
        <w:numPr>
          <w:ilvl w:val="0"/>
          <w:numId w:val="2"/>
        </w:numPr>
        <w:spacing w:after="36" w:before="36"/>
      </w:pPr>
      <w:r>
        <w:rPr>
          <w:rFonts w:ascii="Arial" w:cs="Arial" w:eastAsia="Arial" w:hAnsi="Arial"/>
          <w:color w:val="475569"/>
          <w:sz w:val="21"/>
          <w:szCs w:val="21"/>
        </w:rPr>
        <w:t xml:space="preserve">Your share shown prominently if you are a participant — colour-coded by debt status</w:t>
      </w:r>
    </w:p>
    <w:p>
      <w:pPr>
        <w:pStyle w:val="ListParagraph"/>
        <w:numPr>
          <w:ilvl w:val="0"/>
          <w:numId w:val="2"/>
        </w:numPr>
        <w:spacing w:after="36" w:before="36"/>
      </w:pPr>
      <w:r>
        <w:rPr>
          <w:rFonts w:ascii="Arial" w:cs="Arial" w:eastAsia="Arial" w:hAnsi="Arial"/>
          <w:color w:val="475569"/>
          <w:sz w:val="21"/>
          <w:szCs w:val="21"/>
        </w:rPr>
        <w:t xml:space="preserve">Correction indicator: version badge if expense has been corrected (v2, v3, etc.)</w:t>
      </w:r>
    </w:p>
    <w:p>
      <w:pPr>
        <w:pStyle w:val="ListParagraph"/>
        <w:numPr>
          <w:ilvl w:val="0"/>
          <w:numId w:val="2"/>
        </w:numPr>
        <w:spacing w:after="36" w:before="36"/>
      </w:pPr>
      <w:r>
        <w:rPr>
          <w:rFonts w:ascii="Arial" w:cs="Arial" w:eastAsia="Arial" w:hAnsi="Arial"/>
          <w:color w:val="475569"/>
          <w:sz w:val="21"/>
          <w:szCs w:val="21"/>
        </w:rPr>
        <w:t xml:space="preserve">Void indicator: strikethrough, greyed out, "Voided" badge</w:t>
      </w:r>
    </w:p>
    <w:p>
      <w:pPr>
        <w:pStyle w:val="ListParagraph"/>
        <w:numPr>
          <w:ilvl w:val="0"/>
          <w:numId w:val="2"/>
        </w:numPr>
        <w:spacing w:after="36" w:before="36"/>
      </w:pPr>
      <w:r>
        <w:rPr>
          <w:rFonts w:ascii="Arial" w:cs="Arial" w:eastAsia="Arial" w:hAnsi="Arial"/>
          <w:color w:val="475569"/>
          <w:sz w:val="21"/>
          <w:szCs w:val="21"/>
        </w:rPr>
        <w:t xml:space="preserve">Open flag indicator: amber flag icon with count</w:t>
      </w:r>
    </w:p>
    <w:p>
      <w:pPr>
        <w:pStyle w:val="ListParagraph"/>
        <w:numPr>
          <w:ilvl w:val="0"/>
          <w:numId w:val="2"/>
        </w:numPr>
        <w:spacing w:after="36" w:before="36"/>
      </w:pPr>
      <w:r>
        <w:rPr>
          <w:rFonts w:ascii="Arial" w:cs="Arial" w:eastAsia="Arial" w:hAnsi="Arial"/>
          <w:color w:val="475569"/>
          <w:sz w:val="21"/>
          <w:szCs w:val="21"/>
        </w:rPr>
        <w:t xml:space="preserve">Click → expense detail page</w:t>
      </w:r>
    </w:p>
    <w:p>
      <w:pPr>
        <w:spacing w:after="0" w:before="0"/>
      </w:pPr>
      <w:r>
        <w:t xml:space="preserve"/>
      </w:r>
    </w:p>
    <w:p>
      <w:pPr>
        <w:pStyle w:val="Heading2"/>
        <w:spacing w:after="100" w:before="300"/>
      </w:pPr>
      <w:r>
        <w:rPr>
          <w:rFonts w:ascii="Arial" w:cs="Arial" w:eastAsia="Arial" w:hAnsi="Arial"/>
          <w:b/>
          <w:bCs/>
          <w:color w:val="2563EB"/>
          <w:sz w:val="26"/>
          <w:szCs w:val="26"/>
        </w:rPr>
        <w:t xml:space="preserve">4.3 ActivityFeed</w:t>
      </w:r>
    </w:p>
    <w:p>
      <w:pPr>
        <w:pStyle w:val="ListParagraph"/>
        <w:numPr>
          <w:ilvl w:val="0"/>
          <w:numId w:val="2"/>
        </w:numPr>
        <w:spacing w:after="36" w:before="36"/>
      </w:pPr>
      <w:r>
        <w:rPr>
          <w:rFonts w:ascii="Arial" w:cs="Arial" w:eastAsia="Arial" w:hAnsi="Arial"/>
          <w:color w:val="475569"/>
          <w:sz w:val="21"/>
          <w:szCs w:val="21"/>
        </w:rPr>
        <w:t xml:space="preserve">Powered by GraphQL teamActivityFeed query with cursor pagination</w:t>
      </w:r>
    </w:p>
    <w:p>
      <w:pPr>
        <w:pStyle w:val="ListParagraph"/>
        <w:numPr>
          <w:ilvl w:val="0"/>
          <w:numId w:val="2"/>
        </w:numPr>
        <w:spacing w:after="36" w:before="36"/>
      </w:pPr>
      <w:r>
        <w:rPr>
          <w:rFonts w:ascii="Arial" w:cs="Arial" w:eastAsia="Arial" w:hAnsi="Arial"/>
          <w:color w:val="475569"/>
          <w:sz w:val="21"/>
          <w:szCs w:val="21"/>
        </w:rPr>
        <w:t xml:space="preserve">Infinite scroll (IntersectionObserver) — loads next page when bottom sentinel is visible</w:t>
      </w:r>
    </w:p>
    <w:p>
      <w:pPr>
        <w:pStyle w:val="ListParagraph"/>
        <w:numPr>
          <w:ilvl w:val="0"/>
          <w:numId w:val="2"/>
        </w:numPr>
        <w:spacing w:after="36" w:before="36"/>
      </w:pPr>
      <w:r>
        <w:rPr>
          <w:rFonts w:ascii="Arial" w:cs="Arial" w:eastAsia="Arial" w:hAnsi="Arial"/>
          <w:color w:val="475569"/>
          <w:sz w:val="21"/>
          <w:szCs w:val="21"/>
        </w:rPr>
        <w:t xml:space="preserve">Filter bar: All / Expenses / Settlements / Members / Flags</w:t>
      </w:r>
    </w:p>
    <w:p>
      <w:pPr>
        <w:pStyle w:val="ListParagraph"/>
        <w:numPr>
          <w:ilvl w:val="0"/>
          <w:numId w:val="2"/>
        </w:numPr>
        <w:spacing w:after="36" w:before="36"/>
      </w:pPr>
      <w:r>
        <w:rPr>
          <w:rFonts w:ascii="Arial" w:cs="Arial" w:eastAsia="Arial" w:hAnsi="Arial"/>
          <w:color w:val="475569"/>
          <w:sz w:val="21"/>
          <w:szCs w:val="21"/>
        </w:rPr>
        <w:t xml:space="preserve">Each item: ActivityItem component — icon, actor avatar, description, timestamp (relative: "2h ago")</w:t>
      </w:r>
    </w:p>
    <w:p>
      <w:pPr>
        <w:pStyle w:val="ListParagraph"/>
        <w:numPr>
          <w:ilvl w:val="0"/>
          <w:numId w:val="2"/>
        </w:numPr>
        <w:spacing w:after="36" w:before="36"/>
      </w:pPr>
      <w:r>
        <w:rPr>
          <w:rFonts w:ascii="Arial" w:cs="Arial" w:eastAsia="Arial" w:hAnsi="Arial"/>
          <w:color w:val="475569"/>
          <w:sz w:val="21"/>
          <w:szCs w:val="21"/>
        </w:rPr>
        <w:t xml:space="preserve">Inline action on settlement events: Confirm / Dispute buttons for the counterparty</w:t>
      </w:r>
    </w:p>
    <w:p>
      <w:pPr>
        <w:pStyle w:val="ListParagraph"/>
        <w:numPr>
          <w:ilvl w:val="0"/>
          <w:numId w:val="2"/>
        </w:numPr>
        <w:spacing w:after="36" w:before="36"/>
      </w:pPr>
      <w:r>
        <w:rPr>
          <w:rFonts w:ascii="Arial" w:cs="Arial" w:eastAsia="Arial" w:hAnsi="Arial"/>
          <w:color w:val="475569"/>
          <w:sz w:val="21"/>
          <w:szCs w:val="21"/>
        </w:rPr>
        <w:t xml:space="preserve">Polls every 30s (React Query refetchInterval) — new items prepended with subtle "N new items" banner</w:t>
      </w:r>
    </w:p>
    <w:p>
      <w:pPr>
        <w:spacing w:after="0" w:before="0"/>
      </w:pPr>
      <w:r>
        <w:t xml:space="preserve"/>
      </w:r>
    </w:p>
    <w:p>
      <w:pPr>
        <w:pStyle w:val="Heading2"/>
        <w:spacing w:after="100" w:before="300"/>
      </w:pPr>
      <w:r>
        <w:rPr>
          <w:rFonts w:ascii="Arial" w:cs="Arial" w:eastAsia="Arial" w:hAnsi="Arial"/>
          <w:b/>
          <w:bCs/>
          <w:color w:val="2563EB"/>
          <w:sz w:val="26"/>
          <w:szCs w:val="26"/>
        </w:rPr>
        <w:t xml:space="preserve">4.4 DebtBar</w:t>
      </w:r>
    </w:p>
    <w:p>
      <w:pPr>
        <w:pStyle w:val="ListParagraph"/>
        <w:numPr>
          <w:ilvl w:val="0"/>
          <w:numId w:val="2"/>
        </w:numPr>
        <w:spacing w:after="36" w:before="36"/>
      </w:pPr>
      <w:r>
        <w:rPr>
          <w:rFonts w:ascii="Arial" w:cs="Arial" w:eastAsia="Arial" w:hAnsi="Arial"/>
          <w:color w:val="475569"/>
          <w:sz w:val="21"/>
          <w:szCs w:val="21"/>
        </w:rPr>
        <w:t xml:space="preserve">Horizontal bar showing the net balance between two users</w:t>
      </w:r>
    </w:p>
    <w:p>
      <w:pPr>
        <w:pStyle w:val="ListParagraph"/>
        <w:numPr>
          <w:ilvl w:val="0"/>
          <w:numId w:val="2"/>
        </w:numPr>
        <w:spacing w:after="36" w:before="36"/>
      </w:pPr>
      <w:r>
        <w:rPr>
          <w:rFonts w:ascii="Arial" w:cs="Arial" w:eastAsia="Arial" w:hAnsi="Arial"/>
          <w:color w:val="475569"/>
          <w:sz w:val="21"/>
          <w:szCs w:val="21"/>
        </w:rPr>
        <w:t xml:space="preserve">Left side: "You owe" (red). Right side: "Owed to you" (green). Centre: settled/zero.</w:t>
      </w:r>
    </w:p>
    <w:p>
      <w:pPr>
        <w:pStyle w:val="ListParagraph"/>
        <w:numPr>
          <w:ilvl w:val="0"/>
          <w:numId w:val="2"/>
        </w:numPr>
        <w:spacing w:after="36" w:before="36"/>
      </w:pPr>
      <w:r>
        <w:rPr>
          <w:rFonts w:ascii="Arial" w:cs="Arial" w:eastAsia="Arial" w:hAnsi="Arial"/>
          <w:color w:val="475569"/>
          <w:sz w:val="21"/>
          <w:szCs w:val="21"/>
        </w:rPr>
        <w:t xml:space="preserve">Amount label above the bar. Name labels at each end.</w:t>
      </w:r>
    </w:p>
    <w:p>
      <w:pPr>
        <w:pStyle w:val="ListParagraph"/>
        <w:numPr>
          <w:ilvl w:val="0"/>
          <w:numId w:val="2"/>
        </w:numPr>
        <w:spacing w:after="36" w:before="36"/>
      </w:pPr>
      <w:r>
        <w:rPr>
          <w:rFonts w:ascii="Arial" w:cs="Arial" w:eastAsia="Arial" w:hAnsi="Arial"/>
          <w:color w:val="475569"/>
          <w:sz w:val="21"/>
          <w:szCs w:val="21"/>
        </w:rPr>
        <w:t xml:space="preserve">"Settle" button appears on hover / tap — opens SettlementSheet</w:t>
      </w:r>
    </w:p>
    <w:p>
      <w:pPr>
        <w:pStyle w:val="ListParagraph"/>
        <w:numPr>
          <w:ilvl w:val="0"/>
          <w:numId w:val="2"/>
        </w:numPr>
        <w:spacing w:after="36" w:before="36"/>
      </w:pPr>
      <w:r>
        <w:rPr>
          <w:rFonts w:ascii="Arial" w:cs="Arial" w:eastAsia="Arial" w:hAnsi="Arial"/>
          <w:color w:val="475569"/>
          <w:sz w:val="21"/>
          <w:szCs w:val="21"/>
        </w:rPr>
        <w:t xml:space="preserve">Used in both team balances page and personal dashboard</w:t>
      </w:r>
    </w:p>
    <w:p>
      <w:pPr>
        <w:spacing w:after="0" w:before="0"/>
      </w:pPr>
      <w:r>
        <w:t xml:space="preserve"/>
      </w:r>
    </w:p>
    <w:p>
      <w:pPr>
        <w:pStyle w:val="Heading2"/>
        <w:spacing w:after="100" w:before="300"/>
      </w:pPr>
      <w:r>
        <w:rPr>
          <w:rFonts w:ascii="Arial" w:cs="Arial" w:eastAsia="Arial" w:hAnsi="Arial"/>
          <w:b/>
          <w:bCs/>
          <w:color w:val="2563EB"/>
          <w:sz w:val="26"/>
          <w:szCs w:val="26"/>
        </w:rPr>
        <w:t xml:space="preserve">4.5 SettlementSheet</w:t>
      </w:r>
    </w:p>
    <w:p>
      <w:pPr>
        <w:pStyle w:val="ListParagraph"/>
        <w:numPr>
          <w:ilvl w:val="0"/>
          <w:numId w:val="2"/>
        </w:numPr>
        <w:spacing w:after="36" w:before="36"/>
      </w:pPr>
      <w:r>
        <w:rPr>
          <w:rFonts w:ascii="Arial" w:cs="Arial" w:eastAsia="Arial" w:hAnsi="Arial"/>
          <w:color w:val="475569"/>
          <w:sz w:val="21"/>
          <w:szCs w:val="21"/>
        </w:rPr>
        <w:t xml:space="preserve">Props: expenseId, payerId, payeeId, maxAmount, onSuccess</w:t>
      </w:r>
    </w:p>
    <w:p>
      <w:pPr>
        <w:pStyle w:val="ListParagraph"/>
        <w:numPr>
          <w:ilvl w:val="0"/>
          <w:numId w:val="2"/>
        </w:numPr>
        <w:spacing w:after="36" w:before="36"/>
      </w:pPr>
      <w:r>
        <w:rPr>
          <w:rFonts w:ascii="Arial" w:cs="Arial" w:eastAsia="Arial" w:hAnsi="Arial"/>
          <w:color w:val="475569"/>
          <w:sz w:val="21"/>
          <w:szCs w:val="21"/>
        </w:rPr>
        <w:t xml:space="preserve">Amount input: pre-filled with outstanding balance, editable for partial</w:t>
      </w:r>
    </w:p>
    <w:p>
      <w:pPr>
        <w:pStyle w:val="ListParagraph"/>
        <w:numPr>
          <w:ilvl w:val="0"/>
          <w:numId w:val="2"/>
        </w:numPr>
        <w:spacing w:after="36" w:before="36"/>
      </w:pPr>
      <w:r>
        <w:rPr>
          <w:rFonts w:ascii="Arial" w:cs="Arial" w:eastAsia="Arial" w:hAnsi="Arial"/>
          <w:color w:val="475569"/>
          <w:sz w:val="21"/>
          <w:szCs w:val="21"/>
        </w:rPr>
        <w:t xml:space="preserve">Method selector: cash / bank transfer / UPI / card / other</w:t>
      </w:r>
    </w:p>
    <w:p>
      <w:pPr>
        <w:pStyle w:val="ListParagraph"/>
        <w:numPr>
          <w:ilvl w:val="0"/>
          <w:numId w:val="2"/>
        </w:numPr>
        <w:spacing w:after="36" w:before="36"/>
      </w:pPr>
      <w:r>
        <w:rPr>
          <w:rFonts w:ascii="Arial" w:cs="Arial" w:eastAsia="Arial" w:hAnsi="Arial"/>
          <w:color w:val="475569"/>
          <w:sz w:val="21"/>
          <w:szCs w:val="21"/>
        </w:rPr>
        <w:t xml:space="preserve">Method note input: appears for bank_transfer and upi (ref number)</w:t>
      </w:r>
    </w:p>
    <w:p>
      <w:pPr>
        <w:pStyle w:val="ListParagraph"/>
        <w:numPr>
          <w:ilvl w:val="0"/>
          <w:numId w:val="2"/>
        </w:numPr>
        <w:spacing w:after="36" w:before="36"/>
      </w:pPr>
      <w:r>
        <w:rPr>
          <w:rFonts w:ascii="Arial" w:cs="Arial" w:eastAsia="Arial" w:hAnsi="Arial"/>
          <w:color w:val="475569"/>
          <w:sz w:val="21"/>
          <w:szCs w:val="21"/>
        </w:rPr>
        <w:t xml:space="preserve">Date picker: defaults to today</w:t>
      </w:r>
    </w:p>
    <w:p>
      <w:pPr>
        <w:pStyle w:val="ListParagraph"/>
        <w:numPr>
          <w:ilvl w:val="0"/>
          <w:numId w:val="2"/>
        </w:numPr>
        <w:spacing w:after="36" w:before="36"/>
      </w:pPr>
      <w:r>
        <w:rPr>
          <w:rFonts w:ascii="Arial" w:cs="Arial" w:eastAsia="Arial" w:hAnsi="Arial"/>
          <w:color w:val="475569"/>
          <w:sz w:val="21"/>
          <w:szCs w:val="21"/>
        </w:rPr>
        <w:t xml:space="preserve">Submit → POST /teams/:id/expenses/:eid/settlements → optimistic update → toast</w:t>
      </w:r>
    </w:p>
    <w:p>
      <w:pPr>
        <w:pStyle w:val="ListParagraph"/>
        <w:numPr>
          <w:ilvl w:val="0"/>
          <w:numId w:val="2"/>
        </w:numPr>
        <w:spacing w:after="36" w:before="36"/>
      </w:pPr>
      <w:r>
        <w:rPr>
          <w:rFonts w:ascii="Arial" w:cs="Arial" w:eastAsia="Arial" w:hAnsi="Arial"/>
          <w:color w:val="475569"/>
          <w:sz w:val="21"/>
          <w:szCs w:val="21"/>
        </w:rPr>
        <w:t xml:space="preserve">If counterparty is online (notification polling), they see a notification immediately</w:t>
      </w:r>
    </w:p>
    <w:p>
      <w:pPr>
        <w:spacing w:after="0" w:before="0"/>
      </w:pPr>
      <w:r>
        <w:t xml:space="preserve"/>
      </w:r>
    </w:p>
    <w:p>
      <w:pPr>
        <w:pStyle w:val="Heading2"/>
        <w:spacing w:after="100" w:before="300"/>
      </w:pPr>
      <w:r>
        <w:rPr>
          <w:rFonts w:ascii="Arial" w:cs="Arial" w:eastAsia="Arial" w:hAnsi="Arial"/>
          <w:b/>
          <w:bCs/>
          <w:color w:val="2563EB"/>
          <w:sz w:val="26"/>
          <w:szCs w:val="26"/>
        </w:rPr>
        <w:t xml:space="preserve">4.6 VersionHistory (Expense)</w:t>
      </w:r>
    </w:p>
    <w:p>
      <w:pPr>
        <w:pStyle w:val="ListParagraph"/>
        <w:numPr>
          <w:ilvl w:val="0"/>
          <w:numId w:val="2"/>
        </w:numPr>
        <w:spacing w:after="36" w:before="36"/>
      </w:pPr>
      <w:r>
        <w:rPr>
          <w:rFonts w:ascii="Arial" w:cs="Arial" w:eastAsia="Arial" w:hAnsi="Arial"/>
          <w:color w:val="475569"/>
          <w:sz w:val="21"/>
          <w:szCs w:val="21"/>
        </w:rPr>
        <w:t xml:space="preserve">Powered by GraphQL expenseHistory query</w:t>
      </w:r>
    </w:p>
    <w:p>
      <w:pPr>
        <w:pStyle w:val="ListParagraph"/>
        <w:numPr>
          <w:ilvl w:val="0"/>
          <w:numId w:val="2"/>
        </w:numPr>
        <w:spacing w:after="36" w:before="36"/>
      </w:pPr>
      <w:r>
        <w:rPr>
          <w:rFonts w:ascii="Arial" w:cs="Arial" w:eastAsia="Arial" w:hAnsi="Arial"/>
          <w:color w:val="475569"/>
          <w:sz w:val="21"/>
          <w:szCs w:val="21"/>
        </w:rPr>
        <w:t xml:space="preserve">Timeline view: each version as a node with corrector name, date, reason</w:t>
      </w:r>
    </w:p>
    <w:p>
      <w:pPr>
        <w:pStyle w:val="ListParagraph"/>
        <w:numPr>
          <w:ilvl w:val="0"/>
          <w:numId w:val="2"/>
        </w:numPr>
        <w:spacing w:after="36" w:before="36"/>
      </w:pPr>
      <w:r>
        <w:rPr>
          <w:rFonts w:ascii="Arial" w:cs="Arial" w:eastAsia="Arial" w:hAnsi="Arial"/>
          <w:color w:val="475569"/>
          <w:sz w:val="21"/>
          <w:szCs w:val="21"/>
        </w:rPr>
        <w:t xml:space="preserve">Diff display: changed fields highlighted — old value (strikethrough red) → new value (green)</w:t>
      </w:r>
    </w:p>
    <w:p>
      <w:pPr>
        <w:pStyle w:val="ListParagraph"/>
        <w:numPr>
          <w:ilvl w:val="0"/>
          <w:numId w:val="2"/>
        </w:numPr>
        <w:spacing w:after="36" w:before="36"/>
      </w:pPr>
      <w:r>
        <w:rPr>
          <w:rFonts w:ascii="Arial" w:cs="Arial" w:eastAsia="Arial" w:hAnsi="Arial"/>
          <w:color w:val="475569"/>
          <w:sz w:val="21"/>
          <w:szCs w:val="21"/>
        </w:rPr>
        <w:t xml:space="preserve">Split changes shown as before/after participant tables</w:t>
      </w:r>
    </w:p>
    <w:p>
      <w:pPr>
        <w:pStyle w:val="ListParagraph"/>
        <w:numPr>
          <w:ilvl w:val="0"/>
          <w:numId w:val="2"/>
        </w:numPr>
        <w:spacing w:after="36" w:before="36"/>
      </w:pPr>
      <w:r>
        <w:rPr>
          <w:rFonts w:ascii="Arial" w:cs="Arial" w:eastAsia="Arial" w:hAnsi="Arial"/>
          <w:color w:val="475569"/>
          <w:sz w:val="21"/>
          <w:szCs w:val="21"/>
        </w:rPr>
        <w:t xml:space="preserve">Discrepancy warnings inline: "Full amount was already settled — review required"</w:t>
      </w:r>
    </w:p>
    <w:p>
      <w:pPr>
        <w:pStyle w:val="ListParagraph"/>
        <w:numPr>
          <w:ilvl w:val="0"/>
          <w:numId w:val="2"/>
        </w:numPr>
        <w:spacing w:after="36" w:before="36"/>
      </w:pPr>
      <w:r>
        <w:rPr>
          <w:rFonts w:ascii="Arial" w:cs="Arial" w:eastAsia="Arial" w:hAnsi="Arial"/>
          <w:color w:val="475569"/>
          <w:sz w:val="21"/>
          <w:szCs w:val="21"/>
        </w:rPr>
        <w:t xml:space="preserve">Collapsed by default, expandable per version</w:t>
      </w:r>
    </w:p>
    <w:p>
      <w:pPr>
        <w:spacing w:after="0" w:before="0"/>
      </w:pPr>
      <w:r>
        <w:t xml:space="preserve"/>
      </w:r>
    </w:p>
    <w:p>
      <w:pPr>
        <w:pStyle w:val="Heading2"/>
        <w:spacing w:after="100" w:before="300"/>
      </w:pPr>
      <w:r>
        <w:rPr>
          <w:rFonts w:ascii="Arial" w:cs="Arial" w:eastAsia="Arial" w:hAnsi="Arial"/>
          <w:b/>
          <w:bCs/>
          <w:color w:val="2563EB"/>
          <w:sz w:val="26"/>
          <w:szCs w:val="26"/>
        </w:rPr>
        <w:t xml:space="preserve">4.7 AmountInput</w:t>
      </w:r>
    </w:p>
    <w:p>
      <w:pPr>
        <w:pStyle w:val="ListParagraph"/>
        <w:numPr>
          <w:ilvl w:val="0"/>
          <w:numId w:val="2"/>
        </w:numPr>
        <w:spacing w:after="36" w:before="36"/>
      </w:pPr>
      <w:r>
        <w:rPr>
          <w:rFonts w:ascii="Arial" w:cs="Arial" w:eastAsia="Arial" w:hAnsi="Arial"/>
          <w:color w:val="475569"/>
          <w:sz w:val="21"/>
          <w:szCs w:val="21"/>
        </w:rPr>
        <w:t xml:space="preserve">Accepts formatted display input (e.g. "4,500.00")</w:t>
      </w:r>
    </w:p>
    <w:p>
      <w:pPr>
        <w:pStyle w:val="ListParagraph"/>
        <w:numPr>
          <w:ilvl w:val="0"/>
          <w:numId w:val="2"/>
        </w:numPr>
        <w:spacing w:after="36" w:before="36"/>
      </w:pPr>
      <w:r>
        <w:rPr>
          <w:rFonts w:ascii="Arial" w:cs="Arial" w:eastAsia="Arial" w:hAnsi="Arial"/>
          <w:color w:val="475569"/>
          <w:sz w:val="21"/>
          <w:szCs w:val="21"/>
        </w:rPr>
        <w:t xml:space="preserve">Stores and emits value as integer minor units (450000)</w:t>
      </w:r>
    </w:p>
    <w:p>
      <w:pPr>
        <w:pStyle w:val="ListParagraph"/>
        <w:numPr>
          <w:ilvl w:val="0"/>
          <w:numId w:val="2"/>
        </w:numPr>
        <w:spacing w:after="36" w:before="36"/>
      </w:pPr>
      <w:r>
        <w:rPr>
          <w:rFonts w:ascii="Arial" w:cs="Arial" w:eastAsia="Arial" w:hAnsi="Arial"/>
          <w:color w:val="475569"/>
          <w:sz w:val="21"/>
          <w:szCs w:val="21"/>
        </w:rPr>
        <w:t xml:space="preserve">Currency prefix label: non-editable, shows ISO code (LKR)</w:t>
      </w:r>
    </w:p>
    <w:p>
      <w:pPr>
        <w:pStyle w:val="ListParagraph"/>
        <w:numPr>
          <w:ilvl w:val="0"/>
          <w:numId w:val="2"/>
        </w:numPr>
        <w:spacing w:after="36" w:before="36"/>
      </w:pPr>
      <w:r>
        <w:rPr>
          <w:rFonts w:ascii="Arial" w:cs="Arial" w:eastAsia="Arial" w:hAnsi="Arial"/>
          <w:color w:val="475569"/>
          <w:sz w:val="21"/>
          <w:szCs w:val="21"/>
        </w:rPr>
        <w:t xml:space="preserve">Keyboard: numeric on mobile (inputMode="decimal")</w:t>
      </w:r>
    </w:p>
    <w:p>
      <w:pPr>
        <w:pStyle w:val="ListParagraph"/>
        <w:numPr>
          <w:ilvl w:val="0"/>
          <w:numId w:val="2"/>
        </w:numPr>
        <w:spacing w:after="36" w:before="36"/>
      </w:pPr>
      <w:r>
        <w:rPr>
          <w:rFonts w:ascii="Arial" w:cs="Arial" w:eastAsia="Arial" w:hAnsi="Arial"/>
          <w:color w:val="475569"/>
          <w:sz w:val="21"/>
          <w:szCs w:val="21"/>
        </w:rPr>
        <w:t xml:space="preserve">Validation: no negative, no &gt; reasonable max (prevent typos), 2 decimal places enforced</w:t>
      </w:r>
    </w:p>
    <w:p>
      <w:pPr>
        <w:pStyle w:val="ListParagraph"/>
        <w:numPr>
          <w:ilvl w:val="0"/>
          <w:numId w:val="2"/>
        </w:numPr>
        <w:spacing w:after="36" w:before="36"/>
      </w:pPr>
      <w:r>
        <w:rPr>
          <w:rFonts w:ascii="Arial" w:cs="Arial" w:eastAsia="Arial" w:hAnsi="Arial"/>
          <w:color w:val="475569"/>
          <w:sz w:val="21"/>
          <w:szCs w:val="21"/>
        </w:rPr>
        <w:t xml:space="preserve">On blur: re-formats to canonical display format</w:t>
      </w:r>
    </w:p>
    <w:p>
      <w:pPr>
        <w:spacing w:after="0" w:before="0"/>
      </w:pPr>
      <w:r>
        <w:t xml:space="preserve"/>
      </w:r>
    </w:p>
    <w:p>
      <w:pPr>
        <w:pStyle w:val="Heading1"/>
        <w:pBdr>
          <w:bottom w:val="single" w:color="2563EB" w:sz="10" w:space="4"/>
        </w:pBdr>
        <w:spacing w:after="160" w:before="480"/>
      </w:pPr>
      <w:r>
        <w:rPr>
          <w:rFonts w:ascii="Arial" w:cs="Arial" w:eastAsia="Arial" w:hAnsi="Arial"/>
          <w:b/>
          <w:bCs/>
          <w:color w:val="1E293B"/>
          <w:sz w:val="36"/>
          <w:szCs w:val="36"/>
        </w:rPr>
        <w:t xml:space="preserve">5. State Management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200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Where it lives</w:t>
            </w:r>
          </w:p>
        </w:tc>
        <w:tc>
          <w:tcPr>
            <w:tcW w:type="dxa" w:w="496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What it contains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Server state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7C3AED"/>
                <w:sz w:val="18"/>
                <w:szCs w:val="18"/>
              </w:rPr>
              <w:t xml:space="preserve">React Query</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All API data: expenses, teams, balances, notifications, loans. Cached, refetched on focus, paginated with cursor.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Auth tokens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7C3AED"/>
                <w:sz w:val="18"/>
                <w:szCs w:val="18"/>
              </w:rPr>
              <w:t xml:space="preserve">module scope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Access token in memory (JS variable). Refresh token in HttpOnly cookie (web) or SecureStore (mobile). Never localStorage.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Current user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7C3AED"/>
                <w:sz w:val="18"/>
                <w:szCs w:val="18"/>
              </w:rPr>
              <w:t xml:space="preserve">React Query</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useQuery(["me"]) — cached, refetched on focus. Used by useAuth() hook across the app.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Theme preference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7C3AED"/>
                <w:sz w:val="18"/>
                <w:szCs w:val="18"/>
              </w:rPr>
              <w:t xml:space="preserve">localStorage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"light" | "dark". Applied to &lt;html&gt; class before hydration to prevent flash.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UI state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7C3AED"/>
                <w:sz w:val="18"/>
                <w:szCs w:val="18"/>
              </w:rPr>
              <w:t xml:space="preserve">Zustand</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Sidebar open/closed, active sheet, modal stack, toast queue, theme.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Form state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7C3AED"/>
                <w:sz w:val="18"/>
                <w:szCs w:val="18"/>
              </w:rPr>
              <w:t xml:space="preserve">react-hook-form</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All forms. Zod schema for validation. No global form state — forms are local.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Optimistic updates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7C3AED"/>
                <w:sz w:val="18"/>
                <w:szCs w:val="18"/>
              </w:rPr>
              <w:t xml:space="preserve">React Query</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useMutation with onMutate → onSuccess/onError. Cancel in-flight queries before mutation, roll back on error.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Notification count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7C3AED"/>
                <w:sz w:val="18"/>
                <w:szCs w:val="18"/>
              </w:rPr>
              <w:t xml:space="preserve">React Query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useQuery(["notifications","unread-count"], refetchInterval: 30000). Badge on bell icon.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GraphQL cache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7C3AED"/>
                <w:sz w:val="18"/>
                <w:szCs w:val="18"/>
              </w:rPr>
              <w:t xml:space="preserve">graphql-request</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No normalised cache (no Apollo). Each query re-fetches on invalidation. Simple and predictable.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4"/>
              <w:bottom w:val="single" w:color="7C3AED" w:sz="4"/>
              <w:right w:val="single" w:color="7C3AED" w:sz="4"/>
            </w:tcBorders>
            <w:shd w:fill="EDE9FE" w:val="clear"/>
            <w:tcMar>
              <w:top w:type="dxa" w:w="100"/>
              <w:left w:type="dxa" w:w="160"/>
              <w:bottom w:type="dxa" w:w="100"/>
              <w:right w:type="dxa" w:w="160"/>
            </w:tcMar>
          </w:tcPr>
          <w:p>
            <w:r>
              <w:rPr>
                <w:rFonts w:ascii="Arial" w:cs="Arial" w:eastAsia="Arial" w:hAnsi="Arial"/>
                <w:b/>
                <w:bCs/>
                <w:color w:val="7C3AED"/>
                <w:sz w:val="21"/>
                <w:szCs w:val="21"/>
              </w:rPr>
              <w:t xml:space="preserve">◆ </w:t>
            </w:r>
            <w:r>
              <w:rPr>
                <w:rFonts w:ascii="Arial" w:cs="Arial" w:eastAsia="Arial" w:hAnsi="Arial"/>
                <w:color w:val="1E293B"/>
                <w:sz w:val="21"/>
                <w:szCs w:val="21"/>
              </w:rPr>
              <w:t xml:space="preserve">No Redux, no Context for data. React Query is the single source of truth for server state. Zustand only for UI that has no server equivalent (sidebar open state, modal stack). If it comes from the API, it lives in React Query.</w:t>
            </w:r>
          </w:p>
        </w:tc>
      </w:tr>
    </w:tbl>
    <w:p>
      <w:pPr>
        <w:spacing w:after="0" w:before="0"/>
      </w:pPr>
      <w:r>
        <w:t xml:space="preserve"/>
      </w:r>
    </w:p>
    <w:p>
      <w:pPr>
        <w:pStyle w:val="Heading1"/>
        <w:pBdr>
          <w:bottom w:val="single" w:color="2563EB" w:sz="10" w:space="4"/>
        </w:pBdr>
        <w:spacing w:after="160" w:before="480"/>
      </w:pPr>
      <w:r>
        <w:rPr>
          <w:rFonts w:ascii="Arial" w:cs="Arial" w:eastAsia="Arial" w:hAnsi="Arial"/>
          <w:b/>
          <w:bCs/>
          <w:color w:val="1E293B"/>
          <w:sz w:val="36"/>
          <w:szCs w:val="36"/>
        </w:rPr>
        <w:t xml:space="preserve">6. Auth Flow (Frontend)</w:t>
      </w:r>
    </w:p>
    <w:p>
      <w:pPr>
        <w:pStyle w:val="Heading2"/>
        <w:spacing w:after="100" w:before="300"/>
      </w:pPr>
      <w:r>
        <w:rPr>
          <w:rFonts w:ascii="Arial" w:cs="Arial" w:eastAsia="Arial" w:hAnsi="Arial"/>
          <w:b/>
          <w:bCs/>
          <w:color w:val="2563EB"/>
          <w:sz w:val="26"/>
          <w:szCs w:val="26"/>
        </w:rPr>
        <w:t xml:space="preserve">6.1 Token Storage</w:t>
      </w:r>
    </w:p>
    <w:p>
      <w:pPr>
        <w:pStyle w:val="ListParagraph"/>
        <w:numPr>
          <w:ilvl w:val="0"/>
          <w:numId w:val="2"/>
        </w:numPr>
        <w:spacing w:after="36" w:before="36"/>
      </w:pPr>
      <w:r>
        <w:rPr>
          <w:rFonts w:ascii="Arial" w:cs="Arial" w:eastAsia="Arial" w:hAnsi="Arial"/>
          <w:color w:val="475569"/>
          <w:sz w:val="21"/>
          <w:szCs w:val="21"/>
        </w:rPr>
        <w:t xml:space="preserve">Access token: stored in memory (JS closure inside lib/auth.ts). Lost on page refresh — intentional.</w:t>
      </w:r>
    </w:p>
    <w:p>
      <w:pPr>
        <w:pStyle w:val="ListParagraph"/>
        <w:numPr>
          <w:ilvl w:val="0"/>
          <w:numId w:val="2"/>
        </w:numPr>
        <w:spacing w:after="36" w:before="36"/>
      </w:pPr>
      <w:r>
        <w:rPr>
          <w:rFonts w:ascii="Arial" w:cs="Arial" w:eastAsia="Arial" w:hAnsi="Arial"/>
          <w:color w:val="475569"/>
          <w:sz w:val="21"/>
          <w:szCs w:val="21"/>
        </w:rPr>
        <w:t xml:space="preserve">Refresh token: HttpOnly, Secure, SameSite=Strict cookie. Set by the backend on login/refresh. Not accessible to JS.</w:t>
      </w:r>
    </w:p>
    <w:p>
      <w:pPr>
        <w:pStyle w:val="ListParagraph"/>
        <w:numPr>
          <w:ilvl w:val="0"/>
          <w:numId w:val="2"/>
        </w:numPr>
        <w:spacing w:after="36" w:before="36"/>
      </w:pPr>
      <w:r>
        <w:rPr>
          <w:rFonts w:ascii="Arial" w:cs="Arial" w:eastAsia="Arial" w:hAnsi="Arial"/>
          <w:color w:val="475569"/>
          <w:sz w:val="21"/>
          <w:szCs w:val="21"/>
        </w:rPr>
        <w:t xml:space="preserve">On page load: if no access token in memory → call POST /auth/refresh automatically. Cookie sent automatically. Returns new access token.</w:t>
      </w:r>
    </w:p>
    <w:p>
      <w:pPr>
        <w:pStyle w:val="ListParagraph"/>
        <w:numPr>
          <w:ilvl w:val="0"/>
          <w:numId w:val="2"/>
        </w:numPr>
        <w:spacing w:after="36" w:before="36"/>
      </w:pPr>
      <w:r>
        <w:rPr>
          <w:rFonts w:ascii="Arial" w:cs="Arial" w:eastAsia="Arial" w:hAnsi="Arial"/>
          <w:color w:val="475569"/>
          <w:sz w:val="21"/>
          <w:szCs w:val="21"/>
        </w:rPr>
        <w:t xml:space="preserve">If refresh fails (cookie expired or revoked) → clear state → redirect to /login.</w:t>
      </w:r>
    </w:p>
    <w:p>
      <w:pPr>
        <w:spacing w:after="0" w:before="0"/>
      </w:pPr>
      <w:r>
        <w:t xml:space="preserve"/>
      </w:r>
    </w:p>
    <w:p>
      <w:pPr>
        <w:pStyle w:val="Heading2"/>
        <w:spacing w:after="100" w:before="300"/>
      </w:pPr>
      <w:r>
        <w:rPr>
          <w:rFonts w:ascii="Arial" w:cs="Arial" w:eastAsia="Arial" w:hAnsi="Arial"/>
          <w:b/>
          <w:bCs/>
          <w:color w:val="2563EB"/>
          <w:sz w:val="26"/>
          <w:szCs w:val="26"/>
        </w:rPr>
        <w:t xml:space="preserve">6.2 Axios / Fetch Interceptor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16" w:before="16"/>
            </w:pPr>
            <w:r>
              <w:rPr>
                <w:rFonts w:ascii="Courier New" w:cs="Courier New" w:eastAsia="Courier New" w:hAnsi="Courier New"/>
                <w:color w:val="1E293B"/>
                <w:sz w:val="18"/>
                <w:szCs w:val="18"/>
              </w:rPr>
              <w:t xml:space="preserve">// lib/api.ts — simplified</w:t>
            </w:r>
          </w:p>
          <w:p>
            <w:pPr>
              <w:spacing w:after="16" w:before="16"/>
            </w:pPr>
            <w:r>
              <w:rPr>
                <w:rFonts w:ascii="Courier New" w:cs="Courier New" w:eastAsia="Courier New" w:hAnsi="Courier New"/>
                <w:color w:val="1E293B"/>
                <w:sz w:val="18"/>
                <w:szCs w:val="18"/>
              </w:rPr>
              <w:t xml:space="preserve">let accessToken: string | null = null;</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export function setAccessToken(t: string) { accessToken = t; }</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export async function apiFetch(path: string, init?: RequestInit) {</w:t>
            </w:r>
          </w:p>
          <w:p>
            <w:pPr>
              <w:spacing w:after="16" w:before="16"/>
            </w:pPr>
            <w:r>
              <w:rPr>
                <w:rFonts w:ascii="Courier New" w:cs="Courier New" w:eastAsia="Courier New" w:hAnsi="Courier New"/>
                <w:color w:val="1E293B"/>
                <w:sz w:val="18"/>
                <w:szCs w:val="18"/>
              </w:rPr>
              <w:t xml:space="preserve">  const res = await fetch(`${API_BASE}${path}`, {</w:t>
            </w:r>
          </w:p>
          <w:p>
            <w:pPr>
              <w:spacing w:after="16" w:before="16"/>
            </w:pPr>
            <w:r>
              <w:rPr>
                <w:rFonts w:ascii="Courier New" w:cs="Courier New" w:eastAsia="Courier New" w:hAnsi="Courier New"/>
                <w:color w:val="1E293B"/>
                <w:sz w:val="18"/>
                <w:szCs w:val="18"/>
              </w:rPr>
              <w:t xml:space="preserve">    ...init,</w:t>
            </w:r>
          </w:p>
          <w:p>
            <w:pPr>
              <w:spacing w:after="16" w:before="16"/>
            </w:pPr>
            <w:r>
              <w:rPr>
                <w:rFonts w:ascii="Courier New" w:cs="Courier New" w:eastAsia="Courier New" w:hAnsi="Courier New"/>
                <w:color w:val="1E293B"/>
                <w:sz w:val="18"/>
                <w:szCs w:val="18"/>
              </w:rPr>
              <w:t xml:space="preserve">    credentials: "include",   // sends HttpOnly refresh cookie</w:t>
            </w:r>
          </w:p>
          <w:p>
            <w:pPr>
              <w:spacing w:after="16" w:before="16"/>
            </w:pPr>
            <w:r>
              <w:rPr>
                <w:rFonts w:ascii="Courier New" w:cs="Courier New" w:eastAsia="Courier New" w:hAnsi="Courier New"/>
                <w:color w:val="1E293B"/>
                <w:sz w:val="18"/>
                <w:szCs w:val="18"/>
              </w:rPr>
              <w:t xml:space="preserve">    headers: {</w:t>
            </w:r>
          </w:p>
          <w:p>
            <w:pPr>
              <w:spacing w:after="16" w:before="16"/>
            </w:pPr>
            <w:r>
              <w:rPr>
                <w:rFonts w:ascii="Courier New" w:cs="Courier New" w:eastAsia="Courier New" w:hAnsi="Courier New"/>
                <w:color w:val="1E293B"/>
                <w:sz w:val="18"/>
                <w:szCs w:val="18"/>
              </w:rPr>
              <w:t xml:space="preserve">      "Content-Type": "application/json",</w:t>
            </w:r>
          </w:p>
          <w:p>
            <w:pPr>
              <w:spacing w:after="16" w:before="16"/>
            </w:pPr>
            <w:r>
              <w:rPr>
                <w:rFonts w:ascii="Courier New" w:cs="Courier New" w:eastAsia="Courier New" w:hAnsi="Courier New"/>
                <w:color w:val="1E293B"/>
                <w:sz w:val="18"/>
                <w:szCs w:val="18"/>
              </w:rPr>
              <w:t xml:space="preserve">      ...(accessToken ? { Authorization: `Bearer ${accessToken}` } : {}),</w:t>
            </w:r>
          </w:p>
          <w:p>
            <w:pPr>
              <w:spacing w:after="16" w:before="16"/>
            </w:pPr>
            <w:r>
              <w:rPr>
                <w:rFonts w:ascii="Courier New" w:cs="Courier New" w:eastAsia="Courier New" w:hAnsi="Courier New"/>
                <w:color w:val="1E293B"/>
                <w:sz w:val="18"/>
                <w:szCs w:val="18"/>
              </w:rPr>
              <w:t xml:space="preserve">      ...init?.headers,</w:t>
            </w:r>
          </w:p>
          <w:p>
            <w:pPr>
              <w:spacing w:after="16" w:before="16"/>
            </w:pPr>
            <w:r>
              <w:rPr>
                <w:rFonts w:ascii="Courier New" w:cs="Courier New" w:eastAsia="Courier New" w:hAnsi="Courier New"/>
                <w:color w:val="1E293B"/>
                <w:sz w:val="18"/>
                <w:szCs w:val="18"/>
              </w:rPr>
              <w:t xml:space="preserve">    },</w:t>
            </w:r>
          </w:p>
          <w:p>
            <w:pPr>
              <w:spacing w:after="16" w:before="16"/>
            </w:pPr>
            <w:r>
              <w:rPr>
                <w:rFonts w:ascii="Courier New" w:cs="Courier New" w:eastAsia="Courier New" w:hAnsi="Courier New"/>
                <w:color w:val="1E293B"/>
                <w:sz w:val="18"/>
                <w:szCs w:val="18"/>
              </w:rPr>
              <w:t xml:space="preserve">  });</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  if (res.status === 401 &amp;&amp; !path.includes("/auth/")) {</w:t>
            </w:r>
          </w:p>
          <w:p>
            <w:pPr>
              <w:spacing w:after="16" w:before="16"/>
            </w:pPr>
            <w:r>
              <w:rPr>
                <w:rFonts w:ascii="Courier New" w:cs="Courier New" w:eastAsia="Courier New" w:hAnsi="Courier New"/>
                <w:color w:val="1E293B"/>
                <w:sz w:val="18"/>
                <w:szCs w:val="18"/>
              </w:rPr>
              <w:t xml:space="preserve">    // Access token expired — attempt silent refresh</w:t>
            </w:r>
          </w:p>
          <w:p>
            <w:pPr>
              <w:spacing w:after="16" w:before="16"/>
            </w:pPr>
            <w:r>
              <w:rPr>
                <w:rFonts w:ascii="Courier New" w:cs="Courier New" w:eastAsia="Courier New" w:hAnsi="Courier New"/>
                <w:color w:val="1E293B"/>
                <w:sz w:val="18"/>
                <w:szCs w:val="18"/>
              </w:rPr>
              <w:t xml:space="preserve">    const refreshed = await apiFetch("/auth/refresh", { method: "POST" });</w:t>
            </w:r>
          </w:p>
          <w:p>
            <w:pPr>
              <w:spacing w:after="16" w:before="16"/>
            </w:pPr>
            <w:r>
              <w:rPr>
                <w:rFonts w:ascii="Courier New" w:cs="Courier New" w:eastAsia="Courier New" w:hAnsi="Courier New"/>
                <w:color w:val="1E293B"/>
                <w:sz w:val="18"/>
                <w:szCs w:val="18"/>
              </w:rPr>
              <w:t xml:space="preserve">    if (!refreshed.ok) { redirectToLogin(); return res; }</w:t>
            </w:r>
          </w:p>
          <w:p>
            <w:pPr>
              <w:spacing w:after="16" w:before="16"/>
            </w:pPr>
            <w:r>
              <w:rPr>
                <w:rFonts w:ascii="Courier New" w:cs="Courier New" w:eastAsia="Courier New" w:hAnsi="Courier New"/>
                <w:color w:val="1E293B"/>
                <w:sz w:val="18"/>
                <w:szCs w:val="18"/>
              </w:rPr>
              <w:t xml:space="preserve">    const { data } = await refreshed.json();</w:t>
            </w:r>
          </w:p>
          <w:p>
            <w:pPr>
              <w:spacing w:after="16" w:before="16"/>
            </w:pPr>
            <w:r>
              <w:rPr>
                <w:rFonts w:ascii="Courier New" w:cs="Courier New" w:eastAsia="Courier New" w:hAnsi="Courier New"/>
                <w:color w:val="1E293B"/>
                <w:sz w:val="18"/>
                <w:szCs w:val="18"/>
              </w:rPr>
              <w:t xml:space="preserve">    setAccessToken(data.access_token);</w:t>
            </w:r>
          </w:p>
          <w:p>
            <w:pPr>
              <w:spacing w:after="16" w:before="16"/>
            </w:pPr>
            <w:r>
              <w:rPr>
                <w:rFonts w:ascii="Courier New" w:cs="Courier New" w:eastAsia="Courier New" w:hAnsi="Courier New"/>
                <w:color w:val="1E293B"/>
                <w:sz w:val="18"/>
                <w:szCs w:val="18"/>
              </w:rPr>
              <w:t xml:space="preserve">    // Retry original request with new token</w:t>
            </w:r>
          </w:p>
          <w:p>
            <w:pPr>
              <w:spacing w:after="16" w:before="16"/>
            </w:pPr>
            <w:r>
              <w:rPr>
                <w:rFonts w:ascii="Courier New" w:cs="Courier New" w:eastAsia="Courier New" w:hAnsi="Courier New"/>
                <w:color w:val="1E293B"/>
                <w:sz w:val="18"/>
                <w:szCs w:val="18"/>
              </w:rPr>
              <w:t xml:space="preserve">    return apiFetch(path, init);</w:t>
            </w:r>
          </w:p>
          <w:p>
            <w:pPr>
              <w:spacing w:after="16" w:before="16"/>
            </w:pPr>
            <w:r>
              <w:rPr>
                <w:rFonts w:ascii="Courier New" w:cs="Courier New" w:eastAsia="Courier New" w:hAnsi="Courier New"/>
                <w:color w:val="1E293B"/>
                <w:sz w:val="18"/>
                <w:szCs w:val="18"/>
              </w:rPr>
              <w:t xml:space="preserve">  }</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  return res;</w:t>
            </w:r>
          </w:p>
          <w:p>
            <w:pPr>
              <w:spacing w:after="16" w:before="16"/>
            </w:pPr>
            <w:r>
              <w:rPr>
                <w:rFonts w:ascii="Courier New" w:cs="Courier New" w:eastAsia="Courier New" w:hAnsi="Courier New"/>
                <w:color w:val="1E293B"/>
                <w:sz w:val="18"/>
                <w:szCs w:val="18"/>
              </w:rPr>
              <w:t xml:space="preserve">}</w:t>
            </w:r>
          </w:p>
        </w:tc>
      </w:tr>
    </w:tbl>
    <w:p>
      <w:pPr>
        <w:spacing w:after="0" w:before="0"/>
      </w:pPr>
      <w:r>
        <w:t xml:space="preserve"/>
      </w:r>
    </w:p>
    <w:p>
      <w:pPr>
        <w:pStyle w:val="Heading2"/>
        <w:spacing w:after="100" w:before="300"/>
      </w:pPr>
      <w:r>
        <w:rPr>
          <w:rFonts w:ascii="Arial" w:cs="Arial" w:eastAsia="Arial" w:hAnsi="Arial"/>
          <w:b/>
          <w:bCs/>
          <w:color w:val="2563EB"/>
          <w:sz w:val="26"/>
          <w:szCs w:val="26"/>
        </w:rPr>
        <w:t xml:space="preserve">6.3 Route Protection</w:t>
      </w:r>
    </w:p>
    <w:p>
      <w:pPr>
        <w:pStyle w:val="ListParagraph"/>
        <w:numPr>
          <w:ilvl w:val="0"/>
          <w:numId w:val="2"/>
        </w:numPr>
        <w:spacing w:after="36" w:before="36"/>
      </w:pPr>
      <w:r>
        <w:rPr>
          <w:rFonts w:ascii="Arial" w:cs="Arial" w:eastAsia="Arial" w:hAnsi="Arial"/>
          <w:color w:val="475569"/>
          <w:sz w:val="21"/>
          <w:szCs w:val="21"/>
        </w:rPr>
        <w:t xml:space="preserve">App Router: protected routes live in (app)/ route group with a layout.tsx that checks auth.</w:t>
      </w:r>
    </w:p>
    <w:p>
      <w:pPr>
        <w:pStyle w:val="ListParagraph"/>
        <w:numPr>
          <w:ilvl w:val="0"/>
          <w:numId w:val="2"/>
        </w:numPr>
        <w:spacing w:after="36" w:before="36"/>
      </w:pPr>
      <w:r>
        <w:rPr>
          <w:rFonts w:ascii="Arial" w:cs="Arial" w:eastAsia="Arial" w:hAnsi="Arial"/>
          <w:color w:val="475569"/>
          <w:sz w:val="21"/>
          <w:szCs w:val="21"/>
        </w:rPr>
        <w:t xml:space="preserve">Server Component layout: reads cookie, validates presence → redirect to /login if missing.</w:t>
      </w:r>
    </w:p>
    <w:p>
      <w:pPr>
        <w:pStyle w:val="ListParagraph"/>
        <w:numPr>
          <w:ilvl w:val="0"/>
          <w:numId w:val="2"/>
        </w:numPr>
        <w:spacing w:after="36" w:before="36"/>
      </w:pPr>
      <w:r>
        <w:rPr>
          <w:rFonts w:ascii="Arial" w:cs="Arial" w:eastAsia="Arial" w:hAnsi="Arial"/>
          <w:color w:val="475569"/>
          <w:sz w:val="21"/>
          <w:szCs w:val="21"/>
        </w:rPr>
        <w:t xml:space="preserve">Client-side: useAuth() hook from React Query. If loading → show skeleton. If unauthenticated → redirect.</w:t>
      </w:r>
    </w:p>
    <w:p>
      <w:pPr>
        <w:pStyle w:val="ListParagraph"/>
        <w:numPr>
          <w:ilvl w:val="0"/>
          <w:numId w:val="2"/>
        </w:numPr>
        <w:spacing w:after="36" w:before="36"/>
      </w:pPr>
      <w:r>
        <w:rPr>
          <w:rFonts w:ascii="Arial" w:cs="Arial" w:eastAsia="Arial" w:hAnsi="Arial"/>
          <w:color w:val="475569"/>
          <w:sz w:val="21"/>
          <w:szCs w:val="21"/>
        </w:rPr>
        <w:t xml:space="preserve">Public routes (/login, /register, /claim/[token], /invite/[token]) have no auth guard.</w:t>
      </w:r>
    </w:p>
    <w:p>
      <w:pPr>
        <w:spacing w:after="0" w:before="0"/>
      </w:pPr>
      <w:r>
        <w:t xml:space="preserve"/>
      </w:r>
    </w:p>
    <w:p>
      <w:pPr>
        <w:pStyle w:val="Heading1"/>
        <w:pBdr>
          <w:bottom w:val="single" w:color="2563EB" w:sz="10" w:space="4"/>
        </w:pBdr>
        <w:spacing w:after="160" w:before="480"/>
      </w:pPr>
      <w:r>
        <w:rPr>
          <w:rFonts w:ascii="Arial" w:cs="Arial" w:eastAsia="Arial" w:hAnsi="Arial"/>
          <w:b/>
          <w:bCs/>
          <w:color w:val="1E293B"/>
          <w:sz w:val="36"/>
          <w:szCs w:val="36"/>
        </w:rPr>
        <w:t xml:space="preserve">7. Data Fetching Patterns</w:t>
      </w:r>
    </w:p>
    <w:p>
      <w:pPr>
        <w:pStyle w:val="Heading2"/>
        <w:spacing w:after="100" w:before="300"/>
      </w:pPr>
      <w:r>
        <w:rPr>
          <w:rFonts w:ascii="Arial" w:cs="Arial" w:eastAsia="Arial" w:hAnsi="Arial"/>
          <w:b/>
          <w:bCs/>
          <w:color w:val="2563EB"/>
          <w:sz w:val="26"/>
          <w:szCs w:val="26"/>
        </w:rPr>
        <w:t xml:space="preserve">7.1 React Query Key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16" w:before="16"/>
            </w:pPr>
            <w:r>
              <w:rPr>
                <w:rFonts w:ascii="Courier New" w:cs="Courier New" w:eastAsia="Courier New" w:hAnsi="Courier New"/>
                <w:color w:val="1E293B"/>
                <w:sz w:val="18"/>
                <w:szCs w:val="18"/>
              </w:rPr>
              <w:t xml:space="preserve">// Consistent key conventions across all hooks</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["me"]                                   // current user profile</w:t>
            </w:r>
          </w:p>
          <w:p>
            <w:pPr>
              <w:spacing w:after="16" w:before="16"/>
            </w:pPr>
            <w:r>
              <w:rPr>
                <w:rFonts w:ascii="Courier New" w:cs="Courier New" w:eastAsia="Courier New" w:hAnsi="Courier New"/>
                <w:color w:val="1E293B"/>
                <w:sz w:val="18"/>
                <w:szCs w:val="18"/>
              </w:rPr>
              <w:t xml:space="preserve">["teams"]                                // user's team list</w:t>
            </w:r>
          </w:p>
          <w:p>
            <w:pPr>
              <w:spacing w:after="16" w:before="16"/>
            </w:pPr>
            <w:r>
              <w:rPr>
                <w:rFonts w:ascii="Courier New" w:cs="Courier New" w:eastAsia="Courier New" w:hAnsi="Courier New"/>
                <w:color w:val="1E293B"/>
                <w:sz w:val="18"/>
                <w:szCs w:val="18"/>
              </w:rPr>
              <w:t xml:space="preserve">["teams", teamId]                        // single team detail</w:t>
            </w:r>
          </w:p>
          <w:p>
            <w:pPr>
              <w:spacing w:after="16" w:before="16"/>
            </w:pPr>
            <w:r>
              <w:rPr>
                <w:rFonts w:ascii="Courier New" w:cs="Courier New" w:eastAsia="Courier New" w:hAnsi="Courier New"/>
                <w:color w:val="1E293B"/>
                <w:sz w:val="18"/>
                <w:szCs w:val="18"/>
              </w:rPr>
              <w:t xml:space="preserve">["teams", teamId, "expenses"]            // team expense list</w:t>
            </w:r>
          </w:p>
          <w:p>
            <w:pPr>
              <w:spacing w:after="16" w:before="16"/>
            </w:pPr>
            <w:r>
              <w:rPr>
                <w:rFonts w:ascii="Courier New" w:cs="Courier New" w:eastAsia="Courier New" w:hAnsi="Courier New"/>
                <w:color w:val="1E293B"/>
                <w:sz w:val="18"/>
                <w:szCs w:val="18"/>
              </w:rPr>
              <w:t xml:space="preserve">["teams", teamId, "expenses", expenseId] // single expense</w:t>
            </w:r>
          </w:p>
          <w:p>
            <w:pPr>
              <w:spacing w:after="16" w:before="16"/>
            </w:pPr>
            <w:r>
              <w:rPr>
                <w:rFonts w:ascii="Courier New" w:cs="Courier New" w:eastAsia="Courier New" w:hAnsi="Courier New"/>
                <w:color w:val="1E293B"/>
                <w:sz w:val="18"/>
                <w:szCs w:val="18"/>
              </w:rPr>
              <w:t xml:space="preserve">["teams", teamId, "balances"]            // team debt balances</w:t>
            </w:r>
          </w:p>
          <w:p>
            <w:pPr>
              <w:spacing w:after="16" w:before="16"/>
            </w:pPr>
            <w:r>
              <w:rPr>
                <w:rFonts w:ascii="Courier New" w:cs="Courier New" w:eastAsia="Courier New" w:hAnsi="Courier New"/>
                <w:color w:val="1E293B"/>
                <w:sz w:val="18"/>
                <w:szCs w:val="18"/>
              </w:rPr>
              <w:t xml:space="preserve">["teams", teamId, "members"]             // team member list</w:t>
            </w:r>
          </w:p>
          <w:p>
            <w:pPr>
              <w:spacing w:after="16" w:before="16"/>
            </w:pPr>
            <w:r>
              <w:rPr>
                <w:rFonts w:ascii="Courier New" w:cs="Courier New" w:eastAsia="Courier New" w:hAnsi="Courier New"/>
                <w:color w:val="1E293B"/>
                <w:sz w:val="18"/>
                <w:szCs w:val="18"/>
              </w:rPr>
              <w:t xml:space="preserve">["teams", teamId, "flags"]               // open flags</w:t>
            </w:r>
          </w:p>
          <w:p>
            <w:pPr>
              <w:spacing w:after="16" w:before="16"/>
            </w:pPr>
            <w:r>
              <w:rPr>
                <w:rFonts w:ascii="Courier New" w:cs="Courier New" w:eastAsia="Courier New" w:hAnsi="Courier New"/>
                <w:color w:val="1E293B"/>
                <w:sz w:val="18"/>
                <w:szCs w:val="18"/>
              </w:rPr>
              <w:t xml:space="preserve">["loans"]                                // user's loans</w:t>
            </w:r>
          </w:p>
          <w:p>
            <w:pPr>
              <w:spacing w:after="16" w:before="16"/>
            </w:pPr>
            <w:r>
              <w:rPr>
                <w:rFonts w:ascii="Courier New" w:cs="Courier New" w:eastAsia="Courier New" w:hAnsi="Courier New"/>
                <w:color w:val="1E293B"/>
                <w:sz w:val="18"/>
                <w:szCs w:val="18"/>
              </w:rPr>
              <w:t xml:space="preserve">["loans", loanId]                        // single loan</w:t>
            </w:r>
          </w:p>
          <w:p>
            <w:pPr>
              <w:spacing w:after="16" w:before="16"/>
            </w:pPr>
            <w:r>
              <w:rPr>
                <w:rFonts w:ascii="Courier New" w:cs="Courier New" w:eastAsia="Courier New" w:hAnsi="Courier New"/>
                <w:color w:val="1E293B"/>
                <w:sz w:val="18"/>
                <w:szCs w:val="18"/>
              </w:rPr>
              <w:t xml:space="preserve">["notifications"]                        // notification list</w:t>
            </w:r>
          </w:p>
          <w:p>
            <w:pPr>
              <w:spacing w:after="16" w:before="16"/>
            </w:pPr>
            <w:r>
              <w:rPr>
                <w:rFonts w:ascii="Courier New" w:cs="Courier New" w:eastAsia="Courier New" w:hAnsi="Courier New"/>
                <w:color w:val="1E293B"/>
                <w:sz w:val="18"/>
                <w:szCs w:val="18"/>
              </w:rPr>
              <w:t xml:space="preserve">["notifications", "count"]               // unread count only</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 Invalidation: after creating an expense in team X:</w:t>
            </w:r>
          </w:p>
          <w:p>
            <w:pPr>
              <w:spacing w:after="16" w:before="16"/>
            </w:pPr>
            <w:r>
              <w:rPr>
                <w:rFonts w:ascii="Courier New" w:cs="Courier New" w:eastAsia="Courier New" w:hAnsi="Courier New"/>
                <w:color w:val="1E293B"/>
                <w:sz w:val="18"/>
                <w:szCs w:val="18"/>
              </w:rPr>
              <w:t xml:space="preserve">// queryClient.invalidateQueries({ queryKey: ["teams", teamId, "expenses"] })</w:t>
            </w:r>
          </w:p>
          <w:p>
            <w:pPr>
              <w:spacing w:after="16" w:before="16"/>
            </w:pPr>
            <w:r>
              <w:rPr>
                <w:rFonts w:ascii="Courier New" w:cs="Courier New" w:eastAsia="Courier New" w:hAnsi="Courier New"/>
                <w:color w:val="1E293B"/>
                <w:sz w:val="18"/>
                <w:szCs w:val="18"/>
              </w:rPr>
              <w:t xml:space="preserve">// queryClient.invalidateQueries({ queryKey: ["teams", teamId, "balances"] })</w:t>
            </w:r>
          </w:p>
          <w:p>
            <w:pPr>
              <w:spacing w:after="16" w:before="16"/>
            </w:pPr>
            <w:r>
              <w:rPr>
                <w:rFonts w:ascii="Courier New" w:cs="Courier New" w:eastAsia="Courier New" w:hAnsi="Courier New"/>
                <w:color w:val="1E293B"/>
                <w:sz w:val="18"/>
                <w:szCs w:val="18"/>
              </w:rPr>
              <w:t xml:space="preserve">// queryClient.invalidateQueries({ queryKey: ["me"] })  // dashboard summary</w:t>
            </w:r>
          </w:p>
        </w:tc>
      </w:tr>
    </w:tbl>
    <w:p>
      <w:pPr>
        <w:spacing w:after="0" w:before="0"/>
      </w:pPr>
      <w:r>
        <w:t xml:space="preserve"/>
      </w:r>
    </w:p>
    <w:p>
      <w:pPr>
        <w:pStyle w:val="Heading2"/>
        <w:spacing w:after="100" w:before="300"/>
      </w:pPr>
      <w:r>
        <w:rPr>
          <w:rFonts w:ascii="Arial" w:cs="Arial" w:eastAsia="Arial" w:hAnsi="Arial"/>
          <w:b/>
          <w:bCs/>
          <w:color w:val="2563EB"/>
          <w:sz w:val="26"/>
          <w:szCs w:val="26"/>
        </w:rPr>
        <w:t xml:space="preserve">7.2 Optimistic Updates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16" w:before="16"/>
            </w:pPr>
            <w:r>
              <w:rPr>
                <w:rFonts w:ascii="Courier New" w:cs="Courier New" w:eastAsia="Courier New" w:hAnsi="Courier New"/>
                <w:color w:val="1E293B"/>
                <w:sz w:val="18"/>
                <w:szCs w:val="18"/>
              </w:rPr>
              <w:t xml:space="preserve">// Example: mark settlement as confirmed</w:t>
            </w:r>
          </w:p>
          <w:p>
            <w:pPr>
              <w:spacing w:after="16" w:before="16"/>
            </w:pPr>
            <w:r>
              <w:rPr>
                <w:rFonts w:ascii="Courier New" w:cs="Courier New" w:eastAsia="Courier New" w:hAnsi="Courier New"/>
                <w:color w:val="1E293B"/>
                <w:sz w:val="18"/>
                <w:szCs w:val="18"/>
              </w:rPr>
              <w:t xml:space="preserve">const { mutate: confirmSettlement } = useMutation({</w:t>
            </w:r>
          </w:p>
          <w:p>
            <w:pPr>
              <w:spacing w:after="16" w:before="16"/>
            </w:pPr>
            <w:r>
              <w:rPr>
                <w:rFonts w:ascii="Courier New" w:cs="Courier New" w:eastAsia="Courier New" w:hAnsi="Courier New"/>
                <w:color w:val="1E293B"/>
                <w:sz w:val="18"/>
                <w:szCs w:val="18"/>
              </w:rPr>
              <w:t xml:space="preserve">  mutationFn: (settlementId: string) =&gt;</w:t>
            </w:r>
          </w:p>
          <w:p>
            <w:pPr>
              <w:spacing w:after="16" w:before="16"/>
            </w:pPr>
            <w:r>
              <w:rPr>
                <w:rFonts w:ascii="Courier New" w:cs="Courier New" w:eastAsia="Courier New" w:hAnsi="Courier New"/>
                <w:color w:val="1E293B"/>
                <w:sz w:val="18"/>
                <w:szCs w:val="18"/>
              </w:rPr>
              <w:t xml:space="preserve">    apiFetch(`/settlements/${settlementId}/confirm`, { method: "POST" }),</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  onMutate: async (settlementId) =&gt; {</w:t>
            </w:r>
          </w:p>
          <w:p>
            <w:pPr>
              <w:spacing w:after="16" w:before="16"/>
            </w:pPr>
            <w:r>
              <w:rPr>
                <w:rFonts w:ascii="Courier New" w:cs="Courier New" w:eastAsia="Courier New" w:hAnsi="Courier New"/>
                <w:color w:val="1E293B"/>
                <w:sz w:val="18"/>
                <w:szCs w:val="18"/>
              </w:rPr>
              <w:t xml:space="preserve">    // Cancel any in-flight refetch</w:t>
            </w:r>
          </w:p>
          <w:p>
            <w:pPr>
              <w:spacing w:after="16" w:before="16"/>
            </w:pPr>
            <w:r>
              <w:rPr>
                <w:rFonts w:ascii="Courier New" w:cs="Courier New" w:eastAsia="Courier New" w:hAnsi="Courier New"/>
                <w:color w:val="1E293B"/>
                <w:sz w:val="18"/>
                <w:szCs w:val="18"/>
              </w:rPr>
              <w:t xml:space="preserve">    await queryClient.cancelQueries({ queryKey: ["teams", teamId, "expenses", expenseId] });</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    // Snapshot current state for rollback</w:t>
            </w:r>
          </w:p>
          <w:p>
            <w:pPr>
              <w:spacing w:after="16" w:before="16"/>
            </w:pPr>
            <w:r>
              <w:rPr>
                <w:rFonts w:ascii="Courier New" w:cs="Courier New" w:eastAsia="Courier New" w:hAnsi="Courier New"/>
                <w:color w:val="1E293B"/>
                <w:sz w:val="18"/>
                <w:szCs w:val="18"/>
              </w:rPr>
              <w:t xml:space="preserve">    const previous = queryClient.getQueryData(["teams", teamId, "expenses", expenseId]);</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    // Optimistically update</w:t>
            </w:r>
          </w:p>
          <w:p>
            <w:pPr>
              <w:spacing w:after="16" w:before="16"/>
            </w:pPr>
            <w:r>
              <w:rPr>
                <w:rFonts w:ascii="Courier New" w:cs="Courier New" w:eastAsia="Courier New" w:hAnsi="Courier New"/>
                <w:color w:val="1E293B"/>
                <w:sz w:val="18"/>
                <w:szCs w:val="18"/>
              </w:rPr>
              <w:t xml:space="preserve">    queryClient.setQueryData(["teams", teamId, "expenses", expenseId], (old: any) =&gt; ({</w:t>
            </w:r>
          </w:p>
          <w:p>
            <w:pPr>
              <w:spacing w:after="16" w:before="16"/>
            </w:pPr>
            <w:r>
              <w:rPr>
                <w:rFonts w:ascii="Courier New" w:cs="Courier New" w:eastAsia="Courier New" w:hAnsi="Courier New"/>
                <w:color w:val="1E293B"/>
                <w:sz w:val="18"/>
                <w:szCs w:val="18"/>
              </w:rPr>
              <w:t xml:space="preserve">      ...old,</w:t>
            </w:r>
          </w:p>
          <w:p>
            <w:pPr>
              <w:spacing w:after="16" w:before="16"/>
            </w:pPr>
            <w:r>
              <w:rPr>
                <w:rFonts w:ascii="Courier New" w:cs="Courier New" w:eastAsia="Courier New" w:hAnsi="Courier New"/>
                <w:color w:val="1E293B"/>
                <w:sz w:val="18"/>
                <w:szCs w:val="18"/>
              </w:rPr>
              <w:t xml:space="preserve">      settlements: old.settlements.map((s: any) =&gt;</w:t>
            </w:r>
          </w:p>
          <w:p>
            <w:pPr>
              <w:spacing w:after="16" w:before="16"/>
            </w:pPr>
            <w:r>
              <w:rPr>
                <w:rFonts w:ascii="Courier New" w:cs="Courier New" w:eastAsia="Courier New" w:hAnsi="Courier New"/>
                <w:color w:val="1E293B"/>
                <w:sz w:val="18"/>
                <w:szCs w:val="18"/>
              </w:rPr>
              <w:t xml:space="preserve">        s.id === settlementId ? { ...s, status: "confirmed" } : s</w:t>
            </w:r>
          </w:p>
          <w:p>
            <w:pPr>
              <w:spacing w:after="16" w:before="16"/>
            </w:pPr>
            <w:r>
              <w:rPr>
                <w:rFonts w:ascii="Courier New" w:cs="Courier New" w:eastAsia="Courier New" w:hAnsi="Courier New"/>
                <w:color w:val="1E293B"/>
                <w:sz w:val="18"/>
                <w:szCs w:val="18"/>
              </w:rPr>
              <w:t xml:space="preserve">      ),</w:t>
            </w:r>
          </w:p>
          <w:p>
            <w:pPr>
              <w:spacing w:after="16" w:before="16"/>
            </w:pPr>
            <w:r>
              <w:rPr>
                <w:rFonts w:ascii="Courier New" w:cs="Courier New" w:eastAsia="Courier New" w:hAnsi="Courier New"/>
                <w:color w:val="1E293B"/>
                <w:sz w:val="18"/>
                <w:szCs w:val="18"/>
              </w:rPr>
              <w:t xml:space="preserve">    }));</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    return { previous };</w:t>
            </w:r>
          </w:p>
          <w:p>
            <w:pPr>
              <w:spacing w:after="16" w:before="16"/>
            </w:pPr>
            <w:r>
              <w:rPr>
                <w:rFonts w:ascii="Courier New" w:cs="Courier New" w:eastAsia="Courier New" w:hAnsi="Courier New"/>
                <w:color w:val="1E293B"/>
                <w:sz w:val="18"/>
                <w:szCs w:val="18"/>
              </w:rPr>
              <w:t xml:space="preserve">  },</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  onError: (err, settlementId, context) =&gt; {</w:t>
            </w:r>
          </w:p>
          <w:p>
            <w:pPr>
              <w:spacing w:after="16" w:before="16"/>
            </w:pPr>
            <w:r>
              <w:rPr>
                <w:rFonts w:ascii="Courier New" w:cs="Courier New" w:eastAsia="Courier New" w:hAnsi="Courier New"/>
                <w:color w:val="1E293B"/>
                <w:sz w:val="18"/>
                <w:szCs w:val="18"/>
              </w:rPr>
              <w:t xml:space="preserve">    // Roll back on failure</w:t>
            </w:r>
          </w:p>
          <w:p>
            <w:pPr>
              <w:spacing w:after="16" w:before="16"/>
            </w:pPr>
            <w:r>
              <w:rPr>
                <w:rFonts w:ascii="Courier New" w:cs="Courier New" w:eastAsia="Courier New" w:hAnsi="Courier New"/>
                <w:color w:val="1E293B"/>
                <w:sz w:val="18"/>
                <w:szCs w:val="18"/>
              </w:rPr>
              <w:t xml:space="preserve">    queryClient.setQueryData(["teams", teamId, "expenses", expenseId], context?.previous);</w:t>
            </w:r>
          </w:p>
          <w:p>
            <w:pPr>
              <w:spacing w:after="16" w:before="16"/>
            </w:pPr>
            <w:r>
              <w:rPr>
                <w:rFonts w:ascii="Courier New" w:cs="Courier New" w:eastAsia="Courier New" w:hAnsi="Courier New"/>
                <w:color w:val="1E293B"/>
                <w:sz w:val="18"/>
                <w:szCs w:val="18"/>
              </w:rPr>
              <w:t xml:space="preserve">    toast.error("Could not confirm settlement — please try again.");</w:t>
            </w:r>
          </w:p>
          <w:p>
            <w:pPr>
              <w:spacing w:after="16" w:before="16"/>
            </w:pPr>
            <w:r>
              <w:rPr>
                <w:rFonts w:ascii="Courier New" w:cs="Courier New" w:eastAsia="Courier New" w:hAnsi="Courier New"/>
                <w:color w:val="1E293B"/>
                <w:sz w:val="18"/>
                <w:szCs w:val="18"/>
              </w:rPr>
              <w:t xml:space="preserve">  },</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  onSettled: () =&gt; {</w:t>
            </w:r>
          </w:p>
          <w:p>
            <w:pPr>
              <w:spacing w:after="16" w:before="16"/>
            </w:pPr>
            <w:r>
              <w:rPr>
                <w:rFonts w:ascii="Courier New" w:cs="Courier New" w:eastAsia="Courier New" w:hAnsi="Courier New"/>
                <w:color w:val="1E293B"/>
                <w:sz w:val="18"/>
                <w:szCs w:val="18"/>
              </w:rPr>
              <w:t xml:space="preserve">    queryClient.invalidateQueries({ queryKey: ["teams", teamId, "balances"] });</w:t>
            </w:r>
          </w:p>
          <w:p>
            <w:pPr>
              <w:spacing w:after="16" w:before="16"/>
            </w:pPr>
            <w:r>
              <w:rPr>
                <w:rFonts w:ascii="Courier New" w:cs="Courier New" w:eastAsia="Courier New" w:hAnsi="Courier New"/>
                <w:color w:val="1E293B"/>
                <w:sz w:val="18"/>
                <w:szCs w:val="18"/>
              </w:rPr>
              <w:t xml:space="preserve">  },</w:t>
            </w:r>
          </w:p>
          <w:p>
            <w:pPr>
              <w:spacing w:after="16" w:before="16"/>
            </w:pPr>
            <w:r>
              <w:rPr>
                <w:rFonts w:ascii="Courier New" w:cs="Courier New" w:eastAsia="Courier New" w:hAnsi="Courier New"/>
                <w:color w:val="1E293B"/>
                <w:sz w:val="18"/>
                <w:szCs w:val="18"/>
              </w:rPr>
              <w:t xml:space="preserve">});</w:t>
            </w:r>
          </w:p>
        </w:tc>
      </w:tr>
    </w:tbl>
    <w:p>
      <w:pPr>
        <w:spacing w:after="0" w:before="0"/>
      </w:pPr>
      <w:r>
        <w:t xml:space="preserve"/>
      </w:r>
    </w:p>
    <w:p>
      <w:pPr>
        <w:pStyle w:val="Heading2"/>
        <w:spacing w:after="100" w:before="300"/>
      </w:pPr>
      <w:r>
        <w:rPr>
          <w:rFonts w:ascii="Arial" w:cs="Arial" w:eastAsia="Arial" w:hAnsi="Arial"/>
          <w:b/>
          <w:bCs/>
          <w:color w:val="2563EB"/>
          <w:sz w:val="26"/>
          <w:szCs w:val="26"/>
        </w:rPr>
        <w:t xml:space="preserve">7.3 GraphQL Queries</w:t>
      </w:r>
    </w:p>
    <w:p>
      <w:pPr>
        <w:pStyle w:val="ListParagraph"/>
        <w:numPr>
          <w:ilvl w:val="0"/>
          <w:numId w:val="2"/>
        </w:numPr>
        <w:spacing w:after="36" w:before="36"/>
      </w:pPr>
      <w:r>
        <w:rPr>
          <w:rFonts w:ascii="Arial" w:cs="Arial" w:eastAsia="Arial" w:hAnsi="Arial"/>
          <w:color w:val="475569"/>
          <w:sz w:val="21"/>
          <w:szCs w:val="21"/>
        </w:rPr>
        <w:t xml:space="preserve">Client: graphql-request. Single instance in lib/graphql/client.ts. Injects Bearer token.</w:t>
      </w:r>
    </w:p>
    <w:p>
      <w:pPr>
        <w:pStyle w:val="ListParagraph"/>
        <w:numPr>
          <w:ilvl w:val="0"/>
          <w:numId w:val="2"/>
        </w:numPr>
        <w:spacing w:after="36" w:before="36"/>
      </w:pPr>
      <w:r>
        <w:rPr>
          <w:rFonts w:ascii="Arial" w:cs="Arial" w:eastAsia="Arial" w:hAnsi="Arial"/>
          <w:color w:val="475569"/>
          <w:sz w:val="21"/>
          <w:szCs w:val="21"/>
        </w:rPr>
        <w:t xml:space="preserve">Types: auto-generated by graphql-codegen from the backend schema on every CI run.</w:t>
      </w:r>
    </w:p>
    <w:p>
      <w:pPr>
        <w:pStyle w:val="ListParagraph"/>
        <w:numPr>
          <w:ilvl w:val="0"/>
          <w:numId w:val="2"/>
        </w:numPr>
        <w:spacing w:after="36" w:before="36"/>
      </w:pPr>
      <w:r>
        <w:rPr>
          <w:rFonts w:ascii="Arial" w:cs="Arial" w:eastAsia="Arial" w:hAnsi="Arial"/>
          <w:color w:val="475569"/>
          <w:sz w:val="21"/>
          <w:szCs w:val="21"/>
        </w:rPr>
        <w:t xml:space="preserve">Wrapped in React Query: useQuery(["activity-feed", teamId, filters], () =&gt; gqlClient.request(ACTIVITY_FEED_QUERY, { teamId, ...filters }))</w:t>
      </w:r>
    </w:p>
    <w:p>
      <w:pPr>
        <w:pStyle w:val="ListParagraph"/>
        <w:numPr>
          <w:ilvl w:val="0"/>
          <w:numId w:val="2"/>
        </w:numPr>
        <w:spacing w:after="36" w:before="36"/>
      </w:pPr>
      <w:r>
        <w:rPr>
          <w:rFonts w:ascii="Arial" w:cs="Arial" w:eastAsia="Arial" w:hAnsi="Arial"/>
          <w:color w:val="475569"/>
          <w:sz w:val="21"/>
          <w:szCs w:val="21"/>
        </w:rPr>
        <w:t xml:space="preserve">No Apollo Client, no normalised cache — graphql-request + React Query is sufficient for 3 queries.</w:t>
      </w:r>
    </w:p>
    <w:p>
      <w:pPr>
        <w:spacing w:after="0" w:before="0"/>
      </w:pPr>
      <w:r>
        <w:t xml:space="preserve"/>
      </w:r>
    </w:p>
    <w:p>
      <w:pPr>
        <w:pStyle w:val="Heading1"/>
        <w:pBdr>
          <w:bottom w:val="single" w:color="2563EB" w:sz="10" w:space="4"/>
        </w:pBdr>
        <w:spacing w:after="160" w:before="480"/>
      </w:pPr>
      <w:r>
        <w:rPr>
          <w:rFonts w:ascii="Arial" w:cs="Arial" w:eastAsia="Arial" w:hAnsi="Arial"/>
          <w:b/>
          <w:bCs/>
          <w:color w:val="1E293B"/>
          <w:sz w:val="36"/>
          <w:szCs w:val="36"/>
        </w:rPr>
        <w:t xml:space="preserve">8. Form Architecture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Topic</w:t>
            </w:r>
          </w:p>
        </w:tc>
        <w:tc>
          <w:tcPr>
            <w:tcW w:type="dxa" w:w="636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Library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react-hook-form + zod resolver. Every form has a Zod schema that mirrors the API request body.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Error display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Inline field errors below each input. No toast for validation errors — they must be visible adjacent to the field.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Amount fields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AmountInput component. Zod validates the integer minor-unit value, not the display string.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Submit state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Button disabled + spinner during mutation. Re-enabled on error. Success → close Sheet/modal + toast.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Reset on close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useEffect on isOpen prop to reset() the form when sheet/modal closes. Prevents stale values on reopen.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Autofocus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First input autofocused on sheet open. Date field defaults to today. Category defaults to last used.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Multi-step forms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SplitBuilder is a controlled sub-component inside the expense form, not a separate step. State lives in the parent form.</w:t>
            </w:r>
          </w:p>
        </w:tc>
      </w:tr>
    </w:tbl>
    <w:p>
      <w:pPr>
        <w:spacing w:after="0" w:before="0"/>
      </w:pPr>
      <w:r>
        <w:t xml:space="preserve"/>
      </w:r>
    </w:p>
    <w:p>
      <w:pPr>
        <w:pStyle w:val="Heading1"/>
        <w:pBdr>
          <w:bottom w:val="single" w:color="2563EB" w:sz="10" w:space="4"/>
        </w:pBdr>
        <w:spacing w:after="160" w:before="480"/>
      </w:pPr>
      <w:r>
        <w:rPr>
          <w:rFonts w:ascii="Arial" w:cs="Arial" w:eastAsia="Arial" w:hAnsi="Arial"/>
          <w:b/>
          <w:bCs/>
          <w:color w:val="1E293B"/>
          <w:sz w:val="36"/>
          <w:szCs w:val="36"/>
        </w:rPr>
        <w:t xml:space="preserve">9. Error Handling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636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Handling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API errors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apiFetch throws on non-2xx. React Query catches in onError. useMutation onError shows toast with error.message.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Validation errors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API returns { error: { code, field, message } }. react-hook-form setError() places it on the correct field.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Network offline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React Query detects offline — pauses queries, retries on reconnect. Toast: "You're offline — changes will sync when you reconnect."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Conflict errors (409)</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Shown as non-dismissible inline alert inside the form/sheet, not a toast. e.g. "This anonymous profile has already been claimed."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Auth errors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401 → silent token refresh attempt → redirect to login if refresh fails. Never shown as a toast.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Page-level errors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error.tsx in each route segment. Shows a recoverable error state with retry button, not a blank screen.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Not found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notFound() in Server Components. Renders app-level not-found.tsx.</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Correction discrepancy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CORRECTION_ON_SETTLED response: displayed as an amber alert panel below the correction form, listing each affected person.</w:t>
            </w:r>
          </w:p>
        </w:tc>
      </w:tr>
    </w:tbl>
    <w:p>
      <w:pPr>
        <w:spacing w:after="0" w:before="0"/>
      </w:pPr>
      <w:r>
        <w:t xml:space="preserve"/>
      </w:r>
    </w:p>
    <w:p>
      <w:pPr>
        <w:pStyle w:val="Heading1"/>
        <w:pBdr>
          <w:bottom w:val="single" w:color="2563EB" w:sz="10" w:space="4"/>
        </w:pBdr>
        <w:spacing w:after="160" w:before="480"/>
      </w:pPr>
      <w:r>
        <w:rPr>
          <w:rFonts w:ascii="Arial" w:cs="Arial" w:eastAsia="Arial" w:hAnsi="Arial"/>
          <w:b/>
          <w:bCs/>
          <w:color w:val="1E293B"/>
          <w:sz w:val="36"/>
          <w:szCs w:val="36"/>
        </w:rPr>
        <w:t xml:space="preserve">10. Notification UX</w:t>
      </w:r>
    </w:p>
    <w:p>
      <w:pPr>
        <w:pStyle w:val="ListParagraph"/>
        <w:numPr>
          <w:ilvl w:val="0"/>
          <w:numId w:val="2"/>
        </w:numPr>
        <w:spacing w:after="36" w:before="36"/>
      </w:pPr>
      <w:r>
        <w:rPr>
          <w:rFonts w:ascii="Arial" w:cs="Arial" w:eastAsia="Arial" w:hAnsi="Arial"/>
          <w:color w:val="475569"/>
          <w:sz w:val="21"/>
          <w:szCs w:val="21"/>
        </w:rPr>
        <w:t xml:space="preserve">Bell icon in sidebar/top bar. Unread count badge (max "99+"). React Query polling every 30s.</w:t>
      </w:r>
    </w:p>
    <w:p>
      <w:pPr>
        <w:pStyle w:val="ListParagraph"/>
        <w:numPr>
          <w:ilvl w:val="0"/>
          <w:numId w:val="2"/>
        </w:numPr>
        <w:spacing w:after="36" w:before="36"/>
      </w:pPr>
      <w:r>
        <w:rPr>
          <w:rFonts w:ascii="Arial" w:cs="Arial" w:eastAsia="Arial" w:hAnsi="Arial"/>
          <w:color w:val="475569"/>
          <w:sz w:val="21"/>
          <w:szCs w:val="21"/>
        </w:rPr>
        <w:t xml:space="preserve">Click bell → Popover with last 10 notifications inline. "View all" link to /notifications.</w:t>
      </w:r>
    </w:p>
    <w:p>
      <w:pPr>
        <w:pStyle w:val="ListParagraph"/>
        <w:numPr>
          <w:ilvl w:val="0"/>
          <w:numId w:val="2"/>
        </w:numPr>
        <w:spacing w:after="36" w:before="36"/>
      </w:pPr>
      <w:r>
        <w:rPr>
          <w:rFonts w:ascii="Arial" w:cs="Arial" w:eastAsia="Arial" w:hAnsi="Arial"/>
          <w:color w:val="475569"/>
          <w:sz w:val="21"/>
          <w:szCs w:val="21"/>
        </w:rPr>
        <w:t xml:space="preserve">Each notification item: icon, description, timestamp, read/unread state.</w:t>
      </w:r>
    </w:p>
    <w:p>
      <w:pPr>
        <w:pStyle w:val="ListParagraph"/>
        <w:numPr>
          <w:ilvl w:val="0"/>
          <w:numId w:val="2"/>
        </w:numPr>
        <w:spacing w:after="36" w:before="36"/>
      </w:pPr>
      <w:r>
        <w:rPr>
          <w:rFonts w:ascii="Arial" w:cs="Arial" w:eastAsia="Arial" w:hAnsi="Arial"/>
          <w:color w:val="475569"/>
          <w:sz w:val="21"/>
          <w:szCs w:val="21"/>
        </w:rPr>
        <w:t xml:space="preserve">Actionable notifications (settle confirm/dispute, flag raised) have inline action buttons in the popover — no need to navigate away.</w:t>
      </w:r>
    </w:p>
    <w:p>
      <w:pPr>
        <w:pStyle w:val="ListParagraph"/>
        <w:numPr>
          <w:ilvl w:val="0"/>
          <w:numId w:val="2"/>
        </w:numPr>
        <w:spacing w:after="36" w:before="36"/>
      </w:pPr>
      <w:r>
        <w:rPr>
          <w:rFonts w:ascii="Arial" w:cs="Arial" w:eastAsia="Arial" w:hAnsi="Arial"/>
          <w:color w:val="475569"/>
          <w:sz w:val="21"/>
          <w:szCs w:val="21"/>
        </w:rPr>
        <w:t xml:space="preserve">Mark as read: auto-marks on popover open. "Mark all read" button in /notifications page.</w:t>
      </w:r>
    </w:p>
    <w:p>
      <w:pPr>
        <w:pStyle w:val="ListParagraph"/>
        <w:numPr>
          <w:ilvl w:val="0"/>
          <w:numId w:val="2"/>
        </w:numPr>
        <w:spacing w:after="36" w:before="36"/>
      </w:pPr>
      <w:r>
        <w:rPr>
          <w:rFonts w:ascii="Arial" w:cs="Arial" w:eastAsia="Arial" w:hAnsi="Arial"/>
          <w:color w:val="475569"/>
          <w:sz w:val="21"/>
          <w:szCs w:val="21"/>
        </w:rPr>
        <w:t xml:space="preserve">Toast for real-time events (when polling detects new items): unobtrusive bottom-right, auto-dismiss 5s.</w:t>
      </w:r>
    </w:p>
    <w:p>
      <w:pPr>
        <w:spacing w:after="0" w:before="0"/>
      </w:pPr>
      <w:r>
        <w:t xml:space="preserve"/>
      </w:r>
    </w:p>
    <w:p>
      <w:pPr>
        <w:pStyle w:val="Heading1"/>
        <w:pBdr>
          <w:bottom w:val="single" w:color="2563EB" w:sz="10" w:space="4"/>
        </w:pBdr>
        <w:spacing w:after="160" w:before="480"/>
      </w:pPr>
      <w:r>
        <w:rPr>
          <w:rFonts w:ascii="Arial" w:cs="Arial" w:eastAsia="Arial" w:hAnsi="Arial"/>
          <w:b/>
          <w:bCs/>
          <w:color w:val="1E293B"/>
          <w:sz w:val="36"/>
          <w:szCs w:val="36"/>
        </w:rPr>
        <w:t xml:space="preserve">11. Theme System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16" w:before="16"/>
            </w:pPr>
            <w:r>
              <w:rPr>
                <w:rFonts w:ascii="Courier New" w:cs="Courier New" w:eastAsia="Courier New" w:hAnsi="Courier New"/>
                <w:color w:val="1E293B"/>
                <w:sz w:val="18"/>
                <w:szCs w:val="18"/>
              </w:rPr>
              <w:t xml:space="preserve">// app/layout.tsx — prevent FOUC</w:t>
            </w:r>
          </w:p>
          <w:p>
            <w:pPr>
              <w:spacing w:after="16" w:before="16"/>
            </w:pPr>
            <w:r>
              <w:rPr>
                <w:rFonts w:ascii="Courier New" w:cs="Courier New" w:eastAsia="Courier New" w:hAnsi="Courier New"/>
                <w:color w:val="1E293B"/>
                <w:sz w:val="18"/>
                <w:szCs w:val="18"/>
              </w:rPr>
              <w:t xml:space="preserve">// Inline script runs before React hydration</w:t>
            </w:r>
          </w:p>
          <w:p>
            <w:pPr>
              <w:spacing w:after="16" w:before="16"/>
            </w:pPr>
            <w:r>
              <w:rPr>
                <w:rFonts w:ascii="Courier New" w:cs="Courier New" w:eastAsia="Courier New" w:hAnsi="Courier New"/>
                <w:color w:val="1E293B"/>
                <w:sz w:val="18"/>
                <w:szCs w:val="18"/>
              </w:rPr>
              <w:t xml:space="preserve">&lt;script dangerouslySetInnerHTML={{</w:t>
            </w:r>
          </w:p>
          <w:p>
            <w:pPr>
              <w:spacing w:after="16" w:before="16"/>
            </w:pPr>
            <w:r>
              <w:rPr>
                <w:rFonts w:ascii="Courier New" w:cs="Courier New" w:eastAsia="Courier New" w:hAnsi="Courier New"/>
                <w:color w:val="1E293B"/>
                <w:sz w:val="18"/>
                <w:szCs w:val="18"/>
              </w:rPr>
              <w:t xml:space="preserve">  __html: `</w:t>
            </w:r>
          </w:p>
          <w:p>
            <w:pPr>
              <w:spacing w:after="16" w:before="16"/>
            </w:pPr>
            <w:r>
              <w:rPr>
                <w:rFonts w:ascii="Courier New" w:cs="Courier New" w:eastAsia="Courier New" w:hAnsi="Courier New"/>
                <w:color w:val="1E293B"/>
                <w:sz w:val="18"/>
                <w:szCs w:val="18"/>
              </w:rPr>
              <w:t xml:space="preserve">    (function() {</w:t>
            </w:r>
          </w:p>
          <w:p>
            <w:pPr>
              <w:spacing w:after="16" w:before="16"/>
            </w:pPr>
            <w:r>
              <w:rPr>
                <w:rFonts w:ascii="Courier New" w:cs="Courier New" w:eastAsia="Courier New" w:hAnsi="Courier New"/>
                <w:color w:val="1E293B"/>
                <w:sz w:val="18"/>
                <w:szCs w:val="18"/>
              </w:rPr>
              <w:t xml:space="preserve">      const t = localStorage.getItem("theme");</w:t>
            </w:r>
          </w:p>
          <w:p>
            <w:pPr>
              <w:spacing w:after="16" w:before="16"/>
            </w:pPr>
            <w:r>
              <w:rPr>
                <w:rFonts w:ascii="Courier New" w:cs="Courier New" w:eastAsia="Courier New" w:hAnsi="Courier New"/>
                <w:color w:val="1E293B"/>
                <w:sz w:val="18"/>
                <w:szCs w:val="18"/>
              </w:rPr>
              <w:t xml:space="preserve">      const prefersDark = window.matchMedia("(prefers-color-scheme: dark)").matches;</w:t>
            </w:r>
          </w:p>
          <w:p>
            <w:pPr>
              <w:spacing w:after="16" w:before="16"/>
            </w:pPr>
            <w:r>
              <w:rPr>
                <w:rFonts w:ascii="Courier New" w:cs="Courier New" w:eastAsia="Courier New" w:hAnsi="Courier New"/>
                <w:color w:val="1E293B"/>
                <w:sz w:val="18"/>
                <w:szCs w:val="18"/>
              </w:rPr>
              <w:t xml:space="preserve">      if (t === "dark" || (!t &amp;&amp; prefersDark)) {</w:t>
            </w:r>
          </w:p>
          <w:p>
            <w:pPr>
              <w:spacing w:after="16" w:before="16"/>
            </w:pPr>
            <w:r>
              <w:rPr>
                <w:rFonts w:ascii="Courier New" w:cs="Courier New" w:eastAsia="Courier New" w:hAnsi="Courier New"/>
                <w:color w:val="1E293B"/>
                <w:sz w:val="18"/>
                <w:szCs w:val="18"/>
              </w:rPr>
              <w:t xml:space="preserve">        document.documentElement.classList.add("dark");</w:t>
            </w:r>
          </w:p>
          <w:p>
            <w:pPr>
              <w:spacing w:after="16" w:before="16"/>
            </w:pPr>
            <w:r>
              <w:rPr>
                <w:rFonts w:ascii="Courier New" w:cs="Courier New" w:eastAsia="Courier New" w:hAnsi="Courier New"/>
                <w:color w:val="1E293B"/>
                <w:sz w:val="18"/>
                <w:szCs w:val="18"/>
              </w:rPr>
              <w:t xml:space="preserve">      }</w:t>
            </w:r>
          </w:p>
          <w:p>
            <w:pPr>
              <w:spacing w:after="16" w:before="16"/>
            </w:pPr>
            <w:r>
              <w:rPr>
                <w:rFonts w:ascii="Courier New" w:cs="Courier New" w:eastAsia="Courier New" w:hAnsi="Courier New"/>
                <w:color w:val="1E293B"/>
                <w:sz w:val="18"/>
                <w:szCs w:val="18"/>
              </w:rPr>
              <w:t xml:space="preserve">    })();</w:t>
            </w:r>
          </w:p>
          <w:p>
            <w:pPr>
              <w:spacing w:after="16" w:before="16"/>
            </w:pPr>
            <w:r>
              <w:rPr>
                <w:rFonts w:ascii="Courier New" w:cs="Courier New" w:eastAsia="Courier New" w:hAnsi="Courier New"/>
                <w:color w:val="1E293B"/>
                <w:sz w:val="18"/>
                <w:szCs w:val="18"/>
              </w:rPr>
              <w:t xml:space="preserve">  `</w:t>
            </w:r>
          </w:p>
          <w:p>
            <w:pPr>
              <w:spacing w:after="16" w:before="16"/>
            </w:pPr>
            <w:r>
              <w:rPr>
                <w:rFonts w:ascii="Courier New" w:cs="Courier New" w:eastAsia="Courier New" w:hAnsi="Courier New"/>
                <w:color w:val="1E293B"/>
                <w:sz w:val="18"/>
                <w:szCs w:val="18"/>
              </w:rPr>
              <w:t xml:space="preserve">}} /&gt;</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 ThemeToggle component (Zustand store)</w:t>
            </w:r>
          </w:p>
          <w:p>
            <w:pPr>
              <w:spacing w:after="16" w:before="16"/>
            </w:pPr>
            <w:r>
              <w:rPr>
                <w:rFonts w:ascii="Courier New" w:cs="Courier New" w:eastAsia="Courier New" w:hAnsi="Courier New"/>
                <w:color w:val="1E293B"/>
                <w:sz w:val="18"/>
                <w:szCs w:val="18"/>
              </w:rPr>
              <w:t xml:space="preserve">const { theme, toggleTheme } = useUIStore();</w:t>
            </w:r>
          </w:p>
          <w:p>
            <w:pPr>
              <w:spacing w:after="16" w:before="16"/>
            </w:pPr>
            <w:r>
              <w:rPr>
                <w:rFonts w:ascii="Courier New" w:cs="Courier New" w:eastAsia="Courier New" w:hAnsi="Courier New"/>
                <w:color w:val="1E293B"/>
                <w:sz w:val="18"/>
                <w:szCs w:val="18"/>
              </w:rPr>
              <w:t xml:space="preserve"/>
            </w:r>
          </w:p>
          <w:p>
            <w:pPr>
              <w:spacing w:after="16" w:before="16"/>
            </w:pPr>
            <w:r>
              <w:rPr>
                <w:rFonts w:ascii="Courier New" w:cs="Courier New" w:eastAsia="Courier New" w:hAnsi="Courier New"/>
                <w:color w:val="1E293B"/>
                <w:sz w:val="18"/>
                <w:szCs w:val="18"/>
              </w:rPr>
              <w:t xml:space="preserve">function toggleTheme() {</w:t>
            </w:r>
          </w:p>
          <w:p>
            <w:pPr>
              <w:spacing w:after="16" w:before="16"/>
            </w:pPr>
            <w:r>
              <w:rPr>
                <w:rFonts w:ascii="Courier New" w:cs="Courier New" w:eastAsia="Courier New" w:hAnsi="Courier New"/>
                <w:color w:val="1E293B"/>
                <w:sz w:val="18"/>
                <w:szCs w:val="18"/>
              </w:rPr>
              <w:t xml:space="preserve">  const next = theme === "light" ? "dark" : "light";</w:t>
            </w:r>
          </w:p>
          <w:p>
            <w:pPr>
              <w:spacing w:after="16" w:before="16"/>
            </w:pPr>
            <w:r>
              <w:rPr>
                <w:rFonts w:ascii="Courier New" w:cs="Courier New" w:eastAsia="Courier New" w:hAnsi="Courier New"/>
                <w:color w:val="1E293B"/>
                <w:sz w:val="18"/>
                <w:szCs w:val="18"/>
              </w:rPr>
              <w:t xml:space="preserve">  document.documentElement.classList.toggle("dark", next === "dark");</w:t>
            </w:r>
          </w:p>
          <w:p>
            <w:pPr>
              <w:spacing w:after="16" w:before="16"/>
            </w:pPr>
            <w:r>
              <w:rPr>
                <w:rFonts w:ascii="Courier New" w:cs="Courier New" w:eastAsia="Courier New" w:hAnsi="Courier New"/>
                <w:color w:val="1E293B"/>
                <w:sz w:val="18"/>
                <w:szCs w:val="18"/>
              </w:rPr>
              <w:t xml:space="preserve">  localStorage.setItem("theme", next);</w:t>
            </w:r>
          </w:p>
          <w:p>
            <w:pPr>
              <w:spacing w:after="16" w:before="16"/>
            </w:pPr>
            <w:r>
              <w:rPr>
                <w:rFonts w:ascii="Courier New" w:cs="Courier New" w:eastAsia="Courier New" w:hAnsi="Courier New"/>
                <w:color w:val="1E293B"/>
                <w:sz w:val="18"/>
                <w:szCs w:val="18"/>
              </w:rPr>
              <w:t xml:space="preserve">  set({ theme: next });</w:t>
            </w:r>
          </w:p>
          <w:p>
            <w:pPr>
              <w:spacing w:after="16" w:before="16"/>
            </w:pPr>
            <w:r>
              <w:rPr>
                <w:rFonts w:ascii="Courier New" w:cs="Courier New" w:eastAsia="Courier New" w:hAnsi="Courier New"/>
                <w:color w:val="1E293B"/>
                <w:sz w:val="18"/>
                <w:szCs w:val="18"/>
              </w:rPr>
              <w:t xml:space="preserve">}</w:t>
            </w:r>
          </w:p>
        </w:tc>
      </w:tr>
    </w:tbl>
    <w:p>
      <w:pPr>
        <w:spacing w:after="0" w:before="0"/>
      </w:pPr>
      <w:r>
        <w:t xml:space="preserve"/>
      </w:r>
    </w:p>
    <w:p>
      <w:pPr>
        <w:pStyle w:val="Heading1"/>
        <w:pBdr>
          <w:bottom w:val="single" w:color="2563EB" w:sz="10" w:space="4"/>
        </w:pBdr>
        <w:spacing w:after="160" w:before="480"/>
      </w:pPr>
      <w:r>
        <w:rPr>
          <w:rFonts w:ascii="Arial" w:cs="Arial" w:eastAsia="Arial" w:hAnsi="Arial"/>
          <w:b/>
          <w:bCs/>
          <w:color w:val="1E293B"/>
          <w:sz w:val="36"/>
          <w:szCs w:val="36"/>
        </w:rPr>
        <w:t xml:space="preserve">12. Performance Strategy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636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Server Components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Pages and layouts are Server Components by default. Client Components only where interactivity is needed. Reduces JS bundle sent to browser.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Suspense boundaries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Each data-dependent section wrapped in &lt;Suspense fallback={&lt;Skeleton /&gt;}&gt;. Skeletons match the layout of loaded content — no layout shift.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Image optimisation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next/image for avatars and receipt previews. Blur placeholder. WebP format. Lazy loading below fold.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Font loading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next/font with display:swap and Latin subset. Fonts served from Vercel CDN — no Google Fonts request.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Bundle splitting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Dynamic imports for heavy components: SplitBuilder, VersionHistory, charts. Loaded only when needed.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React Query staleTime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Teams: 5 min. Expenses: 1 min. Balances: 30s. Notifications: 0 (always fresh). Tuned to mutation frequency.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Pagination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Cursor-based. Expenses and activity feed use infinite scroll. Balances and members use simple next/prev.</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Prefetching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On hover over team card: prefetch team detail query. On hover over expense: prefetch expense detail. Feels instant on click.</w:t>
            </w:r>
          </w:p>
        </w:tc>
      </w:tr>
    </w:tbl>
    <w:p>
      <w:pPr>
        <w:spacing w:after="0" w:before="0"/>
      </w:pPr>
      <w:r>
        <w:t xml:space="preserve"/>
      </w:r>
    </w:p>
    <w:p>
      <w:pPr>
        <w:pStyle w:val="Heading1"/>
        <w:pBdr>
          <w:bottom w:val="single" w:color="2563EB" w:sz="10" w:space="4"/>
        </w:pBdr>
        <w:spacing w:after="160" w:before="480"/>
      </w:pPr>
      <w:r>
        <w:rPr>
          <w:rFonts w:ascii="Arial" w:cs="Arial" w:eastAsia="Arial" w:hAnsi="Arial"/>
          <w:b/>
          <w:bCs/>
          <w:color w:val="1E293B"/>
          <w:sz w:val="36"/>
          <w:szCs w:val="36"/>
        </w:rPr>
        <w:t xml:space="preserve">13. Accessibility</w:t>
      </w:r>
    </w:p>
    <w:p>
      <w:pPr>
        <w:pStyle w:val="ListParagraph"/>
        <w:numPr>
          <w:ilvl w:val="0"/>
          <w:numId w:val="2"/>
        </w:numPr>
        <w:spacing w:after="36" w:before="36"/>
      </w:pPr>
      <w:r>
        <w:rPr>
          <w:rFonts w:ascii="Arial" w:cs="Arial" w:eastAsia="Arial" w:hAnsi="Arial"/>
          <w:color w:val="475569"/>
          <w:sz w:val="21"/>
          <w:szCs w:val="21"/>
        </w:rPr>
        <w:t xml:space="preserve">All interactive elements reachable by keyboard. Focus ring visible (ring-2 ring-brand on focus-visible).</w:t>
      </w:r>
    </w:p>
    <w:p>
      <w:pPr>
        <w:pStyle w:val="ListParagraph"/>
        <w:numPr>
          <w:ilvl w:val="0"/>
          <w:numId w:val="2"/>
        </w:numPr>
        <w:spacing w:after="36" w:before="36"/>
      </w:pPr>
      <w:r>
        <w:rPr>
          <w:rFonts w:ascii="Arial" w:cs="Arial" w:eastAsia="Arial" w:hAnsi="Arial"/>
          <w:color w:val="475569"/>
          <w:sz w:val="21"/>
          <w:szCs w:val="21"/>
        </w:rPr>
        <w:t xml:space="preserve">Colour alone never conveys meaning — amounts have colour AND +/- prefix AND label.</w:t>
      </w:r>
    </w:p>
    <w:p>
      <w:pPr>
        <w:pStyle w:val="ListParagraph"/>
        <w:numPr>
          <w:ilvl w:val="0"/>
          <w:numId w:val="2"/>
        </w:numPr>
        <w:spacing w:after="36" w:before="36"/>
      </w:pPr>
      <w:r>
        <w:rPr>
          <w:rFonts w:ascii="Arial" w:cs="Arial" w:eastAsia="Arial" w:hAnsi="Arial"/>
          <w:color w:val="475569"/>
          <w:sz w:val="21"/>
          <w:szCs w:val="21"/>
        </w:rPr>
        <w:t xml:space="preserve">ARIA roles on custom components: ActivityFeed uses role="feed", amount badges use aria-label="LKR 4500 owed to you".</w:t>
      </w:r>
    </w:p>
    <w:p>
      <w:pPr>
        <w:pStyle w:val="ListParagraph"/>
        <w:numPr>
          <w:ilvl w:val="0"/>
          <w:numId w:val="2"/>
        </w:numPr>
        <w:spacing w:after="36" w:before="36"/>
      </w:pPr>
      <w:r>
        <w:rPr>
          <w:rFonts w:ascii="Arial" w:cs="Arial" w:eastAsia="Arial" w:hAnsi="Arial"/>
          <w:color w:val="475569"/>
          <w:sz w:val="21"/>
          <w:szCs w:val="21"/>
        </w:rPr>
        <w:t xml:space="preserve">Dialogs and Sheets use Radix UI primitives — focus trap, aria-modal, escape to close handled automatically.</w:t>
      </w:r>
    </w:p>
    <w:p>
      <w:pPr>
        <w:pStyle w:val="ListParagraph"/>
        <w:numPr>
          <w:ilvl w:val="0"/>
          <w:numId w:val="2"/>
        </w:numPr>
        <w:spacing w:after="36" w:before="36"/>
      </w:pPr>
      <w:r>
        <w:rPr>
          <w:rFonts w:ascii="Arial" w:cs="Arial" w:eastAsia="Arial" w:hAnsi="Arial"/>
          <w:color w:val="475569"/>
          <w:sz w:val="21"/>
          <w:szCs w:val="21"/>
        </w:rPr>
        <w:t xml:space="preserve">Error messages associated with inputs via aria-describedby.</w:t>
      </w:r>
    </w:p>
    <w:p>
      <w:pPr>
        <w:pStyle w:val="ListParagraph"/>
        <w:numPr>
          <w:ilvl w:val="0"/>
          <w:numId w:val="2"/>
        </w:numPr>
        <w:spacing w:after="36" w:before="36"/>
      </w:pPr>
      <w:r>
        <w:rPr>
          <w:rFonts w:ascii="Arial" w:cs="Arial" w:eastAsia="Arial" w:hAnsi="Arial"/>
          <w:color w:val="475569"/>
          <w:sz w:val="21"/>
          <w:szCs w:val="21"/>
        </w:rPr>
        <w:t xml:space="preserve">Skip-to-main-content link at top of every page.</w:t>
      </w:r>
    </w:p>
    <w:p>
      <w:pPr>
        <w:pStyle w:val="ListParagraph"/>
        <w:numPr>
          <w:ilvl w:val="0"/>
          <w:numId w:val="2"/>
        </w:numPr>
        <w:spacing w:after="36" w:before="36"/>
      </w:pPr>
      <w:r>
        <w:rPr>
          <w:rFonts w:ascii="Arial" w:cs="Arial" w:eastAsia="Arial" w:hAnsi="Arial"/>
          <w:color w:val="475569"/>
          <w:sz w:val="21"/>
          <w:szCs w:val="21"/>
        </w:rPr>
        <w:t xml:space="preserve">Minimum touch target: 44×44px on all interactive elements.</w:t>
      </w:r>
    </w:p>
    <w:p>
      <w:pPr>
        <w:pStyle w:val="ListParagraph"/>
        <w:numPr>
          <w:ilvl w:val="0"/>
          <w:numId w:val="2"/>
        </w:numPr>
        <w:spacing w:after="36" w:before="36"/>
      </w:pPr>
      <w:r>
        <w:rPr>
          <w:rFonts w:ascii="Arial" w:cs="Arial" w:eastAsia="Arial" w:hAnsi="Arial"/>
          <w:color w:val="475569"/>
          <w:sz w:val="21"/>
          <w:szCs w:val="21"/>
        </w:rPr>
        <w:t xml:space="preserve">Reduced motion: @media (prefers-reduced-motion) disables all transitions and animations.</w:t>
      </w:r>
    </w:p>
    <w:p>
      <w:pPr>
        <w:spacing w:after="0" w:before="0"/>
      </w:pPr>
      <w:r>
        <w:t xml:space="preserve"/>
      </w:r>
    </w:p>
    <w:p>
      <w:pPr>
        <w:pStyle w:val="Heading1"/>
        <w:pBdr>
          <w:bottom w:val="single" w:color="2563EB" w:sz="10" w:space="4"/>
        </w:pBdr>
        <w:spacing w:after="160" w:before="480"/>
      </w:pPr>
      <w:r>
        <w:rPr>
          <w:rFonts w:ascii="Arial" w:cs="Arial" w:eastAsia="Arial" w:hAnsi="Arial"/>
          <w:b/>
          <w:bCs/>
          <w:color w:val="1E293B"/>
          <w:sz w:val="36"/>
          <w:szCs w:val="36"/>
        </w:rPr>
        <w:t xml:space="preserve">14. Implementation Phases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6360"/>
            <w:tcBorders>
              <w:top w:val="single" w:color="1D4ED8" w:sz="1"/>
              <w:left w:val="single" w:color="1D4ED8" w:sz="1"/>
              <w:bottom w:val="single" w:color="1D4ED8" w:sz="1"/>
              <w:right w:val="single" w:color="1D4ED8"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Scope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Phase 1 — Foundation (Week 1–2)</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Project setup, design system, shadcn install, colour tokens, typography, auth pages (login, register, OAuth), token management, route protection, basic layout shell (sidebar + FAB).</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Phase 2 — Core Expense Flow (Week 3–4)</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Add Expense Sheet, AmountInput, SplitBuilder (all 4 methods), team expense list, ExpenseCard, expense detail page, category management.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Phase 3 — Settlements &amp; Balances (Week 5)</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SettlementSheet, DebtBar, team balances page, settlement confirm/dispute, optimistic updates, partial settlements.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Phase 4 — Teams &amp; Members (Week 6)</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Team creation, member list, invite flow, join request flow, anonymous user creation, claim token flow.</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Phase 5 — Loans (Week 7)</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Loans list, loan detail, AddLoan form, RepaymentTimeline, acknowledge/dispute, claim-text copy.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Phase 6 — Dashboard &amp; GraphQL (Week 8)</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Dashboard page, SpendTrendChart, CategoryBreakdown, GraphQL client setup, DashboardAggregates query, ActivityFeed with GraphQL.</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Phase 7 — Audit &amp; Flags (Week 9)</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VersionHistory component (GraphQL expenseHistory query), flag raise/resolve flow, correction discrepancy display, audit log page for admins.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Phase 8 — Notifications (Week 10)</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Notification bell, popover, /notifications page, polling, mark as read, actionable inline notifications.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Phase 9 — Polish &amp; Accessibility (Week 11)</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Theme toggle + FOUC prevention, skeleton states for all pages, error.tsx files, reduced motion, keyboard navigation audit, mobile layout refinement.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Phase 10 — Vercel Deploy (Week 12)</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Environment variables, custom domain setup, preview deploy testing, Lighthouse audit, performance tuning.</w:t>
            </w:r>
          </w:p>
        </w:tc>
      </w:tr>
    </w:tbl>
    <w:p>
      <w:pPr>
        <w:spacing w:after="0" w:before="0"/>
      </w:pPr>
      <w:r>
        <w:t xml:space="preserve"/>
      </w:r>
    </w:p>
    <w:p>
      <w:pPr>
        <w:spacing w:after="0" w:before="0"/>
      </w:pPr>
      <w:r>
        <w:t xml:space="preserve"/>
      </w:r>
    </w:p>
    <w:p>
      <w:pPr>
        <w:spacing w:after="0" w:before="400"/>
        <w:jc w:val="center"/>
      </w:pPr>
      <w:r>
        <w:rPr>
          <w:rFonts w:ascii="Arial" w:cs="Arial" w:eastAsia="Arial" w:hAnsi="Arial"/>
          <w:i/>
          <w:iCs/>
          <w:color w:val="CBD5E1"/>
          <w:sz w:val="20"/>
          <w:szCs w:val="20"/>
        </w:rPr>
        <w:t xml:space="preserve">— End of Frontend Plan —</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CBD5E1"/>
        <w:sz w:val="18"/>
        <w:szCs w:val="18"/>
      </w:rPr>
      <w:t xml:space="preserve">SplitLedger — Frontend Plan  |  Page </w:t>
    </w:r>
    <w:r>
      <w:rPr>
        <w:rFonts w:ascii="Arial" w:cs="Arial" w:eastAsia="Arial" w:hAnsi="Arial"/>
        <w:color w:val="CBD5E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293B"/>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2026-05-27T14:02:57.797Z</dcterms:created>
  <dcterms:modified xsi:type="dcterms:W3CDTF">2026-05-27T14:02:57.811Z</dcterms:modified>
</cp:coreProperties>
</file>

<file path=docProps/custom.xml><?xml version="1.0" encoding="utf-8"?>
<Properties xmlns="http://schemas.openxmlformats.org/officeDocument/2006/custom-properties" xmlns:vt="http://schemas.openxmlformats.org/officeDocument/2006/docPropsVTypes"/>
</file>