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971C" w14:textId="56DBA687" w:rsidR="00427819" w:rsidRPr="00E21087" w:rsidRDefault="00E21087" w:rsidP="00E21087">
      <w:pPr>
        <w:spacing w:after="600"/>
        <w:jc w:val="center"/>
      </w:pPr>
      <w:r w:rsidRPr="00E21087">
        <w:rPr>
          <w:b/>
          <w:bCs/>
          <w:color w:val="2E75B6"/>
          <w:sz w:val="32"/>
          <w:szCs w:val="32"/>
        </w:rPr>
        <w:t>Контрольна робота</w:t>
      </w:r>
      <w:r w:rsidRPr="00E21087">
        <w:rPr>
          <w:b/>
          <w:bCs/>
          <w:color w:val="2E75B6"/>
          <w:sz w:val="32"/>
          <w:szCs w:val="32"/>
        </w:rPr>
        <w:t xml:space="preserve"> </w:t>
      </w:r>
      <w:r w:rsidRPr="00E21087">
        <w:rPr>
          <w:b/>
          <w:bCs/>
          <w:color w:val="2E75B6"/>
          <w:sz w:val="32"/>
          <w:szCs w:val="32"/>
        </w:rPr>
        <w:br/>
      </w:r>
      <w:r w:rsidRPr="00E21087">
        <w:rPr>
          <w:b/>
          <w:bCs/>
          <w:color w:val="2E75B6"/>
          <w:sz w:val="32"/>
          <w:szCs w:val="32"/>
        </w:rPr>
        <w:t>з дисципліни «Тестування програмного забезпечення»</w:t>
      </w:r>
      <w:r w:rsidRPr="00E21087">
        <w:rPr>
          <w:b/>
          <w:bCs/>
          <w:color w:val="2E75B6"/>
          <w:sz w:val="32"/>
          <w:szCs w:val="32"/>
        </w:rPr>
        <w:br/>
      </w:r>
      <w:r w:rsidRPr="00E21087">
        <w:rPr>
          <w:b/>
          <w:bCs/>
          <w:color w:val="2E75B6"/>
          <w:sz w:val="32"/>
          <w:szCs w:val="32"/>
        </w:rPr>
        <w:t>бакалавра 4 курсу</w:t>
      </w:r>
      <w:r w:rsidRPr="00E21087">
        <w:rPr>
          <w:b/>
          <w:bCs/>
          <w:color w:val="2E75B6"/>
          <w:sz w:val="32"/>
          <w:szCs w:val="32"/>
        </w:rPr>
        <w:br/>
      </w:r>
      <w:r w:rsidRPr="00E21087">
        <w:rPr>
          <w:b/>
          <w:bCs/>
          <w:color w:val="2E75B6"/>
          <w:sz w:val="32"/>
          <w:szCs w:val="32"/>
        </w:rPr>
        <w:t>факультету кібернетики та інформаційних технологій КНУ ім. Т. Шевченка</w:t>
      </w:r>
      <w:r>
        <w:rPr>
          <w:b/>
          <w:bCs/>
          <w:color w:val="2E75B6"/>
          <w:sz w:val="32"/>
          <w:szCs w:val="32"/>
        </w:rPr>
        <w:br/>
      </w:r>
      <w:r w:rsidRPr="005E0010">
        <w:rPr>
          <w:b/>
          <w:bCs/>
          <w:color w:val="2E75B6"/>
          <w:sz w:val="32"/>
          <w:szCs w:val="32"/>
        </w:rPr>
        <w:t>Вербицький Артем Віталійович</w:t>
      </w:r>
    </w:p>
    <w:p w14:paraId="2CF8E1C4" w14:textId="77777777" w:rsidR="00427819" w:rsidRPr="00E21087" w:rsidRDefault="00000000">
      <w:pPr>
        <w:pStyle w:val="Heading1"/>
        <w:rPr>
          <w:noProof/>
          <w:lang w:val="uk-UA"/>
        </w:rPr>
      </w:pPr>
      <w:r w:rsidRPr="00E21087">
        <w:rPr>
          <w:noProof/>
          <w:lang w:val="uk-UA"/>
        </w:rPr>
        <w:t>Питання 1</w:t>
      </w:r>
    </w:p>
    <w:p w14:paraId="62F9F8D0" w14:textId="77777777" w:rsidR="00427819" w:rsidRPr="005E0010" w:rsidRDefault="00000000">
      <w:pPr>
        <w:spacing w:before="80" w:after="160"/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Для одночасного тестування специфікації вимог і детального проєкту архітектури об'єктно-орієнтованої програмної системи слід застосувати:</w:t>
      </w:r>
    </w:p>
    <w:p w14:paraId="16FD14F4" w14:textId="4B0A5EEC" w:rsidR="00E21087" w:rsidRPr="005E0010" w:rsidRDefault="00E21087" w:rsidP="00E21087">
      <w:pPr>
        <w:spacing w:before="80" w:after="160"/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а) стратегію модифікованого сендвіча; б) управлінський огляд; в) обернене семантичне трасування; г)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аналіз дерев подій</w:t>
      </w:r>
    </w:p>
    <w:p w14:paraId="2ACB30E2" w14:textId="3B37AB6E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b/>
          <w:bCs/>
          <w:sz w:val="24"/>
          <w:szCs w:val="24"/>
        </w:rPr>
        <w:t>а) стратегію модифікованого сендвіча</w:t>
      </w:r>
    </w:p>
    <w:p w14:paraId="501F2877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Ця стратегія поєднує низхідний і висхідний підходи, що дозволяє паралельно верифікувати як верхньорівневі вимоги (специфікацію), так і архітектурні рішення нижнього рівня.</w:t>
      </w:r>
    </w:p>
    <w:p w14:paraId="56603951" w14:textId="77777777" w:rsidR="00427819" w:rsidRDefault="00000000">
      <w:pPr>
        <w:pStyle w:val="Heading1"/>
        <w:rPr>
          <w:noProof/>
          <w:lang w:val="uk-UA"/>
        </w:rPr>
      </w:pPr>
      <w:r w:rsidRPr="00E21087">
        <w:rPr>
          <w:noProof/>
          <w:lang w:val="uk-UA"/>
        </w:rPr>
        <w:t>Питання 2</w:t>
      </w:r>
    </w:p>
    <w:p w14:paraId="2F793935" w14:textId="77777777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Нехай результати тестування двох версій ПС мають такі розбіжності</w:t>
      </w:r>
    </w:p>
    <w:p w14:paraId="58947C92" w14:textId="77777777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1) кількість некоректно реалізованих функцій для версії 2 – 5;</w:t>
      </w:r>
    </w:p>
    <w:p w14:paraId="4FF966DB" w14:textId="60F39D38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2) кількість виявлених типів заборонених операцій доступу, які дійсно заборонені – 4 (для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версії 1), 2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(для версії 2).</w:t>
      </w:r>
    </w:p>
    <w:p w14:paraId="4892FFF3" w14:textId="3AD4B235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З документу специфікації вимог відомо, що кількість запитаних функцій ПС – 15, а типів заборонених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операцій доступу, для яких передбачено контроль – 20.</w:t>
      </w:r>
    </w:p>
    <w:p w14:paraId="0E0FC355" w14:textId="0B610B78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Аналіз очікуваного використання ПС свідчить, що її захищеність утричі важливіша, ніж функціональна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придатність.</w:t>
      </w:r>
    </w:p>
    <w:p w14:paraId="57270FE9" w14:textId="4A5D92C8" w:rsidR="00E21087" w:rsidRPr="005E0010" w:rsidRDefault="00E21087" w:rsidP="00E21087">
      <w:pPr>
        <w:rPr>
          <w:i/>
          <w:iCs/>
          <w:sz w:val="24"/>
          <w:szCs w:val="24"/>
        </w:rPr>
      </w:pPr>
      <w:r w:rsidRPr="005E0010">
        <w:rPr>
          <w:i/>
          <w:iCs/>
          <w:sz w:val="24"/>
          <w:szCs w:val="24"/>
        </w:rPr>
        <w:t>Визначити, чи може версія 2 мати якість не нижчу, ніж 1, та якому діапазону має для цього належати</w:t>
      </w:r>
      <w:r w:rsidRPr="005E0010">
        <w:rPr>
          <w:i/>
          <w:iCs/>
          <w:sz w:val="24"/>
          <w:szCs w:val="24"/>
        </w:rPr>
        <w:t xml:space="preserve"> </w:t>
      </w:r>
      <w:r w:rsidRPr="005E0010">
        <w:rPr>
          <w:i/>
          <w:iCs/>
          <w:sz w:val="24"/>
          <w:szCs w:val="24"/>
        </w:rPr>
        <w:t>кількість некоректно реалізованих функцій для версії 1?</w:t>
      </w:r>
    </w:p>
    <w:p w14:paraId="0215C274" w14:textId="77777777" w:rsidR="00E21087" w:rsidRPr="00E21087" w:rsidRDefault="00E21087" w:rsidP="00E21087">
      <w:pPr>
        <w:rPr>
          <w:i/>
          <w:iCs/>
        </w:rPr>
      </w:pPr>
    </w:p>
    <w:p w14:paraId="4483BB55" w14:textId="77777777" w:rsidR="00427819" w:rsidRPr="00E21087" w:rsidRDefault="00000000">
      <w:pPr>
        <w:pStyle w:val="Heading2"/>
        <w:rPr>
          <w:noProof/>
          <w:lang w:val="uk-UA"/>
        </w:rPr>
      </w:pPr>
      <w:r w:rsidRPr="00E21087">
        <w:rPr>
          <w:noProof/>
          <w:lang w:val="uk-UA"/>
        </w:rPr>
        <w:t>Вихідні дані</w:t>
      </w:r>
    </w:p>
    <w:p w14:paraId="0CB67CBB" w14:textId="77777777" w:rsidR="00427819" w:rsidRPr="00E21087" w:rsidRDefault="0042781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2"/>
        <w:gridCol w:w="1911"/>
        <w:gridCol w:w="1583"/>
      </w:tblGrid>
      <w:tr w:rsidR="00427819" w:rsidRPr="005E0010" w14:paraId="28BF8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C509" w14:textId="77777777" w:rsidR="00427819" w:rsidRPr="005E0010" w:rsidRDefault="00000000">
            <w:r w:rsidRPr="005E0010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BF77" w14:textId="77777777" w:rsidR="00427819" w:rsidRPr="005E0010" w:rsidRDefault="00000000">
            <w:r w:rsidRPr="005E0010">
              <w:rPr>
                <w:b/>
                <w:bCs/>
              </w:rPr>
              <w:t>Позначення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FFDC" w14:textId="77777777" w:rsidR="00427819" w:rsidRPr="005E0010" w:rsidRDefault="00000000">
            <w:r w:rsidRPr="005E0010">
              <w:rPr>
                <w:b/>
                <w:bCs/>
              </w:rPr>
              <w:t>Значення</w:t>
            </w:r>
          </w:p>
        </w:tc>
      </w:tr>
      <w:tr w:rsidR="00427819" w:rsidRPr="005E0010" w14:paraId="4A60B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83A6" w14:textId="77777777" w:rsidR="00427819" w:rsidRPr="005E0010" w:rsidRDefault="00000000">
            <w:r w:rsidRPr="005E0010">
              <w:t>Запитаних функцій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648D" w14:textId="77777777" w:rsidR="00427819" w:rsidRPr="005E0010" w:rsidRDefault="00000000">
            <w:r w:rsidRPr="005E0010">
              <w:t>N</w:t>
            </w:r>
            <w:r w:rsidRPr="005E0010">
              <w:rPr>
                <w:vertAlign w:val="subscript"/>
              </w:rPr>
              <w:t>f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489E" w14:textId="77777777" w:rsidR="00427819" w:rsidRPr="005E0010" w:rsidRDefault="00000000">
            <w:r w:rsidRPr="005E0010">
              <w:t>15</w:t>
            </w:r>
          </w:p>
        </w:tc>
      </w:tr>
      <w:tr w:rsidR="00427819" w:rsidRPr="005E0010" w14:paraId="31522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DDD6" w14:textId="77777777" w:rsidR="00427819" w:rsidRPr="005E0010" w:rsidRDefault="00000000">
            <w:r w:rsidRPr="005E0010">
              <w:t>Типів заборонених операцій доступу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557A" w14:textId="77777777" w:rsidR="00427819" w:rsidRPr="005E0010" w:rsidRDefault="00000000">
            <w:r w:rsidRPr="005E0010">
              <w:t>N</w:t>
            </w:r>
            <w:r w:rsidRPr="005E0010">
              <w:rPr>
                <w:vertAlign w:val="subscript"/>
              </w:rPr>
              <w:t>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F12D" w14:textId="77777777" w:rsidR="00427819" w:rsidRPr="005E0010" w:rsidRDefault="00000000">
            <w:r w:rsidRPr="005E0010">
              <w:t>20</w:t>
            </w:r>
          </w:p>
        </w:tc>
      </w:tr>
      <w:tr w:rsidR="00427819" w:rsidRPr="005E0010" w14:paraId="3F8E4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074F" w14:textId="77777777" w:rsidR="00427819" w:rsidRPr="005E0010" w:rsidRDefault="00000000">
            <w:r w:rsidRPr="005E0010">
              <w:t>Некоректних функцій, версія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22BE" w14:textId="77777777" w:rsidR="00427819" w:rsidRPr="005E0010" w:rsidRDefault="00000000">
            <w:r w:rsidRPr="005E0010">
              <w:t>f₂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799D" w14:textId="77777777" w:rsidR="00427819" w:rsidRPr="005E0010" w:rsidRDefault="00000000">
            <w:r w:rsidRPr="005E0010">
              <w:t>5</w:t>
            </w:r>
          </w:p>
        </w:tc>
      </w:tr>
      <w:tr w:rsidR="00427819" w:rsidRPr="005E0010" w14:paraId="6BB18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822E" w14:textId="77777777" w:rsidR="00427819" w:rsidRPr="005E0010" w:rsidRDefault="00000000">
            <w:r w:rsidRPr="005E0010">
              <w:t>Некоректних функцій, версія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F939" w14:textId="77777777" w:rsidR="00427819" w:rsidRPr="005E0010" w:rsidRDefault="00000000">
            <w:r w:rsidRPr="005E0010">
              <w:t>f₁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E9BC" w14:textId="77777777" w:rsidR="00427819" w:rsidRPr="005E0010" w:rsidRDefault="00000000">
            <w:r w:rsidRPr="005E0010">
              <w:t>?</w:t>
            </w:r>
          </w:p>
        </w:tc>
      </w:tr>
      <w:tr w:rsidR="00427819" w:rsidRPr="005E0010" w14:paraId="3B9D0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102F" w14:textId="77777777" w:rsidR="00427819" w:rsidRPr="005E0010" w:rsidRDefault="00000000">
            <w:r w:rsidRPr="005E0010">
              <w:t>Коректно заборонених операцій, версія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8736" w14:textId="77777777" w:rsidR="00427819" w:rsidRPr="005E0010" w:rsidRDefault="00000000">
            <w:r w:rsidRPr="005E0010">
              <w:t>s₁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D591" w14:textId="77777777" w:rsidR="00427819" w:rsidRPr="005E0010" w:rsidRDefault="00000000">
            <w:r w:rsidRPr="005E0010">
              <w:t>4</w:t>
            </w:r>
          </w:p>
        </w:tc>
      </w:tr>
      <w:tr w:rsidR="00427819" w:rsidRPr="005E0010" w14:paraId="1DEB4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7890" w14:textId="77777777" w:rsidR="00427819" w:rsidRPr="005E0010" w:rsidRDefault="00000000">
            <w:r w:rsidRPr="005E0010">
              <w:t>Коректно заборонених операцій, версія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D884" w14:textId="77777777" w:rsidR="00427819" w:rsidRPr="005E0010" w:rsidRDefault="00000000">
            <w:r w:rsidRPr="005E0010">
              <w:t>s₂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469A" w14:textId="77777777" w:rsidR="00427819" w:rsidRPr="005E0010" w:rsidRDefault="00000000">
            <w:r w:rsidRPr="005E0010">
              <w:t>2</w:t>
            </w:r>
          </w:p>
        </w:tc>
      </w:tr>
      <w:tr w:rsidR="00427819" w:rsidRPr="005E0010" w14:paraId="4283F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E6BF" w14:textId="77777777" w:rsidR="00427819" w:rsidRPr="005E0010" w:rsidRDefault="00000000">
            <w:r w:rsidRPr="005E0010">
              <w:t>Вага захищеності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2336" w14:textId="77777777" w:rsidR="00427819" w:rsidRPr="005E0010" w:rsidRDefault="00000000">
            <w:r w:rsidRPr="005E0010">
              <w:t>wₛ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AD79" w14:textId="77777777" w:rsidR="00427819" w:rsidRPr="005E0010" w:rsidRDefault="00000000">
            <w:r w:rsidRPr="005E0010">
              <w:t>3</w:t>
            </w:r>
          </w:p>
        </w:tc>
      </w:tr>
      <w:tr w:rsidR="00427819" w:rsidRPr="005E0010" w14:paraId="4B3BA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E87C" w14:textId="77777777" w:rsidR="00427819" w:rsidRPr="005E0010" w:rsidRDefault="00000000">
            <w:r w:rsidRPr="005E0010">
              <w:t>Вага функціональності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CB58" w14:textId="77777777" w:rsidR="00427819" w:rsidRPr="005E0010" w:rsidRDefault="00000000">
            <w:r w:rsidRPr="005E0010">
              <w:t>w</w:t>
            </w:r>
            <w:r w:rsidRPr="005E0010">
              <w:rPr>
                <w:vertAlign w:val="subscript"/>
              </w:rPr>
              <w:t>f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B0D4" w14:textId="77777777" w:rsidR="00427819" w:rsidRPr="005E0010" w:rsidRDefault="00000000">
            <w:r w:rsidRPr="005E0010">
              <w:t>1</w:t>
            </w:r>
          </w:p>
        </w:tc>
      </w:tr>
    </w:tbl>
    <w:p w14:paraId="3D662B6D" w14:textId="77777777" w:rsidR="00E21087" w:rsidRPr="00E21087" w:rsidRDefault="00E21087">
      <w:pPr>
        <w:spacing w:before="80" w:after="80"/>
      </w:pPr>
    </w:p>
    <w:p w14:paraId="43B29EC2" w14:textId="77777777" w:rsidR="00427819" w:rsidRPr="00E21087" w:rsidRDefault="00000000">
      <w:pPr>
        <w:pStyle w:val="Heading2"/>
        <w:rPr>
          <w:noProof/>
          <w:lang w:val="uk-UA"/>
        </w:rPr>
      </w:pPr>
      <w:r w:rsidRPr="00E21087">
        <w:rPr>
          <w:noProof/>
          <w:lang w:val="uk-UA"/>
        </w:rPr>
        <w:t>Метрики якості</w:t>
      </w:r>
    </w:p>
    <w:p w14:paraId="3681529E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b/>
          <w:bCs/>
          <w:sz w:val="24"/>
          <w:szCs w:val="24"/>
        </w:rPr>
        <w:t xml:space="preserve">Функціональна придатність </w:t>
      </w:r>
      <w:r w:rsidRPr="005E0010">
        <w:rPr>
          <w:sz w:val="24"/>
          <w:szCs w:val="24"/>
        </w:rPr>
        <w:t>(частка коректно реалізованих функцій):</w:t>
      </w:r>
    </w:p>
    <w:p w14:paraId="1A4B3E95" w14:textId="77777777" w:rsidR="00427819" w:rsidRPr="005E0010" w:rsidRDefault="00000000">
      <w:pPr>
        <w:spacing w:before="40" w:after="100"/>
        <w:rPr>
          <w:sz w:val="24"/>
          <w:szCs w:val="24"/>
        </w:rPr>
      </w:pPr>
      <w:r w:rsidRPr="005E0010">
        <w:rPr>
          <w:sz w:val="24"/>
          <w:szCs w:val="24"/>
        </w:rPr>
        <w:t>Fᵢ = (N</w:t>
      </w:r>
      <w:r w:rsidRPr="005E0010">
        <w:rPr>
          <w:sz w:val="24"/>
          <w:szCs w:val="24"/>
          <w:vertAlign w:val="subscript"/>
        </w:rPr>
        <w:t>f</w:t>
      </w:r>
      <w:r w:rsidRPr="005E0010">
        <w:rPr>
          <w:sz w:val="24"/>
          <w:szCs w:val="24"/>
        </w:rPr>
        <w:t xml:space="preserve"> − fᵢ) / N</w:t>
      </w:r>
      <w:r w:rsidRPr="005E0010">
        <w:rPr>
          <w:sz w:val="24"/>
          <w:szCs w:val="24"/>
          <w:vertAlign w:val="subscript"/>
        </w:rPr>
        <w:t>f</w:t>
      </w:r>
    </w:p>
    <w:p w14:paraId="53ACA309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b/>
          <w:bCs/>
          <w:sz w:val="24"/>
          <w:szCs w:val="24"/>
        </w:rPr>
        <w:t xml:space="preserve">Захищеність </w:t>
      </w:r>
      <w:r w:rsidRPr="005E0010">
        <w:rPr>
          <w:sz w:val="24"/>
          <w:szCs w:val="24"/>
        </w:rPr>
        <w:t>(частка коректно контрольованих типів доступу):</w:t>
      </w:r>
    </w:p>
    <w:p w14:paraId="20F75FFF" w14:textId="77777777" w:rsidR="00427819" w:rsidRPr="005E0010" w:rsidRDefault="00000000">
      <w:pPr>
        <w:spacing w:before="40" w:after="100"/>
        <w:rPr>
          <w:sz w:val="24"/>
          <w:szCs w:val="24"/>
        </w:rPr>
      </w:pPr>
      <w:r w:rsidRPr="005E0010">
        <w:rPr>
          <w:sz w:val="24"/>
          <w:szCs w:val="24"/>
        </w:rPr>
        <w:t>Sᵢ = sᵢ / N</w:t>
      </w:r>
      <w:r w:rsidRPr="005E0010">
        <w:rPr>
          <w:sz w:val="24"/>
          <w:szCs w:val="24"/>
          <w:vertAlign w:val="subscript"/>
        </w:rPr>
        <w:t>s</w:t>
      </w:r>
    </w:p>
    <w:p w14:paraId="4D2A774D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b/>
          <w:bCs/>
          <w:sz w:val="24"/>
          <w:szCs w:val="24"/>
        </w:rPr>
        <w:t>Зважена якість:</w:t>
      </w:r>
    </w:p>
    <w:p w14:paraId="712FB19E" w14:textId="77777777" w:rsidR="00427819" w:rsidRPr="005E0010" w:rsidRDefault="00000000">
      <w:pPr>
        <w:spacing w:before="40" w:after="100"/>
        <w:rPr>
          <w:sz w:val="24"/>
          <w:szCs w:val="24"/>
        </w:rPr>
      </w:pPr>
      <w:r w:rsidRPr="005E0010">
        <w:rPr>
          <w:sz w:val="24"/>
          <w:szCs w:val="24"/>
        </w:rPr>
        <w:t>Qᵢ = (Fᵢ + 3·Sᵢ) / 4</w:t>
      </w:r>
    </w:p>
    <w:p w14:paraId="4DBDE2C6" w14:textId="77777777" w:rsidR="00427819" w:rsidRPr="00E21087" w:rsidRDefault="00000000">
      <w:pPr>
        <w:pStyle w:val="Heading2"/>
        <w:rPr>
          <w:noProof/>
          <w:lang w:val="uk-UA"/>
        </w:rPr>
      </w:pPr>
      <w:r w:rsidRPr="00E21087">
        <w:rPr>
          <w:noProof/>
          <w:lang w:val="uk-UA"/>
        </w:rPr>
        <w:t>Обчислення для версії 2</w:t>
      </w:r>
    </w:p>
    <w:p w14:paraId="08B1A0D2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F₂ = (15 − 5) / 15 = 10/15 = 2/3 ≈ 0,667</w:t>
      </w:r>
    </w:p>
    <w:p w14:paraId="2173586E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S₂ = 2 / 20 = 0,1</w:t>
      </w:r>
    </w:p>
    <w:p w14:paraId="61143A04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Q₂ = (2/3 + 3·0,1) / 4 = (0,667 + 0,3) / 4 ≈ 0,2417</w:t>
      </w:r>
    </w:p>
    <w:p w14:paraId="6002A549" w14:textId="77777777" w:rsidR="00427819" w:rsidRPr="00E21087" w:rsidRDefault="00000000">
      <w:pPr>
        <w:pStyle w:val="Heading2"/>
        <w:rPr>
          <w:noProof/>
          <w:lang w:val="uk-UA"/>
        </w:rPr>
      </w:pPr>
      <w:r w:rsidRPr="00E21087">
        <w:rPr>
          <w:noProof/>
          <w:lang w:val="uk-UA"/>
        </w:rPr>
        <w:t>Умова Q₂ ≥ Q₁</w:t>
      </w:r>
    </w:p>
    <w:p w14:paraId="608BC8B2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F₂ + 3·S₂ ≥ F₁ + 3·S₁</w:t>
      </w:r>
    </w:p>
    <w:p w14:paraId="6D9F3312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2/3 + 3·0,1 ≥ (15 − f₁)/15 + 3·4/20</w:t>
      </w:r>
    </w:p>
    <w:p w14:paraId="0F7734A6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0,967 ≥ (15 − f₁)/15 + 0,6</w:t>
      </w:r>
    </w:p>
    <w:p w14:paraId="6B2B8890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0,367 ≥ 1 − f₁/15</w:t>
      </w:r>
    </w:p>
    <w:p w14:paraId="0022E85D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f₁/15 ≥ 0,633</w:t>
      </w:r>
    </w:p>
    <w:p w14:paraId="5638E890" w14:textId="77777777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>f₁ ≥ 9,5</w:t>
      </w:r>
    </w:p>
    <w:p w14:paraId="603EBFAB" w14:textId="77777777" w:rsidR="00427819" w:rsidRPr="005E0010" w:rsidRDefault="00000000">
      <w:pPr>
        <w:spacing w:before="160" w:after="160"/>
        <w:rPr>
          <w:sz w:val="24"/>
          <w:szCs w:val="24"/>
        </w:rPr>
      </w:pPr>
      <w:r w:rsidRPr="005E0010">
        <w:rPr>
          <w:b/>
          <w:bCs/>
          <w:sz w:val="24"/>
          <w:szCs w:val="24"/>
        </w:rPr>
        <w:t>f₁ ≥ 10</w:t>
      </w:r>
    </w:p>
    <w:p w14:paraId="624BE5CD" w14:textId="77777777" w:rsidR="00427819" w:rsidRPr="00E21087" w:rsidRDefault="00000000">
      <w:pPr>
        <w:pStyle w:val="Heading2"/>
        <w:rPr>
          <w:noProof/>
          <w:lang w:val="uk-UA"/>
        </w:rPr>
      </w:pPr>
      <w:r w:rsidRPr="00E21087">
        <w:rPr>
          <w:noProof/>
          <w:lang w:val="uk-UA"/>
        </w:rPr>
        <w:t>Висновок</w:t>
      </w:r>
    </w:p>
    <w:p w14:paraId="14BBCBC8" w14:textId="162AA3AF" w:rsidR="00427819" w:rsidRPr="005E0010" w:rsidRDefault="00000000">
      <w:pPr>
        <w:spacing w:before="80" w:after="80"/>
        <w:rPr>
          <w:sz w:val="24"/>
          <w:szCs w:val="24"/>
        </w:rPr>
      </w:pPr>
      <w:r w:rsidRPr="005E0010">
        <w:rPr>
          <w:sz w:val="24"/>
          <w:szCs w:val="24"/>
        </w:rPr>
        <w:t xml:space="preserve">Версія 2 може мати якість не нижчу, ніж версія 1, але лише за умови, що у версії 1 кількість некоректно реалізованих функцій становить </w:t>
      </w:r>
      <w:r w:rsidRPr="005E0010">
        <w:rPr>
          <w:b/>
          <w:bCs/>
          <w:sz w:val="24"/>
          <w:szCs w:val="24"/>
        </w:rPr>
        <w:t>не менше 10 з 15</w:t>
      </w:r>
      <w:r w:rsidRPr="005E0010">
        <w:rPr>
          <w:sz w:val="24"/>
          <w:szCs w:val="24"/>
        </w:rPr>
        <w:t xml:space="preserve">. Це пояснюється тим, що версія 2 суттєво поступається версії 1 за захищеністю (2 проти 4 коректно контрольованих типів доступу), а захищеність має втричі більшу вагу </w:t>
      </w:r>
      <w:r w:rsidR="00E21087" w:rsidRPr="005E0010">
        <w:rPr>
          <w:sz w:val="24"/>
          <w:szCs w:val="24"/>
        </w:rPr>
        <w:t xml:space="preserve">– </w:t>
      </w:r>
      <w:r w:rsidRPr="005E0010">
        <w:rPr>
          <w:sz w:val="24"/>
          <w:szCs w:val="24"/>
        </w:rPr>
        <w:t>тому функціональність версії 1 має бути достатньо поганою, щоб компенсувати цей програш.</w:t>
      </w:r>
    </w:p>
    <w:sectPr w:rsidR="00427819" w:rsidRPr="005E0010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51CB2"/>
    <w:multiLevelType w:val="hybridMultilevel"/>
    <w:tmpl w:val="983830A6"/>
    <w:lvl w:ilvl="0" w:tplc="B1D83E54">
      <w:start w:val="1"/>
      <w:numFmt w:val="bullet"/>
      <w:lvlText w:val="●"/>
      <w:lvlJc w:val="left"/>
      <w:pPr>
        <w:ind w:left="720" w:hanging="360"/>
      </w:pPr>
    </w:lvl>
    <w:lvl w:ilvl="1" w:tplc="8B8E46B0">
      <w:start w:val="1"/>
      <w:numFmt w:val="bullet"/>
      <w:lvlText w:val="○"/>
      <w:lvlJc w:val="left"/>
      <w:pPr>
        <w:ind w:left="1440" w:hanging="360"/>
      </w:pPr>
    </w:lvl>
    <w:lvl w:ilvl="2" w:tplc="224AC7F2">
      <w:start w:val="1"/>
      <w:numFmt w:val="bullet"/>
      <w:lvlText w:val="■"/>
      <w:lvlJc w:val="left"/>
      <w:pPr>
        <w:ind w:left="2160" w:hanging="360"/>
      </w:pPr>
    </w:lvl>
    <w:lvl w:ilvl="3" w:tplc="16E82BE4">
      <w:start w:val="1"/>
      <w:numFmt w:val="bullet"/>
      <w:lvlText w:val="●"/>
      <w:lvlJc w:val="left"/>
      <w:pPr>
        <w:ind w:left="2880" w:hanging="360"/>
      </w:pPr>
    </w:lvl>
    <w:lvl w:ilvl="4" w:tplc="2BC0D588">
      <w:start w:val="1"/>
      <w:numFmt w:val="bullet"/>
      <w:lvlText w:val="○"/>
      <w:lvlJc w:val="left"/>
      <w:pPr>
        <w:ind w:left="3600" w:hanging="360"/>
      </w:pPr>
    </w:lvl>
    <w:lvl w:ilvl="5" w:tplc="403EE118">
      <w:start w:val="1"/>
      <w:numFmt w:val="bullet"/>
      <w:lvlText w:val="■"/>
      <w:lvlJc w:val="left"/>
      <w:pPr>
        <w:ind w:left="4320" w:hanging="360"/>
      </w:pPr>
    </w:lvl>
    <w:lvl w:ilvl="6" w:tplc="EF10C6A8">
      <w:start w:val="1"/>
      <w:numFmt w:val="bullet"/>
      <w:lvlText w:val="●"/>
      <w:lvlJc w:val="left"/>
      <w:pPr>
        <w:ind w:left="5040" w:hanging="360"/>
      </w:pPr>
    </w:lvl>
    <w:lvl w:ilvl="7" w:tplc="99B650AA">
      <w:start w:val="1"/>
      <w:numFmt w:val="bullet"/>
      <w:lvlText w:val="●"/>
      <w:lvlJc w:val="left"/>
      <w:pPr>
        <w:ind w:left="5760" w:hanging="360"/>
      </w:pPr>
    </w:lvl>
    <w:lvl w:ilvl="8" w:tplc="F4B8CC20">
      <w:start w:val="1"/>
      <w:numFmt w:val="bullet"/>
      <w:lvlText w:val="●"/>
      <w:lvlJc w:val="left"/>
      <w:pPr>
        <w:ind w:left="6480" w:hanging="360"/>
      </w:pPr>
    </w:lvl>
  </w:abstractNum>
  <w:num w:numId="1" w16cid:durableId="36319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19"/>
    <w:rsid w:val="002D61D6"/>
    <w:rsid w:val="00427819"/>
    <w:rsid w:val="005E0010"/>
    <w:rsid w:val="00E2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03B6"/>
  <w15:docId w15:val="{59307C95-4A5D-4BCB-94A1-9D4AFA02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2</cp:revision>
  <dcterms:created xsi:type="dcterms:W3CDTF">2026-05-04T18:41:00Z</dcterms:created>
  <dcterms:modified xsi:type="dcterms:W3CDTF">2026-05-04T19:01:00Z</dcterms:modified>
</cp:coreProperties>
</file>