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6AFC" w14:textId="77777777" w:rsidR="00C733B4" w:rsidRPr="00063421" w:rsidRDefault="00000000">
      <w:pPr>
        <w:spacing w:after="200"/>
        <w:jc w:val="center"/>
      </w:pPr>
      <w:r w:rsidRPr="00063421">
        <w:rPr>
          <w:b/>
          <w:bCs/>
          <w:sz w:val="28"/>
          <w:szCs w:val="28"/>
        </w:rPr>
        <w:t>Порівняльна таблиця</w:t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4244"/>
        <w:gridCol w:w="4252"/>
        <w:gridCol w:w="4536"/>
      </w:tblGrid>
      <w:tr w:rsidR="00C733B4" w:rsidRPr="00063421" w14:paraId="72777911" w14:textId="77777777" w:rsidTr="000634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8ECE2" w14:textId="77777777" w:rsidR="00C733B4" w:rsidRPr="00063421" w:rsidRDefault="00000000">
            <w:pPr>
              <w:jc w:val="center"/>
            </w:pPr>
            <w:r w:rsidRPr="00063421">
              <w:rPr>
                <w:b/>
                <w:bCs/>
              </w:rPr>
              <w:t>Критерій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481CD" w14:textId="77777777" w:rsidR="00C733B4" w:rsidRPr="00063421" w:rsidRDefault="00000000">
            <w:pPr>
              <w:jc w:val="center"/>
            </w:pPr>
            <w:r w:rsidRPr="00063421">
              <w:rPr>
                <w:b/>
                <w:bCs/>
              </w:rPr>
              <w:t>Трудовий договір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4954C" w14:textId="77777777" w:rsidR="00C733B4" w:rsidRPr="00063421" w:rsidRDefault="00000000">
            <w:pPr>
              <w:jc w:val="center"/>
            </w:pPr>
            <w:r w:rsidRPr="00063421">
              <w:rPr>
                <w:b/>
                <w:bCs/>
              </w:rPr>
              <w:t>Цивільно-правовий договір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8051" w14:textId="77777777" w:rsidR="00C733B4" w:rsidRPr="00063421" w:rsidRDefault="00000000">
            <w:pPr>
              <w:jc w:val="center"/>
            </w:pPr>
            <w:proofErr w:type="spellStart"/>
            <w:r w:rsidRPr="00063421">
              <w:rPr>
                <w:b/>
                <w:bCs/>
              </w:rPr>
              <w:t>Гіг</w:t>
            </w:r>
            <w:proofErr w:type="spellEnd"/>
            <w:r w:rsidRPr="00063421">
              <w:rPr>
                <w:b/>
                <w:bCs/>
              </w:rPr>
              <w:t>-контракт</w:t>
            </w:r>
          </w:p>
        </w:tc>
      </w:tr>
      <w:tr w:rsidR="00C733B4" w:rsidRPr="00063421" w14:paraId="1CB1447F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C729D" w14:textId="77777777" w:rsidR="00C733B4" w:rsidRPr="00063421" w:rsidRDefault="00000000">
            <w:r w:rsidRPr="00063421">
              <w:rPr>
                <w:b/>
                <w:bCs/>
              </w:rPr>
              <w:t>Законодавче регулювання (вказати яким законодавчим актом регламентовано укладання договору)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5F18A" w14:textId="77777777" w:rsidR="00C733B4" w:rsidRPr="00063421" w:rsidRDefault="00000000">
            <w:r w:rsidRPr="00063421">
              <w:t>Кодекс законів про працю України (КЗпП), зокрема статті 21–49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00264" w14:textId="0757DEC7" w:rsidR="00C733B4" w:rsidRPr="00063421" w:rsidRDefault="00000000">
            <w:r w:rsidRPr="00063421">
              <w:t xml:space="preserve">Цивільний кодекс України (ЦК), Книга V </w:t>
            </w:r>
            <w:r w:rsidR="009953F1">
              <w:t>Розділ ІІ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88634" w14:textId="36A81E96" w:rsidR="00C733B4" w:rsidRPr="00063421" w:rsidRDefault="00000000">
            <w:r w:rsidRPr="00063421">
              <w:t>Закон України «</w:t>
            </w:r>
            <w:r w:rsidR="000141E6" w:rsidRPr="000141E6">
              <w:t>Про стимулювання розвитку цифрової економіки в Україні</w:t>
            </w:r>
            <w:r w:rsidRPr="00063421">
              <w:t>»</w:t>
            </w:r>
          </w:p>
        </w:tc>
      </w:tr>
      <w:tr w:rsidR="00C733B4" w:rsidRPr="00063421" w14:paraId="207B37FB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D7A2D" w14:textId="77777777" w:rsidR="00C733B4" w:rsidRPr="00063421" w:rsidRDefault="00000000">
            <w:r w:rsidRPr="00063421">
              <w:rPr>
                <w:b/>
                <w:bCs/>
              </w:rPr>
              <w:t>Предмет договору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4F979" w14:textId="77777777" w:rsidR="00C733B4" w:rsidRPr="00063421" w:rsidRDefault="00000000">
            <w:r w:rsidRPr="00063421">
              <w:t>Виконання працівником певної трудової функції (посади) на підприємстві; сам процес праці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36AB9" w14:textId="77777777" w:rsidR="00C733B4" w:rsidRPr="00063421" w:rsidRDefault="00000000">
            <w:r w:rsidRPr="00063421">
              <w:t>Досягнення конкретного результату (роботи, послуги, твору); оплачується результат, а не процес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23E42" w14:textId="77777777" w:rsidR="00C733B4" w:rsidRPr="00063421" w:rsidRDefault="00000000">
            <w:r w:rsidRPr="00063421">
              <w:t>Виконання робіт/надання послуг у цифровій сфері (IT, дизайн, медіа тощо); оплачується кінцевий результат</w:t>
            </w:r>
          </w:p>
        </w:tc>
      </w:tr>
      <w:tr w:rsidR="00C733B4" w:rsidRPr="00063421" w14:paraId="6F3DAE17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F4F08" w14:textId="77777777" w:rsidR="00C733B4" w:rsidRPr="00063421" w:rsidRDefault="00000000">
            <w:r w:rsidRPr="00063421">
              <w:rPr>
                <w:b/>
                <w:bCs/>
              </w:rPr>
              <w:t>Умови праці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7BE3E" w14:textId="77777777" w:rsidR="00C733B4" w:rsidRPr="00063421" w:rsidRDefault="00000000">
            <w:r w:rsidRPr="00063421">
              <w:t>Роботодавець зобов'язаний забезпечити робоче місце, обладнання, охорону праці відповідно до норм КЗпП та НПАОП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A56A5" w14:textId="77777777" w:rsidR="00C733B4" w:rsidRPr="00063421" w:rsidRDefault="00000000">
            <w:r w:rsidRPr="00063421">
              <w:t>Виконавець самостійно організовує процес роботи; замовник не зобов'язаний надавати робоче місце чи обладнання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AD72D" w14:textId="77777777" w:rsidR="00C733B4" w:rsidRPr="00063421" w:rsidRDefault="00000000">
            <w:proofErr w:type="spellStart"/>
            <w:r w:rsidRPr="00063421">
              <w:t>Гіг</w:t>
            </w:r>
            <w:proofErr w:type="spellEnd"/>
            <w:r w:rsidRPr="00063421">
              <w:t>-спеціаліст самостійно організовує свою роботу; платформа може надавати інструменти, але не зобов'язана цього робити</w:t>
            </w:r>
          </w:p>
        </w:tc>
      </w:tr>
      <w:tr w:rsidR="00C733B4" w:rsidRPr="00063421" w14:paraId="6F20F335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92E8" w14:textId="77777777" w:rsidR="00C733B4" w:rsidRPr="00063421" w:rsidRDefault="00000000">
            <w:r w:rsidRPr="00063421">
              <w:rPr>
                <w:b/>
                <w:bCs/>
              </w:rPr>
              <w:t>Оплата праці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C8D26" w14:textId="77777777" w:rsidR="00C733B4" w:rsidRPr="00063421" w:rsidRDefault="00000000">
            <w:r w:rsidRPr="00063421">
              <w:t>Регулярна заробітна плата не нижче мінімальної (від 01.01.2025 — 8000 грн/міс.); обов'язкові доплати, відпускні, лікарняні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AD7E" w14:textId="77777777" w:rsidR="00C733B4" w:rsidRPr="00063421" w:rsidRDefault="00000000">
            <w:r w:rsidRPr="00063421">
              <w:t>Погоджена ціна за виконану роботу/послугу; виплачується після прийому результату; відпускні та лікарняні не передбачені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F8793" w14:textId="77777777" w:rsidR="00C733B4" w:rsidRPr="00063421" w:rsidRDefault="00000000">
            <w:r w:rsidRPr="00063421">
              <w:t>Винагорода за виконане завдання відповідно до умов договору з платформою; можливе помісячне авансування або оплата за завдання</w:t>
            </w:r>
          </w:p>
        </w:tc>
      </w:tr>
      <w:tr w:rsidR="00C733B4" w:rsidRPr="00063421" w14:paraId="0CF090A6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2C2B" w14:textId="77777777" w:rsidR="00C733B4" w:rsidRPr="00063421" w:rsidRDefault="00000000">
            <w:r w:rsidRPr="00063421">
              <w:rPr>
                <w:b/>
                <w:bCs/>
              </w:rPr>
              <w:t>Строк договору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E4775" w14:textId="77777777" w:rsidR="00C733B4" w:rsidRPr="00063421" w:rsidRDefault="00000000">
            <w:r w:rsidRPr="00063421">
              <w:t>Безстроковий (загальне правило), строковий або на час виконання певної роботи (ст. 23 КЗпП)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84B8B" w14:textId="77777777" w:rsidR="00C733B4" w:rsidRPr="00063421" w:rsidRDefault="00000000">
            <w:r w:rsidRPr="00063421">
              <w:t>Визначений сторонами; може бути конкретна дата або досягнення результату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6C6AC" w14:textId="77777777" w:rsidR="00C733B4" w:rsidRPr="00063421" w:rsidRDefault="00000000">
            <w:r w:rsidRPr="00063421">
              <w:t>Зазвичай строковий — до завершення проєкту або у формі рамкового договору на серію завдань</w:t>
            </w:r>
          </w:p>
        </w:tc>
      </w:tr>
      <w:tr w:rsidR="00C733B4" w:rsidRPr="00063421" w14:paraId="1460C5F2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F3D2" w14:textId="77777777" w:rsidR="00C733B4" w:rsidRPr="00063421" w:rsidRDefault="00000000">
            <w:r w:rsidRPr="00063421">
              <w:rPr>
                <w:b/>
                <w:bCs/>
              </w:rPr>
              <w:t>Відповідальність сторін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B65A7" w14:textId="77777777" w:rsidR="00C733B4" w:rsidRPr="00063421" w:rsidRDefault="00000000">
            <w:r w:rsidRPr="00063421">
              <w:t>Матеріальна (ст. 130–138 КЗпП) та дисциплінарна відповідальність працівника; роботодавець — адміністративна/цивільна за порушення трудового законодавства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79182" w14:textId="77777777" w:rsidR="00C733B4" w:rsidRPr="00063421" w:rsidRDefault="00000000">
            <w:r w:rsidRPr="00063421">
              <w:t>Цивільно-правова: відшкодування збитків, неустойка, відповідальність за неналежну якість результату згідно із ЦК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5F9E7" w14:textId="77777777" w:rsidR="00C733B4" w:rsidRPr="00063421" w:rsidRDefault="00000000">
            <w:r w:rsidRPr="00063421">
              <w:t xml:space="preserve">Відповідно до умов </w:t>
            </w:r>
            <w:proofErr w:type="spellStart"/>
            <w:r w:rsidRPr="00063421">
              <w:t>гіг</w:t>
            </w:r>
            <w:proofErr w:type="spellEnd"/>
            <w:r w:rsidRPr="00063421">
              <w:t xml:space="preserve">-контракту та загальних норм ЦК; </w:t>
            </w:r>
            <w:proofErr w:type="spellStart"/>
            <w:r w:rsidRPr="00063421">
              <w:t>гіг</w:t>
            </w:r>
            <w:proofErr w:type="spellEnd"/>
            <w:r w:rsidRPr="00063421">
              <w:t>-спеціаліст несе відповідальність за якість і терміни; платформа — за своєчасну оплату</w:t>
            </w:r>
          </w:p>
        </w:tc>
      </w:tr>
      <w:tr w:rsidR="00C733B4" w:rsidRPr="00063421" w14:paraId="17E63B13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6A323" w14:textId="77777777" w:rsidR="00C733B4" w:rsidRPr="00063421" w:rsidRDefault="00000000">
            <w:r w:rsidRPr="00063421">
              <w:rPr>
                <w:b/>
                <w:bCs/>
              </w:rPr>
              <w:t>Оподаткування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D67D5" w14:textId="77777777" w:rsidR="00C733B4" w:rsidRPr="00063421" w:rsidRDefault="00000000">
            <w:r w:rsidRPr="00063421">
              <w:t>ПДФО 18% + ВЗ 5% (від 01.01.2025) утримує роботодавець; ЄСВ 22% сплачує роботодавець; потребує ведення кадрових документів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5225C" w14:textId="77777777" w:rsidR="00C733B4" w:rsidRPr="00063421" w:rsidRDefault="00000000">
            <w:r w:rsidRPr="00063421">
              <w:t xml:space="preserve">ПДФО 18% + ВЗ 5% з суми винагороди; ЄСВ 22% сплачує замовник (якщо виконавець — </w:t>
            </w:r>
            <w:proofErr w:type="spellStart"/>
            <w:r w:rsidRPr="00063421">
              <w:t>фізособа</w:t>
            </w:r>
            <w:proofErr w:type="spellEnd"/>
            <w:r w:rsidRPr="00063421">
              <w:t>); або виконавець — ФОП/</w:t>
            </w:r>
            <w:proofErr w:type="spellStart"/>
            <w:r w:rsidRPr="00063421">
              <w:t>юрособа</w:t>
            </w:r>
            <w:proofErr w:type="spellEnd"/>
            <w:r w:rsidRPr="00063421">
              <w:t xml:space="preserve"> зі своїм режимом оподаткування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3DDF2" w14:textId="77777777" w:rsidR="00C733B4" w:rsidRPr="00063421" w:rsidRDefault="00000000">
            <w:r w:rsidRPr="00063421">
              <w:t xml:space="preserve">Спеціальний режим: ПДФО 5% + ВЗ 1,5% для </w:t>
            </w:r>
            <w:proofErr w:type="spellStart"/>
            <w:r w:rsidRPr="00063421">
              <w:t>гіг</w:t>
            </w:r>
            <w:proofErr w:type="spellEnd"/>
            <w:r w:rsidRPr="00063421">
              <w:t>-спеціаліста; платформа утримує та перераховує податки; ЄСВ не сплачується (якщо немає трудового договору)</w:t>
            </w:r>
          </w:p>
        </w:tc>
      </w:tr>
      <w:tr w:rsidR="00C733B4" w:rsidRPr="00063421" w14:paraId="5AEECF30" w14:textId="77777777" w:rsidTr="00063421">
        <w:tblPrEx>
          <w:tblCellMar>
            <w:top w:w="0" w:type="dxa"/>
            <w:bottom w:w="0" w:type="dxa"/>
          </w:tblCellMar>
        </w:tblPrEx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4F72E" w14:textId="77777777" w:rsidR="00C733B4" w:rsidRPr="00063421" w:rsidRDefault="00000000">
            <w:r w:rsidRPr="00063421">
              <w:rPr>
                <w:b/>
                <w:bCs/>
              </w:rPr>
              <w:t>Які на Вашу думку існують переваги/недоліки окремого виду договору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BA829" w14:textId="77777777" w:rsidR="00C733B4" w:rsidRPr="00063421" w:rsidRDefault="00000000">
            <w:r w:rsidRPr="00063421">
              <w:t>Переваги: стабільність зайнятості, соціальні гарантії (відпустка, лікарняні), захист від незаконного звільнення.</w:t>
            </w:r>
          </w:p>
          <w:p w14:paraId="0BAED788" w14:textId="77777777" w:rsidR="00C733B4" w:rsidRPr="00063421" w:rsidRDefault="00000000">
            <w:r w:rsidRPr="00063421">
              <w:t>Недоліки: жорстке регулювання, значне адміністративне навантаження на роботодавця, складність припинення відносин.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F3D72" w14:textId="77777777" w:rsidR="00C733B4" w:rsidRPr="00063421" w:rsidRDefault="00000000">
            <w:r w:rsidRPr="00063421">
              <w:t>Переваги: гнучкість умов, орієнтація на результат, менший адміністративний тягар.</w:t>
            </w:r>
          </w:p>
          <w:p w14:paraId="0B3519BF" w14:textId="77777777" w:rsidR="00C733B4" w:rsidRPr="00063421" w:rsidRDefault="00000000">
            <w:r w:rsidRPr="00063421">
              <w:t>Недоліки: відсутність соціальних гарантій для виконавця, ризик перекваліфікації у трудові відносини, менший захист прав виконавця.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968B1" w14:textId="77777777" w:rsidR="00C733B4" w:rsidRPr="00063421" w:rsidRDefault="00000000">
            <w:r w:rsidRPr="00063421">
              <w:t>Переваги: пільгове оподаткування, гнучкість, зручний інструмент для IT-галузі.</w:t>
            </w:r>
          </w:p>
          <w:p w14:paraId="42A1F989" w14:textId="77777777" w:rsidR="00C733B4" w:rsidRPr="00063421" w:rsidRDefault="00000000">
            <w:r w:rsidRPr="00063421">
              <w:t>Недоліки: обмежена сфера застосування (лише акредитовані платформи), відсутність повноцінних соціальних гарантій, новизна регулювання.</w:t>
            </w:r>
          </w:p>
        </w:tc>
      </w:tr>
    </w:tbl>
    <w:p w14:paraId="168F5D26" w14:textId="77777777" w:rsidR="00BC6CC9" w:rsidRDefault="00BC6CC9"/>
    <w:sectPr w:rsidR="00BC6CC9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144D"/>
    <w:multiLevelType w:val="hybridMultilevel"/>
    <w:tmpl w:val="029C96BE"/>
    <w:lvl w:ilvl="0" w:tplc="6B3C48B8">
      <w:start w:val="1"/>
      <w:numFmt w:val="bullet"/>
      <w:lvlText w:val="●"/>
      <w:lvlJc w:val="left"/>
      <w:pPr>
        <w:ind w:left="720" w:hanging="360"/>
      </w:pPr>
    </w:lvl>
    <w:lvl w:ilvl="1" w:tplc="36B0706E">
      <w:start w:val="1"/>
      <w:numFmt w:val="bullet"/>
      <w:lvlText w:val="○"/>
      <w:lvlJc w:val="left"/>
      <w:pPr>
        <w:ind w:left="1440" w:hanging="360"/>
      </w:pPr>
    </w:lvl>
    <w:lvl w:ilvl="2" w:tplc="8BCEC258">
      <w:start w:val="1"/>
      <w:numFmt w:val="bullet"/>
      <w:lvlText w:val="■"/>
      <w:lvlJc w:val="left"/>
      <w:pPr>
        <w:ind w:left="2160" w:hanging="360"/>
      </w:pPr>
    </w:lvl>
    <w:lvl w:ilvl="3" w:tplc="58F66054">
      <w:start w:val="1"/>
      <w:numFmt w:val="bullet"/>
      <w:lvlText w:val="●"/>
      <w:lvlJc w:val="left"/>
      <w:pPr>
        <w:ind w:left="2880" w:hanging="360"/>
      </w:pPr>
    </w:lvl>
    <w:lvl w:ilvl="4" w:tplc="CB7AB2FC">
      <w:start w:val="1"/>
      <w:numFmt w:val="bullet"/>
      <w:lvlText w:val="○"/>
      <w:lvlJc w:val="left"/>
      <w:pPr>
        <w:ind w:left="3600" w:hanging="360"/>
      </w:pPr>
    </w:lvl>
    <w:lvl w:ilvl="5" w:tplc="DFFEC454">
      <w:start w:val="1"/>
      <w:numFmt w:val="bullet"/>
      <w:lvlText w:val="■"/>
      <w:lvlJc w:val="left"/>
      <w:pPr>
        <w:ind w:left="4320" w:hanging="360"/>
      </w:pPr>
    </w:lvl>
    <w:lvl w:ilvl="6" w:tplc="74626368">
      <w:start w:val="1"/>
      <w:numFmt w:val="bullet"/>
      <w:lvlText w:val="●"/>
      <w:lvlJc w:val="left"/>
      <w:pPr>
        <w:ind w:left="5040" w:hanging="360"/>
      </w:pPr>
    </w:lvl>
    <w:lvl w:ilvl="7" w:tplc="FFF64ECA">
      <w:start w:val="1"/>
      <w:numFmt w:val="bullet"/>
      <w:lvlText w:val="●"/>
      <w:lvlJc w:val="left"/>
      <w:pPr>
        <w:ind w:left="5760" w:hanging="360"/>
      </w:pPr>
    </w:lvl>
    <w:lvl w:ilvl="8" w:tplc="2640B638">
      <w:start w:val="1"/>
      <w:numFmt w:val="bullet"/>
      <w:lvlText w:val="●"/>
      <w:lvlJc w:val="left"/>
      <w:pPr>
        <w:ind w:left="6480" w:hanging="360"/>
      </w:pPr>
    </w:lvl>
  </w:abstractNum>
  <w:num w:numId="1" w16cid:durableId="1608192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3B4"/>
    <w:rsid w:val="000141E6"/>
    <w:rsid w:val="00063421"/>
    <w:rsid w:val="009953F1"/>
    <w:rsid w:val="00B82E6C"/>
    <w:rsid w:val="00BC6CC9"/>
    <w:rsid w:val="00C7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53B0"/>
  <w15:docId w15:val="{E1BBC1A6-8593-4A7A-9EB8-F25636A9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3</cp:revision>
  <dcterms:created xsi:type="dcterms:W3CDTF">2026-03-02T22:35:00Z</dcterms:created>
  <dcterms:modified xsi:type="dcterms:W3CDTF">2026-03-02T22:53:00Z</dcterms:modified>
</cp:coreProperties>
</file>