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E9034" w14:textId="39A40D6C" w:rsidR="00F12C76" w:rsidRPr="00310D55" w:rsidRDefault="00426E7A" w:rsidP="00426E7A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 w:rsidRPr="00310D55">
        <w:rPr>
          <w:b/>
          <w:bCs/>
        </w:rPr>
        <w:t>Як переконатися в наявності чи відсутності конфліктів у парсері?</w:t>
      </w:r>
    </w:p>
    <w:p w14:paraId="08518DDD" w14:textId="77777777" w:rsidR="00426E7A" w:rsidRPr="00310D55" w:rsidRDefault="00426E7A" w:rsidP="00426E7A">
      <w:pPr>
        <w:spacing w:after="0"/>
        <w:jc w:val="both"/>
      </w:pPr>
    </w:p>
    <w:p w14:paraId="55117351" w14:textId="54EDA0B6" w:rsidR="00426E7A" w:rsidRPr="00310D55" w:rsidRDefault="00426E7A" w:rsidP="00426E7A">
      <w:pPr>
        <w:spacing w:after="0"/>
        <w:ind w:firstLine="709"/>
        <w:jc w:val="both"/>
      </w:pPr>
      <w:r w:rsidRPr="00310D55">
        <w:t xml:space="preserve">Bison автоматично генерує звіт про конфлікти у файлі </w:t>
      </w:r>
      <w:r w:rsidRPr="00310D55">
        <w:rPr>
          <w:i/>
          <w:iCs/>
        </w:rPr>
        <w:t>src/parser/bison-report.txt</w:t>
      </w:r>
      <w:r w:rsidRPr="00310D55">
        <w:t xml:space="preserve">. </w:t>
      </w:r>
      <w:r w:rsidRPr="00310D55">
        <w:t>Звіт містить детальну інформацію про конфлікти shift/reduce та reduce/reduce</w:t>
      </w:r>
      <w:r w:rsidRPr="00310D55">
        <w:t xml:space="preserve">. </w:t>
      </w:r>
      <w:r w:rsidRPr="00310D55">
        <w:t>У звіті вказується стан автомату, де виник конфлікт, та правила, що конфліктують</w:t>
      </w:r>
      <w:r w:rsidRPr="00310D55">
        <w:t>.</w:t>
      </w:r>
    </w:p>
    <w:p w14:paraId="39C197D2" w14:textId="660B3E95" w:rsidR="00426E7A" w:rsidRPr="00310D55" w:rsidRDefault="00426E7A" w:rsidP="00426E7A">
      <w:pPr>
        <w:spacing w:after="0"/>
        <w:ind w:firstLine="709"/>
        <w:jc w:val="both"/>
      </w:pPr>
      <w:r w:rsidRPr="00310D55">
        <w:t xml:space="preserve">Опція </w:t>
      </w:r>
      <w:r w:rsidRPr="00310D55">
        <w:rPr>
          <w:i/>
          <w:iCs/>
        </w:rPr>
        <w:t>--trace-parser</w:t>
      </w:r>
      <w:r w:rsidRPr="00310D55">
        <w:t xml:space="preserve"> активує трасування парсера</w:t>
      </w:r>
      <w:r w:rsidRPr="00310D55">
        <w:t xml:space="preserve">. </w:t>
      </w:r>
      <w:r w:rsidRPr="00310D55">
        <w:t xml:space="preserve">Коли </w:t>
      </w:r>
      <w:r w:rsidRPr="00310D55">
        <w:t>користувач</w:t>
      </w:r>
      <w:r w:rsidRPr="00310D55">
        <w:t xml:space="preserve"> запускає команду </w:t>
      </w:r>
      <w:r w:rsidRPr="00310D55">
        <w:rPr>
          <w:i/>
          <w:iCs/>
        </w:rPr>
        <w:t>src/driver/dtiger --trace-parser test.tig</w:t>
      </w:r>
      <w:r w:rsidRPr="00310D55">
        <w:t xml:space="preserve">, </w:t>
      </w:r>
      <w:r w:rsidRPr="00310D55">
        <w:t>він</w:t>
      </w:r>
      <w:r w:rsidRPr="00310D55">
        <w:t xml:space="preserve"> отримує детальну інформацію про дії парсера</w:t>
      </w:r>
      <w:r w:rsidRPr="00310D55">
        <w:t>.</w:t>
      </w:r>
    </w:p>
    <w:p w14:paraId="62DE421A" w14:textId="1F54EAD3" w:rsidR="00426E7A" w:rsidRPr="00310D55" w:rsidRDefault="00426E7A" w:rsidP="00426E7A">
      <w:pPr>
        <w:spacing w:after="0"/>
        <w:ind w:firstLine="709"/>
        <w:jc w:val="both"/>
      </w:pPr>
      <w:r w:rsidRPr="00310D55">
        <w:t>Звіт Bison допомагає виявити потенційні проблеми в граматиці, а трасування допомагає побачити, як ці проблеми проявляються при аналізі конкретних виразів.</w:t>
      </w:r>
    </w:p>
    <w:p w14:paraId="6BE901F9" w14:textId="77777777" w:rsidR="00426E7A" w:rsidRPr="00310D55" w:rsidRDefault="00426E7A" w:rsidP="00426E7A">
      <w:pPr>
        <w:spacing w:after="0"/>
        <w:ind w:firstLine="709"/>
        <w:jc w:val="both"/>
      </w:pPr>
    </w:p>
    <w:p w14:paraId="72976297" w14:textId="2C29044B" w:rsidR="00426E7A" w:rsidRPr="00310D55" w:rsidRDefault="00426E7A" w:rsidP="00426E7A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 w:rsidRPr="00310D55">
        <w:rPr>
          <w:b/>
          <w:bCs/>
        </w:rPr>
        <w:t>Зміст %prec UMINUS</w:t>
      </w:r>
    </w:p>
    <w:p w14:paraId="2F7CF2C5" w14:textId="77777777" w:rsidR="00426E7A" w:rsidRPr="00310D55" w:rsidRDefault="00426E7A" w:rsidP="00426E7A">
      <w:pPr>
        <w:spacing w:after="0"/>
        <w:jc w:val="both"/>
        <w:rPr>
          <w:b/>
          <w:bCs/>
        </w:rPr>
      </w:pPr>
    </w:p>
    <w:p w14:paraId="2487FF04" w14:textId="5D9E8147" w:rsidR="00426E7A" w:rsidRPr="00310D55" w:rsidRDefault="00426E7A" w:rsidP="00426E7A">
      <w:pPr>
        <w:spacing w:after="0"/>
        <w:ind w:firstLine="709"/>
        <w:jc w:val="both"/>
      </w:pPr>
      <w:r w:rsidRPr="00310D55">
        <w:t xml:space="preserve">Директива </w:t>
      </w:r>
      <w:r w:rsidRPr="00310D55">
        <w:rPr>
          <w:i/>
          <w:iCs/>
        </w:rPr>
        <w:t xml:space="preserve">%prec </w:t>
      </w:r>
      <w:r w:rsidRPr="00310D55">
        <w:t xml:space="preserve">використовується, коли </w:t>
      </w:r>
      <w:r w:rsidRPr="00310D55">
        <w:t>н</w:t>
      </w:r>
      <w:r w:rsidRPr="00310D55">
        <w:t>ам потрібно вказати пріоритет для правила, який відрізняється від стандартного пріоритету символів у цьому правилі. Особливо корисно для унарних операторів, які використовують т</w:t>
      </w:r>
      <w:r w:rsidRPr="00310D55">
        <w:t>акий же</w:t>
      </w:r>
      <w:r w:rsidRPr="00310D55">
        <w:t xml:space="preserve"> символ, що й бінарні.</w:t>
      </w:r>
    </w:p>
    <w:p w14:paraId="381945ED" w14:textId="7A4914F1" w:rsidR="00C63BDD" w:rsidRPr="00310D55" w:rsidRDefault="00C63BDD" w:rsidP="00426E7A">
      <w:pPr>
        <w:spacing w:after="0"/>
        <w:ind w:firstLine="709"/>
        <w:jc w:val="both"/>
      </w:pPr>
      <w:r w:rsidRPr="00310D55">
        <w:t xml:space="preserve">Це означає, що правило </w:t>
      </w:r>
      <w:r w:rsidRPr="00310D55">
        <w:t>«</w:t>
      </w:r>
      <w:r w:rsidRPr="00310D55">
        <w:t>унарний мінус</w:t>
      </w:r>
      <w:r w:rsidRPr="00310D55">
        <w:t>»</w:t>
      </w:r>
      <w:r w:rsidRPr="00310D55">
        <w:t xml:space="preserve"> матиме пріоритет, заданий для </w:t>
      </w:r>
      <w:r w:rsidRPr="00310D55">
        <w:rPr>
          <w:i/>
          <w:iCs/>
        </w:rPr>
        <w:t>UMINUS</w:t>
      </w:r>
      <w:r w:rsidRPr="00310D55">
        <w:t xml:space="preserve">, а не стандартний пріоритет знака мінус </w:t>
      </w:r>
      <w:r w:rsidRPr="00310D55">
        <w:t>«-»,</w:t>
      </w:r>
      <w:r w:rsidRPr="00310D55">
        <w:t xml:space="preserve"> який зазвичай використовується для віднімання.</w:t>
      </w:r>
    </w:p>
    <w:p w14:paraId="2657BEC3" w14:textId="039CD2D2" w:rsidR="00C63BDD" w:rsidRPr="00310D55" w:rsidRDefault="00C63BDD" w:rsidP="00C63BDD">
      <w:pPr>
        <w:spacing w:after="0"/>
        <w:ind w:firstLine="709"/>
        <w:jc w:val="both"/>
      </w:pPr>
      <w:r w:rsidRPr="00310D55">
        <w:t xml:space="preserve">Символ </w:t>
      </w:r>
      <w:r w:rsidRPr="00310D55">
        <w:t>«-» в</w:t>
      </w:r>
      <w:r w:rsidRPr="00310D55">
        <w:t>икористовується як для унарного мінуса (-4), так і для віднімання (4-5)</w:t>
      </w:r>
      <w:r w:rsidRPr="00310D55">
        <w:t xml:space="preserve">. </w:t>
      </w:r>
      <w:r w:rsidRPr="00310D55">
        <w:t>Ці дві операції мають різні пріоритети в математиці</w:t>
      </w:r>
      <w:r w:rsidRPr="00310D55">
        <w:t xml:space="preserve">. </w:t>
      </w:r>
      <w:r w:rsidRPr="00310D55">
        <w:t xml:space="preserve">Без </w:t>
      </w:r>
      <w:r w:rsidRPr="00310D55">
        <w:rPr>
          <w:i/>
          <w:iCs/>
        </w:rPr>
        <w:t>%prec UMINUS</w:t>
      </w:r>
      <w:r w:rsidRPr="00310D55">
        <w:t xml:space="preserve"> парсер не зможе правильно </w:t>
      </w:r>
      <w:r w:rsidRPr="00310D55">
        <w:t>інтерпретувати вирази типу</w:t>
      </w:r>
      <w:r w:rsidRPr="00310D55">
        <w:t xml:space="preserve"> -4+5</w:t>
      </w:r>
      <w:r w:rsidRPr="00310D55">
        <w:t>.</w:t>
      </w:r>
    </w:p>
    <w:p w14:paraId="534FB70C" w14:textId="77777777" w:rsidR="00C63BDD" w:rsidRPr="00310D55" w:rsidRDefault="00C63BDD" w:rsidP="00C63BDD">
      <w:pPr>
        <w:spacing w:after="0"/>
        <w:ind w:firstLine="709"/>
        <w:jc w:val="both"/>
      </w:pPr>
    </w:p>
    <w:p w14:paraId="6A602051" w14:textId="2AFF37DC" w:rsidR="00C63BDD" w:rsidRPr="00310D55" w:rsidRDefault="00C63BDD" w:rsidP="00C63BDD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 w:rsidRPr="00310D55">
        <w:rPr>
          <w:b/>
          <w:bCs/>
        </w:rPr>
        <w:t xml:space="preserve">Відмінність </w:t>
      </w:r>
      <w:r w:rsidR="00C0626B">
        <w:rPr>
          <w:b/>
          <w:bCs/>
          <w:lang w:val="en-US"/>
        </w:rPr>
        <w:t>else</w:t>
      </w:r>
    </w:p>
    <w:p w14:paraId="00F0FFE5" w14:textId="77777777" w:rsidR="00310D55" w:rsidRPr="00310D55" w:rsidRDefault="00310D55" w:rsidP="00310D55">
      <w:pPr>
        <w:spacing w:after="0"/>
        <w:ind w:firstLine="709"/>
        <w:jc w:val="both"/>
      </w:pPr>
    </w:p>
    <w:p w14:paraId="613F91EE" w14:textId="28CA3730" w:rsidR="00310D55" w:rsidRPr="00310D55" w:rsidRDefault="00310D55" w:rsidP="00310D55">
      <w:pPr>
        <w:spacing w:after="0"/>
        <w:ind w:firstLine="709"/>
        <w:jc w:val="both"/>
        <w:rPr>
          <w:i/>
          <w:iCs/>
        </w:rPr>
      </w:pPr>
      <w:r w:rsidRPr="00310D55">
        <w:rPr>
          <w:i/>
          <w:iCs/>
        </w:rPr>
        <w:t>else      return yy::tiger_parser::make_ELSE(loc);</w:t>
      </w:r>
    </w:p>
    <w:p w14:paraId="426DA57A" w14:textId="77777777" w:rsidR="00310D55" w:rsidRPr="00310D55" w:rsidRDefault="00310D55" w:rsidP="00310D55">
      <w:pPr>
        <w:spacing w:after="0"/>
        <w:ind w:firstLine="709"/>
        <w:jc w:val="both"/>
      </w:pPr>
    </w:p>
    <w:p w14:paraId="7F063DBE" w14:textId="03B3705B" w:rsidR="00310D55" w:rsidRPr="00310D55" w:rsidRDefault="00310D55" w:rsidP="00310D55">
      <w:pPr>
        <w:spacing w:after="0"/>
        <w:ind w:firstLine="709"/>
        <w:jc w:val="both"/>
      </w:pPr>
      <w:r w:rsidRPr="00310D55">
        <w:t xml:space="preserve">Це частина </w:t>
      </w:r>
      <w:r w:rsidRPr="00310D55">
        <w:rPr>
          <w:b/>
          <w:bCs/>
        </w:rPr>
        <w:t>лексера</w:t>
      </w:r>
      <w:r w:rsidRPr="00310D55">
        <w:t xml:space="preserve">, де визначаються дії для розпізнаних лексем. Коли лексер знаходить у вхідному коді слово </w:t>
      </w:r>
      <w:r w:rsidRPr="00310D55">
        <w:rPr>
          <w:i/>
          <w:iCs/>
        </w:rPr>
        <w:t>«</w:t>
      </w:r>
      <w:r w:rsidRPr="00310D55">
        <w:rPr>
          <w:i/>
          <w:iCs/>
        </w:rPr>
        <w:t>else</w:t>
      </w:r>
      <w:r w:rsidRPr="00310D55">
        <w:rPr>
          <w:i/>
          <w:iCs/>
        </w:rPr>
        <w:t>»</w:t>
      </w:r>
      <w:r w:rsidRPr="00310D55">
        <w:t xml:space="preserve">, він викликає функцію </w:t>
      </w:r>
      <w:r w:rsidRPr="00310D55">
        <w:rPr>
          <w:i/>
          <w:iCs/>
        </w:rPr>
        <w:t>make_ELSE(loc)</w:t>
      </w:r>
      <w:r w:rsidRPr="00310D55">
        <w:t xml:space="preserve">, яка створює токен </w:t>
      </w:r>
      <w:r w:rsidRPr="00310D55">
        <w:rPr>
          <w:i/>
          <w:iCs/>
        </w:rPr>
        <w:t>ELSE</w:t>
      </w:r>
      <w:r w:rsidRPr="00310D55">
        <w:t xml:space="preserve"> з інформацією про його розташування в коді </w:t>
      </w:r>
      <w:r w:rsidRPr="00310D55">
        <w:rPr>
          <w:i/>
          <w:iCs/>
        </w:rPr>
        <w:t>(loc)</w:t>
      </w:r>
      <w:r w:rsidRPr="00310D55">
        <w:t>, і повертає цей токен парсеру.</w:t>
      </w:r>
    </w:p>
    <w:p w14:paraId="21AE9923" w14:textId="3BDC4367" w:rsidR="00310D55" w:rsidRPr="00310D55" w:rsidRDefault="00310D55" w:rsidP="00310D55">
      <w:pPr>
        <w:spacing w:after="0"/>
        <w:ind w:firstLine="709"/>
        <w:jc w:val="both"/>
      </w:pPr>
      <w:r w:rsidRPr="00310D55">
        <w:t xml:space="preserve">Ця частина відповідає за фактичне розпізнавання ключового слова </w:t>
      </w:r>
      <w:r w:rsidRPr="00310D55">
        <w:rPr>
          <w:i/>
          <w:iCs/>
        </w:rPr>
        <w:t>«</w:t>
      </w:r>
      <w:r w:rsidRPr="00310D55">
        <w:rPr>
          <w:i/>
          <w:iCs/>
        </w:rPr>
        <w:t>else</w:t>
      </w:r>
      <w:r w:rsidRPr="00310D55">
        <w:rPr>
          <w:i/>
          <w:iCs/>
        </w:rPr>
        <w:t>»</w:t>
      </w:r>
      <w:r w:rsidRPr="00310D55">
        <w:t xml:space="preserve"> у вхідному тексті та перетворення його в токен для подальшої обробки парсером.</w:t>
      </w:r>
    </w:p>
    <w:p w14:paraId="7B9B9D98" w14:textId="77777777" w:rsidR="00310D55" w:rsidRPr="00310D55" w:rsidRDefault="00310D55" w:rsidP="00310D55">
      <w:pPr>
        <w:spacing w:after="0"/>
        <w:ind w:firstLine="709"/>
        <w:jc w:val="both"/>
      </w:pPr>
    </w:p>
    <w:p w14:paraId="570BBBF7" w14:textId="77777777" w:rsidR="00310D55" w:rsidRPr="00310D55" w:rsidRDefault="00310D55" w:rsidP="00310D55">
      <w:pPr>
        <w:spacing w:after="0"/>
        <w:ind w:firstLine="709"/>
        <w:jc w:val="both"/>
        <w:rPr>
          <w:i/>
          <w:iCs/>
        </w:rPr>
      </w:pPr>
      <w:r w:rsidRPr="00310D55">
        <w:rPr>
          <w:i/>
          <w:iCs/>
        </w:rPr>
        <w:t>%token</w:t>
      </w:r>
    </w:p>
    <w:p w14:paraId="7836E3CB" w14:textId="77777777" w:rsidR="00310D55" w:rsidRPr="00310D55" w:rsidRDefault="00310D55" w:rsidP="00310D55">
      <w:pPr>
        <w:spacing w:after="0"/>
        <w:ind w:firstLine="709"/>
        <w:jc w:val="both"/>
        <w:rPr>
          <w:i/>
          <w:iCs/>
        </w:rPr>
      </w:pPr>
      <w:r w:rsidRPr="00310D55">
        <w:rPr>
          <w:i/>
          <w:iCs/>
        </w:rPr>
        <w:t>...</w:t>
      </w:r>
    </w:p>
    <w:p w14:paraId="567ED66E" w14:textId="6CCDE69E" w:rsidR="00310D55" w:rsidRPr="00310D55" w:rsidRDefault="00310D55" w:rsidP="00310D55">
      <w:pPr>
        <w:spacing w:after="0"/>
        <w:ind w:firstLine="709"/>
        <w:jc w:val="both"/>
        <w:rPr>
          <w:i/>
          <w:iCs/>
        </w:rPr>
      </w:pPr>
      <w:r w:rsidRPr="00310D55">
        <w:rPr>
          <w:i/>
          <w:iCs/>
        </w:rPr>
        <w:t>ELSE "else"</w:t>
      </w:r>
    </w:p>
    <w:p w14:paraId="71D06962" w14:textId="77777777" w:rsidR="00310D55" w:rsidRPr="00310D55" w:rsidRDefault="00310D55" w:rsidP="00310D55">
      <w:pPr>
        <w:spacing w:after="0"/>
        <w:ind w:firstLine="709"/>
        <w:jc w:val="both"/>
      </w:pPr>
    </w:p>
    <w:p w14:paraId="1F679F70" w14:textId="0FF15347" w:rsidR="00310D55" w:rsidRPr="00310D55" w:rsidRDefault="00310D55" w:rsidP="00310D55">
      <w:pPr>
        <w:spacing w:after="0"/>
        <w:ind w:firstLine="709"/>
        <w:jc w:val="both"/>
      </w:pPr>
      <w:r w:rsidRPr="00310D55">
        <w:t xml:space="preserve">Це частина </w:t>
      </w:r>
      <w:r w:rsidRPr="00310D55">
        <w:rPr>
          <w:b/>
          <w:bCs/>
        </w:rPr>
        <w:t>парсера</w:t>
      </w:r>
      <w:r w:rsidRPr="00310D55">
        <w:t xml:space="preserve">, де оголошуються токени, які парсер буде отримувати від лексера. Тут </w:t>
      </w:r>
      <w:r w:rsidRPr="00310D55">
        <w:rPr>
          <w:i/>
          <w:iCs/>
        </w:rPr>
        <w:t>ELSE</w:t>
      </w:r>
      <w:r w:rsidRPr="00310D55">
        <w:t xml:space="preserve"> визначається як токен, а </w:t>
      </w:r>
      <w:r w:rsidRPr="00310D55">
        <w:rPr>
          <w:i/>
          <w:iCs/>
        </w:rPr>
        <w:t>«</w:t>
      </w:r>
      <w:r w:rsidRPr="00310D55">
        <w:rPr>
          <w:i/>
          <w:iCs/>
        </w:rPr>
        <w:t>else</w:t>
      </w:r>
      <w:r w:rsidRPr="00310D55">
        <w:rPr>
          <w:i/>
          <w:iCs/>
        </w:rPr>
        <w:t>»</w:t>
      </w:r>
      <w:r w:rsidRPr="00310D55">
        <w:t xml:space="preserve"> </w:t>
      </w:r>
      <w:r>
        <w:t>-</w:t>
      </w:r>
      <w:r w:rsidRPr="00310D55">
        <w:t xml:space="preserve"> це </w:t>
      </w:r>
      <w:r w:rsidRPr="00310D55">
        <w:lastRenderedPageBreak/>
        <w:t>літеральне представлення цього токена, яке використовуватиметься в повідомленнях про помилки та документації.</w:t>
      </w:r>
    </w:p>
    <w:p w14:paraId="655C5BEF" w14:textId="476EC99B" w:rsidR="00310D55" w:rsidRPr="00310D55" w:rsidRDefault="00310D55" w:rsidP="00310D55">
      <w:pPr>
        <w:spacing w:after="0"/>
        <w:ind w:firstLine="709"/>
        <w:jc w:val="both"/>
      </w:pPr>
      <w:r w:rsidRPr="00310D55">
        <w:t xml:space="preserve">Цей фрагмент не містить логіки для розпізнавання </w:t>
      </w:r>
      <w:r w:rsidRPr="00310D55">
        <w:rPr>
          <w:i/>
          <w:iCs/>
        </w:rPr>
        <w:t>«</w:t>
      </w:r>
      <w:r w:rsidRPr="00310D55">
        <w:rPr>
          <w:i/>
          <w:iCs/>
        </w:rPr>
        <w:t>else</w:t>
      </w:r>
      <w:r w:rsidRPr="00310D55">
        <w:rPr>
          <w:i/>
          <w:iCs/>
        </w:rPr>
        <w:t>»</w:t>
      </w:r>
      <w:r w:rsidRPr="00310D55">
        <w:t xml:space="preserve"> - він лише декларує, що в граматиці мови Tiger існує такий токен, і парсер повинен знати, як його обробляти відповідно до правил граматики.</w:t>
      </w:r>
    </w:p>
    <w:p w14:paraId="1DA9FF35" w14:textId="77777777" w:rsidR="00310D55" w:rsidRDefault="00310D55" w:rsidP="00310D55">
      <w:pPr>
        <w:spacing w:after="0"/>
        <w:ind w:firstLine="709"/>
        <w:jc w:val="both"/>
      </w:pPr>
    </w:p>
    <w:p w14:paraId="2AC5AA1F" w14:textId="0662FF29" w:rsidR="00310D55" w:rsidRPr="00310D55" w:rsidRDefault="00310D55" w:rsidP="00310D55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  <w:lang w:val="en-US"/>
        </w:rPr>
        <w:t xml:space="preserve">Evaluator </w:t>
      </w:r>
      <w:r>
        <w:rPr>
          <w:b/>
          <w:bCs/>
        </w:rPr>
        <w:t>принцип роботи</w:t>
      </w:r>
    </w:p>
    <w:p w14:paraId="1603F414" w14:textId="77777777" w:rsidR="00310D55" w:rsidRDefault="00310D55" w:rsidP="00310D55">
      <w:pPr>
        <w:pStyle w:val="ListParagraph"/>
        <w:spacing w:after="0"/>
        <w:jc w:val="both"/>
      </w:pPr>
    </w:p>
    <w:p w14:paraId="6A7B687F" w14:textId="3C3B1B6C" w:rsidR="00310D55" w:rsidRDefault="00310D55" w:rsidP="00C0626B">
      <w:pPr>
        <w:pStyle w:val="ListParagraph"/>
        <w:spacing w:after="0"/>
        <w:ind w:left="0" w:firstLine="709"/>
        <w:jc w:val="both"/>
      </w:pPr>
      <w:r w:rsidRPr="00310D55">
        <w:rPr>
          <w:i/>
          <w:iCs/>
        </w:rPr>
        <w:t>ASTEvaluator</w:t>
      </w:r>
      <w:r w:rsidRPr="00310D55">
        <w:t xml:space="preserve"> реалізує принцип роботи через патерн відвідувача (</w:t>
      </w:r>
      <w:r w:rsidRPr="00310D55">
        <w:rPr>
          <w:i/>
          <w:iCs/>
        </w:rPr>
        <w:t>Visitor Pattern</w:t>
      </w:r>
      <w:r w:rsidRPr="00310D55">
        <w:t>) для обчислення значень виразів у абстрактному синтаксичному дереві (</w:t>
      </w:r>
      <w:r w:rsidRPr="00310D55">
        <w:rPr>
          <w:i/>
          <w:iCs/>
        </w:rPr>
        <w:t>AST</w:t>
      </w:r>
      <w:r w:rsidRPr="00310D55">
        <w:t xml:space="preserve">). </w:t>
      </w:r>
      <w:r w:rsidR="00C0626B">
        <w:t xml:space="preserve"> </w:t>
      </w:r>
      <w:r w:rsidRPr="00310D55">
        <w:rPr>
          <w:i/>
          <w:iCs/>
        </w:rPr>
        <w:t>ASTEvaluator</w:t>
      </w:r>
      <w:r w:rsidRPr="00310D55">
        <w:t xml:space="preserve"> є нащадком класу </w:t>
      </w:r>
      <w:r w:rsidRPr="00310D55">
        <w:rPr>
          <w:i/>
          <w:iCs/>
        </w:rPr>
        <w:t>ConstASTIntVisitor</w:t>
      </w:r>
      <w:r w:rsidRPr="00310D55">
        <w:t xml:space="preserve">, що дозволяє йому </w:t>
      </w:r>
      <w:r w:rsidR="00C0626B">
        <w:t>«</w:t>
      </w:r>
      <w:r w:rsidRPr="00310D55">
        <w:t>відвідувати</w:t>
      </w:r>
      <w:r w:rsidR="00C0626B">
        <w:t>»</w:t>
      </w:r>
      <w:r w:rsidRPr="00310D55">
        <w:t xml:space="preserve"> різні типи вузлів </w:t>
      </w:r>
      <w:r w:rsidRPr="00310D55">
        <w:rPr>
          <w:i/>
          <w:iCs/>
        </w:rPr>
        <w:t>AST</w:t>
      </w:r>
      <w:r w:rsidRPr="00310D55">
        <w:t xml:space="preserve"> і обчислювати їх числові значення</w:t>
      </w:r>
      <w:r w:rsidR="00C0626B">
        <w:t>.</w:t>
      </w:r>
    </w:p>
    <w:p w14:paraId="52B42BD4" w14:textId="33DDAAE9" w:rsidR="00C0626B" w:rsidRDefault="00C0626B" w:rsidP="00C0626B">
      <w:pPr>
        <w:spacing w:after="0"/>
        <w:ind w:firstLine="709"/>
        <w:jc w:val="both"/>
      </w:pPr>
      <w:r>
        <w:t xml:space="preserve">Кожен метод </w:t>
      </w:r>
      <w:r w:rsidRPr="00C0626B">
        <w:rPr>
          <w:i/>
          <w:iCs/>
        </w:rPr>
        <w:t>visit</w:t>
      </w:r>
      <w:r>
        <w:t xml:space="preserve"> приймає конкретний тип вузла </w:t>
      </w:r>
      <w:r w:rsidRPr="00C0626B">
        <w:rPr>
          <w:i/>
          <w:iCs/>
        </w:rPr>
        <w:t>AST</w:t>
      </w:r>
      <w:r>
        <w:t xml:space="preserve">. </w:t>
      </w:r>
      <w:r>
        <w:t xml:space="preserve">Для складних виразів (наприклад, бінарних операторів) рекурсивно обчислюються значення підвиразів через виклик </w:t>
      </w:r>
      <w:r w:rsidRPr="00C0626B">
        <w:rPr>
          <w:i/>
          <w:iCs/>
        </w:rPr>
        <w:t>accept(*this)</w:t>
      </w:r>
      <w:r>
        <w:t>.</w:t>
      </w:r>
    </w:p>
    <w:p w14:paraId="1E8593E8" w14:textId="34F12BE2" w:rsidR="00C0626B" w:rsidRPr="00C0626B" w:rsidRDefault="00C0626B" w:rsidP="00C0626B">
      <w:pPr>
        <w:pStyle w:val="ListParagraph"/>
        <w:numPr>
          <w:ilvl w:val="0"/>
          <w:numId w:val="3"/>
        </w:numPr>
        <w:spacing w:after="0"/>
        <w:jc w:val="both"/>
      </w:pPr>
      <w:r w:rsidRPr="00C0626B">
        <w:rPr>
          <w:b/>
          <w:bCs/>
        </w:rPr>
        <w:t>IntegerLiteral:</w:t>
      </w:r>
      <w:r w:rsidRPr="00C0626B">
        <w:t xml:space="preserve"> просто повертає числове значення</w:t>
      </w:r>
      <w:r>
        <w:t>.</w:t>
      </w:r>
    </w:p>
    <w:p w14:paraId="0587E581" w14:textId="286DF482" w:rsidR="00C0626B" w:rsidRPr="00C0626B" w:rsidRDefault="00C0626B" w:rsidP="00C0626B">
      <w:pPr>
        <w:pStyle w:val="ListParagraph"/>
        <w:numPr>
          <w:ilvl w:val="0"/>
          <w:numId w:val="3"/>
        </w:numPr>
        <w:spacing w:after="0"/>
        <w:jc w:val="both"/>
      </w:pPr>
      <w:r w:rsidRPr="00C0626B">
        <w:rPr>
          <w:b/>
          <w:bCs/>
        </w:rPr>
        <w:t>BinaryOperator:</w:t>
      </w:r>
      <w:r w:rsidRPr="00C0626B">
        <w:t xml:space="preserve"> обчислює вирази зліва та справа і застосовує відповідну операцію (+, -, *, /, ==, !=, тощо)</w:t>
      </w:r>
      <w:r>
        <w:t>.</w:t>
      </w:r>
    </w:p>
    <w:p w14:paraId="497C3E82" w14:textId="2B47497B" w:rsidR="00C0626B" w:rsidRPr="00C0626B" w:rsidRDefault="00C0626B" w:rsidP="00C0626B">
      <w:pPr>
        <w:pStyle w:val="ListParagraph"/>
        <w:numPr>
          <w:ilvl w:val="0"/>
          <w:numId w:val="3"/>
        </w:numPr>
        <w:spacing w:after="0"/>
        <w:jc w:val="both"/>
      </w:pPr>
      <w:r w:rsidRPr="00C0626B">
        <w:rPr>
          <w:b/>
          <w:bCs/>
        </w:rPr>
        <w:t>Sequence:</w:t>
      </w:r>
      <w:r w:rsidRPr="00C0626B">
        <w:t xml:space="preserve"> обчислює всі вирази послідовно і повертає результат останнього</w:t>
      </w:r>
      <w:r>
        <w:t>.</w:t>
      </w:r>
    </w:p>
    <w:p w14:paraId="455534CB" w14:textId="06E9136C" w:rsidR="00C0626B" w:rsidRDefault="00C0626B" w:rsidP="00C0626B">
      <w:pPr>
        <w:pStyle w:val="ListParagraph"/>
        <w:numPr>
          <w:ilvl w:val="0"/>
          <w:numId w:val="3"/>
        </w:numPr>
        <w:spacing w:after="0"/>
        <w:jc w:val="both"/>
      </w:pPr>
      <w:r w:rsidRPr="00C0626B">
        <w:rPr>
          <w:b/>
          <w:bCs/>
        </w:rPr>
        <w:t>IfThenElse:</w:t>
      </w:r>
      <w:r w:rsidRPr="00C0626B">
        <w:t xml:space="preserve"> обчислює умову і, залежно від результату, виконує then або else частину</w:t>
      </w:r>
      <w:r>
        <w:t>.</w:t>
      </w:r>
    </w:p>
    <w:p w14:paraId="19C13784" w14:textId="6EC2342A" w:rsidR="00C0626B" w:rsidRPr="00C0626B" w:rsidRDefault="00C0626B" w:rsidP="00C0626B">
      <w:pPr>
        <w:spacing w:after="0"/>
        <w:ind w:firstLine="709"/>
        <w:jc w:val="both"/>
      </w:pPr>
      <w:r>
        <w:t>Для невпроваджених типів вузлів (</w:t>
      </w:r>
      <w:r w:rsidRPr="00C0626B">
        <w:rPr>
          <w:i/>
          <w:iCs/>
        </w:rPr>
        <w:t>String</w:t>
      </w:r>
      <w:r w:rsidRPr="00C0626B">
        <w:t>,</w:t>
      </w:r>
      <w:r w:rsidRPr="00C0626B">
        <w:rPr>
          <w:i/>
          <w:iCs/>
        </w:rPr>
        <w:t xml:space="preserve"> Let</w:t>
      </w:r>
      <w:r w:rsidRPr="00C0626B">
        <w:t>,</w:t>
      </w:r>
      <w:r w:rsidRPr="00C0626B">
        <w:rPr>
          <w:i/>
          <w:iCs/>
        </w:rPr>
        <w:t xml:space="preserve"> Identifier</w:t>
      </w:r>
      <w:r w:rsidRPr="00C0626B">
        <w:t>,</w:t>
      </w:r>
      <w:r>
        <w:t xml:space="preserve"> тощо) генерується помилка </w:t>
      </w:r>
      <w:r w:rsidRPr="00C0626B">
        <w:rPr>
          <w:i/>
          <w:iCs/>
        </w:rPr>
        <w:t>«</w:t>
      </w:r>
      <w:r w:rsidRPr="00C0626B">
        <w:rPr>
          <w:i/>
          <w:iCs/>
        </w:rPr>
        <w:t>Not implemented</w:t>
      </w:r>
      <w:r w:rsidRPr="00C0626B">
        <w:rPr>
          <w:i/>
          <w:iCs/>
        </w:rPr>
        <w:t>»</w:t>
      </w:r>
      <w:r>
        <w:t xml:space="preserve">. </w:t>
      </w:r>
      <w:r>
        <w:t>Також обробляються особливі випадки, як-от порожня послідовність</w:t>
      </w:r>
      <w:r>
        <w:t>.</w:t>
      </w:r>
    </w:p>
    <w:p w14:paraId="7D29DF7D" w14:textId="77777777" w:rsidR="00C0626B" w:rsidRPr="00310D55" w:rsidRDefault="00C0626B" w:rsidP="00310D55">
      <w:pPr>
        <w:pStyle w:val="ListParagraph"/>
        <w:spacing w:after="0"/>
        <w:ind w:left="0" w:firstLine="709"/>
        <w:jc w:val="both"/>
      </w:pPr>
    </w:p>
    <w:p w14:paraId="1B28539B" w14:textId="77777777" w:rsidR="00310D55" w:rsidRPr="00310D55" w:rsidRDefault="00310D55" w:rsidP="00310D55">
      <w:pPr>
        <w:pStyle w:val="ListParagraph"/>
        <w:spacing w:after="0"/>
        <w:jc w:val="both"/>
      </w:pPr>
    </w:p>
    <w:sectPr w:rsidR="00310D55" w:rsidRPr="00310D5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5CF0"/>
    <w:multiLevelType w:val="hybridMultilevel"/>
    <w:tmpl w:val="39F4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61CF"/>
    <w:multiLevelType w:val="hybridMultilevel"/>
    <w:tmpl w:val="14C8924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F04A48"/>
    <w:multiLevelType w:val="hybridMultilevel"/>
    <w:tmpl w:val="0726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24508">
    <w:abstractNumId w:val="1"/>
  </w:num>
  <w:num w:numId="2" w16cid:durableId="228422843">
    <w:abstractNumId w:val="0"/>
  </w:num>
  <w:num w:numId="3" w16cid:durableId="41953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54"/>
    <w:rsid w:val="00310D55"/>
    <w:rsid w:val="003E64DC"/>
    <w:rsid w:val="00426E7A"/>
    <w:rsid w:val="006C0B77"/>
    <w:rsid w:val="007733B5"/>
    <w:rsid w:val="008242FF"/>
    <w:rsid w:val="00870751"/>
    <w:rsid w:val="008E5754"/>
    <w:rsid w:val="00922C48"/>
    <w:rsid w:val="009D1E2D"/>
    <w:rsid w:val="00AB32D3"/>
    <w:rsid w:val="00B915B7"/>
    <w:rsid w:val="00C0626B"/>
    <w:rsid w:val="00C63BD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830F"/>
  <w15:chartTrackingRefBased/>
  <w15:docId w15:val="{CE1617E1-5C82-4A9A-8327-9E9A59A2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7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7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7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7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7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7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7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7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754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754"/>
    <w:rPr>
      <w:rFonts w:eastAsiaTheme="majorEastAsia" w:cstheme="majorBidi"/>
      <w:i/>
      <w:iCs/>
      <w:color w:val="2E74B5" w:themeColor="accent1" w:themeShade="BF"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754"/>
    <w:rPr>
      <w:rFonts w:eastAsiaTheme="majorEastAsia" w:cstheme="majorBidi"/>
      <w:color w:val="2E74B5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754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754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754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754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8E57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75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7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754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8E5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754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ListParagraph">
    <w:name w:val="List Paragraph"/>
    <w:basedOn w:val="Normal"/>
    <w:uiPriority w:val="34"/>
    <w:qFormat/>
    <w:rsid w:val="008E5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75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7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754"/>
    <w:rPr>
      <w:rFonts w:ascii="Times New Roman" w:hAnsi="Times New Roman"/>
      <w:i/>
      <w:iCs/>
      <w:color w:val="2E74B5" w:themeColor="accent1" w:themeShade="BF"/>
      <w:sz w:val="28"/>
      <w:lang w:val="uk-UA"/>
    </w:rPr>
  </w:style>
  <w:style w:type="character" w:styleId="IntenseReference">
    <w:name w:val="Intense Reference"/>
    <w:basedOn w:val="DefaultParagraphFont"/>
    <w:uiPriority w:val="32"/>
    <w:qFormat/>
    <w:rsid w:val="008E575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2</cp:revision>
  <dcterms:created xsi:type="dcterms:W3CDTF">2025-05-19T17:21:00Z</dcterms:created>
  <dcterms:modified xsi:type="dcterms:W3CDTF">2025-05-19T18:01:00Z</dcterms:modified>
</cp:coreProperties>
</file>