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E65" w:rsidRPr="00820E65" w:rsidRDefault="00820E65" w:rsidP="00820E65">
      <w:pPr>
        <w:rPr>
          <w:b/>
          <w:sz w:val="36"/>
          <w:szCs w:val="36"/>
        </w:rPr>
      </w:pPr>
      <w:r w:rsidRPr="00820E65">
        <w:rPr>
          <w:b/>
          <w:sz w:val="36"/>
          <w:szCs w:val="36"/>
        </w:rPr>
        <w:t>Істина та хиба</w:t>
      </w:r>
    </w:p>
    <w:p w:rsidR="00820E65" w:rsidRPr="00820E65" w:rsidRDefault="00820E65" w:rsidP="00820E65">
      <w:pPr>
        <w:rPr>
          <w:sz w:val="28"/>
          <w:szCs w:val="28"/>
        </w:rPr>
      </w:pPr>
      <w:r w:rsidRPr="00820E65">
        <w:rPr>
          <w:sz w:val="28"/>
          <w:szCs w:val="28"/>
        </w:rPr>
        <w:t>У філософському дискурсі поняття істини та хиби займають особливе місце, виступаючи фундаментальними категоріями, що визначають сутність людського пізнання та розуміння реальності. Ці поняття не лише формують основу теорії пізнання та логіки, але й слугують базисом для розвитку наукового методу т</w:t>
      </w:r>
      <w:r>
        <w:rPr>
          <w:sz w:val="28"/>
          <w:szCs w:val="28"/>
        </w:rPr>
        <w:t>а критичного мислення в цілому.</w:t>
      </w:r>
    </w:p>
    <w:p w:rsidR="00820E65" w:rsidRPr="00820E65" w:rsidRDefault="00820E65" w:rsidP="00820E65">
      <w:pPr>
        <w:rPr>
          <w:sz w:val="28"/>
          <w:szCs w:val="28"/>
        </w:rPr>
      </w:pPr>
      <w:r w:rsidRPr="00820E65">
        <w:rPr>
          <w:sz w:val="28"/>
          <w:szCs w:val="28"/>
        </w:rPr>
        <w:t>Розглядаючи сутність істини, ми насамперед маємо справу з відповідністю наших знань дійсності. Істина постає як об'єктивний зміст людських понять, суджень і теорій, що адекватно відображають реальність у свідомості. Натомість хиба являє собою протилежність істині – це невідповідність знань дійсності, викривлене відображення реаль</w:t>
      </w:r>
      <w:r>
        <w:rPr>
          <w:sz w:val="28"/>
          <w:szCs w:val="28"/>
        </w:rPr>
        <w:t>ності або помилкове сприйняття.</w:t>
      </w:r>
    </w:p>
    <w:p w:rsidR="00820E65" w:rsidRPr="00820E65" w:rsidRDefault="00820E65" w:rsidP="00820E65">
      <w:pPr>
        <w:rPr>
          <w:sz w:val="28"/>
          <w:szCs w:val="28"/>
        </w:rPr>
      </w:pPr>
      <w:r w:rsidRPr="00820E65">
        <w:rPr>
          <w:sz w:val="28"/>
          <w:szCs w:val="28"/>
        </w:rPr>
        <w:t>В історії філософської думки сформувалося декілька основних концепцій істини. Класична концепція, що бере початок ще з античності, розглядає істину як відповідність думки дійсності. Згідно з цим підходом, судження є істинним тоді і тільки тоді, коли воно відповідає об'єктивній реальності. Когерентна теорія, натомість, розглядає істину як узгодженість суджень між собою, наголошуючи на системності знання та його логічній несуперечливості. Прагматична концепція пов'язує істину з практичною корисністю та е</w:t>
      </w:r>
      <w:r>
        <w:rPr>
          <w:sz w:val="28"/>
          <w:szCs w:val="28"/>
        </w:rPr>
        <w:t>фективністю застосування знань.</w:t>
      </w:r>
    </w:p>
    <w:p w:rsidR="00820E65" w:rsidRPr="00820E65" w:rsidRDefault="00820E65" w:rsidP="00820E65">
      <w:pPr>
        <w:rPr>
          <w:sz w:val="28"/>
          <w:szCs w:val="28"/>
        </w:rPr>
      </w:pPr>
      <w:r w:rsidRPr="00820E65">
        <w:rPr>
          <w:sz w:val="28"/>
          <w:szCs w:val="28"/>
        </w:rPr>
        <w:t xml:space="preserve">Особливу увагу варто приділити діалектиці істини та хиби. У процесі пізнання ми постійно стикаємося з відносністю істини, з тим, що наші знання поступово розвиваються, переходячи від незнання до знання, від неповного знання до більш повного. У цьому процесі істина та хиба часто перебувають у складному взаємозв'язку, демонструючи </w:t>
      </w:r>
      <w:r>
        <w:rPr>
          <w:sz w:val="28"/>
          <w:szCs w:val="28"/>
        </w:rPr>
        <w:t>діалектичний характер пізнання.</w:t>
      </w:r>
    </w:p>
    <w:p w:rsidR="00820E65" w:rsidRPr="00820E65" w:rsidRDefault="00820E65" w:rsidP="00820E65">
      <w:pPr>
        <w:rPr>
          <w:sz w:val="28"/>
          <w:szCs w:val="28"/>
        </w:rPr>
      </w:pPr>
      <w:r w:rsidRPr="00820E65">
        <w:rPr>
          <w:sz w:val="28"/>
          <w:szCs w:val="28"/>
        </w:rPr>
        <w:t>Важливим аспектом проблеми істини є питання про критерії істинності. Основним критерієм істини традиційно вважається практика – саме в практичній діяльності, через експериментальну перевірку та історичний досвід, перевіряється істинність наших знань. Не менш важливими є логічні критерії: несуперечливість, доказові</w:t>
      </w:r>
      <w:r>
        <w:rPr>
          <w:sz w:val="28"/>
          <w:szCs w:val="28"/>
        </w:rPr>
        <w:t>сть та обґрунтованість суджень.</w:t>
      </w:r>
    </w:p>
    <w:p w:rsidR="00820E65" w:rsidRPr="00820E65" w:rsidRDefault="00820E65" w:rsidP="00820E65">
      <w:pPr>
        <w:rPr>
          <w:sz w:val="28"/>
          <w:szCs w:val="28"/>
        </w:rPr>
      </w:pPr>
      <w:r w:rsidRPr="00820E65">
        <w:rPr>
          <w:sz w:val="28"/>
          <w:szCs w:val="28"/>
        </w:rPr>
        <w:t xml:space="preserve">У сучасному інформаційному суспільстві проблема істини набуває нових вимірів. Ми стикаємося з явищами </w:t>
      </w:r>
      <w:proofErr w:type="spellStart"/>
      <w:r w:rsidRPr="00820E65">
        <w:rPr>
          <w:sz w:val="28"/>
          <w:szCs w:val="28"/>
        </w:rPr>
        <w:t>постправди</w:t>
      </w:r>
      <w:proofErr w:type="spellEnd"/>
      <w:r w:rsidRPr="00820E65">
        <w:rPr>
          <w:sz w:val="28"/>
          <w:szCs w:val="28"/>
        </w:rPr>
        <w:t xml:space="preserve"> та релятивізму, коли межі між істиною та хибою розмиваються, а суб'єктивні думки та емоції часто переважають над об'єктивними фактами. Особливої гостроти набуває протистояння наукової істини та </w:t>
      </w:r>
      <w:r>
        <w:rPr>
          <w:sz w:val="28"/>
          <w:szCs w:val="28"/>
        </w:rPr>
        <w:t>різноманітних форм псевдонауки.</w:t>
      </w:r>
    </w:p>
    <w:p w:rsidR="00820E65" w:rsidRPr="00820E65" w:rsidRDefault="00820E65" w:rsidP="00820E65">
      <w:pPr>
        <w:rPr>
          <w:sz w:val="28"/>
          <w:szCs w:val="28"/>
        </w:rPr>
      </w:pPr>
      <w:r w:rsidRPr="00820E65">
        <w:rPr>
          <w:sz w:val="28"/>
          <w:szCs w:val="28"/>
        </w:rPr>
        <w:t xml:space="preserve">Розуміння природи істини та хиби має не лише теоретичне, але й важливе практичне значення. В епоху інформаційного перевантаження здатність розрізняти істинне та хибне, вміння критично оцінювати інформацію стають </w:t>
      </w:r>
      <w:r w:rsidRPr="00820E65">
        <w:rPr>
          <w:sz w:val="28"/>
          <w:szCs w:val="28"/>
        </w:rPr>
        <w:lastRenderedPageBreak/>
        <w:t xml:space="preserve">необхідними навичками для кожної людини. Це особливо важливо в контексті розвитку науки, освіти та </w:t>
      </w:r>
      <w:r>
        <w:rPr>
          <w:sz w:val="28"/>
          <w:szCs w:val="28"/>
        </w:rPr>
        <w:t>формування критичного мислення.</w:t>
      </w:r>
      <w:bookmarkStart w:id="0" w:name="_GoBack"/>
      <w:bookmarkEnd w:id="0"/>
    </w:p>
    <w:p w:rsidR="00295C50" w:rsidRPr="00820E65" w:rsidRDefault="00820E65" w:rsidP="00820E65">
      <w:pPr>
        <w:rPr>
          <w:sz w:val="28"/>
          <w:szCs w:val="28"/>
        </w:rPr>
      </w:pPr>
      <w:r w:rsidRPr="00820E65">
        <w:rPr>
          <w:sz w:val="28"/>
          <w:szCs w:val="28"/>
        </w:rPr>
        <w:t>Підсумовуючи, можна сказати, що істина та хиба як фундаментальні категорії пізнання відображають складність та багатогранність процесу осягнення реальності. Їх діалектичний взаємозв'язок демонструє динамічний характер людського пізнання, а розуміння критеріїв істинності дозволяє нам орієнтуватися в океані інформації та знань. В сучасному світі, де інформаційні потоки стають все більш інтенсивними, а проблема розрізнення істини та хиби все більш актуальною, глибоке розуміння цих категорій набуває особливого значення для розвитку науки, освіти та суспільства в цілому.</w:t>
      </w:r>
    </w:p>
    <w:sectPr w:rsidR="00295C50" w:rsidRPr="00820E6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B8"/>
    <w:rsid w:val="00295C50"/>
    <w:rsid w:val="00820E65"/>
    <w:rsid w:val="00C511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3FE8"/>
  <w15:chartTrackingRefBased/>
  <w15:docId w15:val="{ADA4391A-521E-4AB3-A591-00129336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2045</Words>
  <Characters>1166</Characters>
  <Application>Microsoft Office Word</Application>
  <DocSecurity>0</DocSecurity>
  <Lines>9</Lines>
  <Paragraphs>6</Paragraphs>
  <ScaleCrop>false</ScaleCrop>
  <Company>SPecialiST RePack</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2024-11-17T18:41:00Z</dcterms:created>
  <dcterms:modified xsi:type="dcterms:W3CDTF">2024-11-17T18:42:00Z</dcterms:modified>
</cp:coreProperties>
</file>