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678D6" w:rsidRDefault="003678D6">
      <w:pPr>
        <w:autoSpaceDE w:val="0"/>
        <w:autoSpaceDN w:val="0"/>
        <w:spacing w:after="538" w:line="220" w:lineRule="exact"/>
      </w:pPr>
    </w:p>
    <w:p w:rsidR="003678D6" w:rsidRDefault="000E17DB">
      <w:pPr>
        <w:autoSpaceDE w:val="0"/>
        <w:autoSpaceDN w:val="0"/>
        <w:spacing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各位代表：</w:t>
      </w:r>
    </w:p>
    <w:p w:rsidR="003678D6" w:rsidRDefault="000E17DB">
      <w:pPr>
        <w:tabs>
          <w:tab w:val="left" w:pos="840"/>
        </w:tabs>
        <w:autoSpaceDE w:val="0"/>
        <w:autoSpaceDN w:val="0"/>
        <w:spacing w:before="390" w:after="0" w:line="390" w:lineRule="exact"/>
        <w:ind w:left="360" w:right="288"/>
      </w:pPr>
      <w:r>
        <w:tab/>
      </w:r>
      <w:r>
        <w:rPr>
          <w:rFonts w:ascii="宋体" w:eastAsia="宋体" w:hAnsi="宋体"/>
          <w:color w:val="000000"/>
          <w:sz w:val="24"/>
        </w:rPr>
        <w:t>现在，我代表市人民政府向大会报告工作，请予审议，并请各位政协委员和 其他列席人员提出意见。</w:t>
      </w:r>
    </w:p>
    <w:p w:rsidR="003678D6" w:rsidRDefault="000E17DB">
      <w:pPr>
        <w:autoSpaceDE w:val="0"/>
        <w:autoSpaceDN w:val="0"/>
        <w:spacing w:before="530" w:after="0" w:line="266" w:lineRule="exact"/>
        <w:ind w:left="840"/>
      </w:pPr>
      <w:r>
        <w:rPr>
          <w:rFonts w:ascii="宋体" w:eastAsia="宋体" w:hAnsi="宋体"/>
          <w:color w:val="000000"/>
          <w:sz w:val="24"/>
        </w:rPr>
        <w:t>一、</w:t>
      </w:r>
      <w:r>
        <w:rPr>
          <w:rFonts w:ascii="TimesNewRomanPSMT" w:eastAsia="TimesNewRomanPSMT" w:hAnsi="TimesNewRomanPSMT"/>
          <w:color w:val="000000"/>
          <w:sz w:val="24"/>
        </w:rPr>
        <w:t>2020</w:t>
      </w:r>
      <w:r>
        <w:rPr>
          <w:rFonts w:ascii="宋体" w:eastAsia="宋体" w:hAnsi="宋体"/>
          <w:color w:val="000000"/>
          <w:sz w:val="24"/>
        </w:rPr>
        <w:t xml:space="preserve"> 年工作回顾及“十三五”主要成就</w:t>
      </w:r>
    </w:p>
    <w:p w:rsidR="003678D6" w:rsidRDefault="000E17DB">
      <w:pPr>
        <w:autoSpaceDE w:val="0"/>
        <w:autoSpaceDN w:val="0"/>
        <w:spacing w:before="398" w:after="0" w:line="384" w:lineRule="exact"/>
        <w:ind w:left="360" w:right="266" w:firstLine="480"/>
        <w:jc w:val="both"/>
      </w:pPr>
      <w:r>
        <w:rPr>
          <w:rFonts w:ascii="宋体" w:eastAsia="宋体" w:hAnsi="宋体"/>
          <w:color w:val="000000"/>
          <w:sz w:val="24"/>
        </w:rPr>
        <w:t>刚刚过去的</w:t>
      </w:r>
      <w:r>
        <w:rPr>
          <w:rFonts w:ascii="TimesNewRomanPSMT" w:eastAsia="TimesNewRomanPSMT" w:hAnsi="TimesNewRomanPSMT"/>
          <w:color w:val="000000"/>
          <w:sz w:val="24"/>
        </w:rPr>
        <w:t xml:space="preserve"> 2020</w:t>
      </w:r>
      <w:r>
        <w:rPr>
          <w:rFonts w:ascii="宋体" w:eastAsia="宋体" w:hAnsi="宋体"/>
          <w:color w:val="000000"/>
          <w:sz w:val="24"/>
        </w:rPr>
        <w:t xml:space="preserve"> 年，是极不平凡的一年，也是自贡发展历程中极不寻常的 一年。宏观经济形势异常严峻复杂，突如其来的新冠肺炎疫情给经济社会发展带 来严重冲击，对我市的影响尤为突出，灯会停展导致一季度住宿、餐饮、旅游断 崖式下滑，实体经济运行面临巨大困难，可以说挑战前所未有，压力前所未有。</w:t>
      </w:r>
    </w:p>
    <w:p w:rsidR="003678D6" w:rsidRDefault="000E17DB">
      <w:pPr>
        <w:autoSpaceDE w:val="0"/>
        <w:autoSpaceDN w:val="0"/>
        <w:spacing w:after="0" w:line="390" w:lineRule="exact"/>
        <w:ind w:left="360"/>
      </w:pPr>
      <w:r>
        <w:rPr>
          <w:rFonts w:ascii="宋体" w:eastAsia="宋体" w:hAnsi="宋体"/>
          <w:color w:val="000000"/>
          <w:sz w:val="24"/>
        </w:rPr>
        <w:t>我们坚定以习近平新时代中国特色社会主义思想为指导，在省委、省政府和市委 的坚强领导下，深入实施“一干多支、五区协同”“四向拓展、全域开放”战略，扎实做好“六稳”</w:t>
      </w:r>
      <w:r>
        <w:rPr>
          <w:rFonts w:ascii="TimesNewRomanPSMT" w:eastAsia="TimesNewRomanPSMT" w:hAnsi="TimesNewRomanPSMT"/>
          <w:color w:val="000000"/>
          <w:sz w:val="24"/>
        </w:rPr>
        <w:t>[1]</w:t>
      </w:r>
      <w:r>
        <w:rPr>
          <w:rFonts w:ascii="宋体" w:eastAsia="宋体" w:hAnsi="宋体"/>
          <w:color w:val="000000"/>
          <w:sz w:val="24"/>
        </w:rPr>
        <w:t>工作，全面落实“六保”</w:t>
      </w:r>
      <w:r>
        <w:rPr>
          <w:rFonts w:ascii="TimesNewRomanPSMT" w:eastAsia="TimesNewRomanPSMT" w:hAnsi="TimesNewRomanPSMT"/>
          <w:color w:val="000000"/>
          <w:sz w:val="24"/>
        </w:rPr>
        <w:t>[2]</w:t>
      </w:r>
      <w:r>
        <w:rPr>
          <w:rFonts w:ascii="宋体" w:eastAsia="宋体" w:hAnsi="宋体"/>
          <w:color w:val="000000"/>
          <w:sz w:val="24"/>
        </w:rPr>
        <w:t>任务，推进实施“</w:t>
      </w:r>
      <w:r>
        <w:rPr>
          <w:rFonts w:ascii="TimesNewRomanPSMT" w:eastAsia="TimesNewRomanPSMT" w:hAnsi="TimesNewRomanPSMT"/>
          <w:color w:val="000000"/>
          <w:sz w:val="24"/>
        </w:rPr>
        <w:t>1743</w:t>
      </w:r>
      <w:r>
        <w:rPr>
          <w:rFonts w:ascii="宋体" w:eastAsia="宋体" w:hAnsi="宋体"/>
          <w:color w:val="000000"/>
          <w:sz w:val="24"/>
        </w:rPr>
        <w:t>”战略 举措，奋力夺取疫情防控和经济社会发展“双胜利”。全年地区生产总值增长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3.9%</w:t>
      </w:r>
      <w:r>
        <w:rPr>
          <w:rFonts w:ascii="宋体" w:eastAsia="宋体" w:hAnsi="宋体"/>
          <w:color w:val="000000"/>
          <w:sz w:val="24"/>
        </w:rPr>
        <w:t>、高于全省</w:t>
      </w:r>
      <w:r>
        <w:rPr>
          <w:rFonts w:ascii="TimesNewRomanPSMT" w:eastAsia="TimesNewRomanPSMT" w:hAnsi="TimesNewRomanPSMT"/>
          <w:color w:val="000000"/>
          <w:sz w:val="24"/>
        </w:rPr>
        <w:t xml:space="preserve"> 0.1</w:t>
      </w:r>
      <w:r>
        <w:rPr>
          <w:rFonts w:ascii="宋体" w:eastAsia="宋体" w:hAnsi="宋体"/>
          <w:color w:val="000000"/>
          <w:sz w:val="24"/>
        </w:rPr>
        <w:t xml:space="preserve"> 个百分点，规模以上工业增加值增长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5.1%</w:t>
      </w:r>
      <w:r>
        <w:rPr>
          <w:rFonts w:ascii="宋体" w:eastAsia="宋体" w:hAnsi="宋体"/>
          <w:color w:val="000000"/>
          <w:sz w:val="24"/>
        </w:rPr>
        <w:t>、居全省第</w:t>
      </w:r>
      <w:r>
        <w:rPr>
          <w:rFonts w:ascii="TimesNewRomanPSMT" w:eastAsia="TimesNewRomanPSMT" w:hAnsi="TimesNewRomanPSMT"/>
          <w:color w:val="000000"/>
          <w:sz w:val="24"/>
        </w:rPr>
        <w:t xml:space="preserve"> 4</w:t>
      </w:r>
      <w:r>
        <w:rPr>
          <w:rFonts w:ascii="宋体" w:eastAsia="宋体" w:hAnsi="宋体"/>
          <w:color w:val="000000"/>
          <w:sz w:val="24"/>
        </w:rPr>
        <w:t xml:space="preserve"> 位，全社会 固定资产投资增长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10.4%</w:t>
      </w:r>
      <w:r>
        <w:rPr>
          <w:rFonts w:ascii="宋体" w:eastAsia="宋体" w:hAnsi="宋体"/>
          <w:color w:val="000000"/>
          <w:sz w:val="24"/>
        </w:rPr>
        <w:t>，服务业增加值增长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2.4%</w:t>
      </w:r>
      <w:r>
        <w:rPr>
          <w:rFonts w:ascii="宋体" w:eastAsia="宋体" w:hAnsi="宋体"/>
          <w:color w:val="000000"/>
          <w:sz w:val="24"/>
        </w:rPr>
        <w:t>，农业增加值增长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5.7%</w:t>
      </w:r>
      <w:r>
        <w:rPr>
          <w:rFonts w:ascii="宋体" w:eastAsia="宋体" w:hAnsi="宋体"/>
          <w:color w:val="000000"/>
          <w:sz w:val="24"/>
        </w:rPr>
        <w:t>，许 多重点工作逆势突破，各项事业全面进步，社会大局和谐稳定。一年来，主要做 了以下工作：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我们闻令而动、众志成城，疫情防控取得重大成果。面对百年来全球最严重 的传染病大流行，坚持人民至上、生命至上，市委</w:t>
      </w:r>
      <w:r>
        <w:rPr>
          <w:rFonts w:ascii="TimesNewRomanPSMT" w:eastAsia="TimesNewRomanPSMT" w:hAnsi="TimesNewRomanPSMT"/>
          <w:color w:val="000000"/>
          <w:sz w:val="24"/>
        </w:rPr>
        <w:t xml:space="preserve"> 1</w:t>
      </w:r>
      <w:r>
        <w:rPr>
          <w:rFonts w:ascii="宋体" w:eastAsia="宋体" w:hAnsi="宋体"/>
          <w:color w:val="000000"/>
          <w:sz w:val="24"/>
        </w:rPr>
        <w:t xml:space="preserve"> 月</w:t>
      </w:r>
      <w:r>
        <w:rPr>
          <w:rFonts w:ascii="TimesNewRomanPSMT" w:eastAsia="TimesNewRomanPSMT" w:hAnsi="TimesNewRomanPSMT"/>
          <w:color w:val="000000"/>
          <w:sz w:val="24"/>
        </w:rPr>
        <w:t xml:space="preserve"> 18</w:t>
      </w:r>
      <w:r>
        <w:rPr>
          <w:rFonts w:ascii="宋体" w:eastAsia="宋体" w:hAnsi="宋体"/>
          <w:color w:val="000000"/>
          <w:sz w:val="24"/>
        </w:rPr>
        <w:t xml:space="preserve"> 日晚就对疫情防控和 口罩等应急物资准备作出部署，市委、市政府及时构建应急指挥体系，系统谋划 一体实施“十大行动”</w:t>
      </w:r>
      <w:r>
        <w:rPr>
          <w:rFonts w:ascii="TimesNewRomanPSMT" w:eastAsia="TimesNewRomanPSMT" w:hAnsi="TimesNewRomanPSMT"/>
          <w:color w:val="000000"/>
          <w:sz w:val="24"/>
        </w:rPr>
        <w:t>[3]</w:t>
      </w:r>
      <w:r>
        <w:rPr>
          <w:rFonts w:ascii="宋体" w:eastAsia="宋体" w:hAnsi="宋体"/>
          <w:color w:val="000000"/>
          <w:sz w:val="24"/>
        </w:rPr>
        <w:t>，迅速打响疫情防控人民战争、总体战、阻击战。第 一时间发出“七个严禁”公告，停止大型活动和聚会聚餐。坚持“四早”“四集 中”</w:t>
      </w:r>
      <w:r>
        <w:rPr>
          <w:rFonts w:ascii="TimesNewRomanPSMT" w:eastAsia="TimesNewRomanPSMT" w:hAnsi="TimesNewRomanPSMT"/>
          <w:color w:val="000000"/>
          <w:sz w:val="24"/>
        </w:rPr>
        <w:t>[4]</w:t>
      </w:r>
      <w:r>
        <w:rPr>
          <w:rFonts w:ascii="宋体" w:eastAsia="宋体" w:hAnsi="宋体"/>
          <w:color w:val="000000"/>
          <w:sz w:val="24"/>
        </w:rPr>
        <w:t>原则，织密筑牢“三张网”</w:t>
      </w:r>
      <w:r>
        <w:rPr>
          <w:rFonts w:ascii="TimesNewRomanPSMT" w:eastAsia="TimesNewRomanPSMT" w:hAnsi="TimesNewRomanPSMT"/>
          <w:color w:val="000000"/>
          <w:sz w:val="24"/>
        </w:rPr>
        <w:t>[5]</w:t>
      </w:r>
      <w:r>
        <w:rPr>
          <w:rFonts w:ascii="宋体" w:eastAsia="宋体" w:hAnsi="宋体"/>
          <w:color w:val="000000"/>
          <w:sz w:val="24"/>
        </w:rPr>
        <w:t>，创新开展“五同步”</w:t>
      </w:r>
      <w:r>
        <w:rPr>
          <w:rFonts w:ascii="TimesNewRomanPSMT" w:eastAsia="TimesNewRomanPSMT" w:hAnsi="TimesNewRomanPSMT"/>
          <w:color w:val="000000"/>
          <w:sz w:val="24"/>
        </w:rPr>
        <w:t>[6]</w:t>
      </w:r>
      <w:r>
        <w:rPr>
          <w:rFonts w:ascii="宋体" w:eastAsia="宋体" w:hAnsi="宋体"/>
          <w:color w:val="000000"/>
          <w:sz w:val="24"/>
        </w:rPr>
        <w:t>，在全省率先制 定分区分类防控十二大规范</w:t>
      </w:r>
      <w:r>
        <w:rPr>
          <w:rFonts w:ascii="TimesNewRomanPSMT" w:eastAsia="TimesNewRomanPSMT" w:hAnsi="TimesNewRomanPSMT"/>
          <w:color w:val="000000"/>
          <w:sz w:val="24"/>
        </w:rPr>
        <w:t>[7]</w:t>
      </w:r>
      <w:r>
        <w:rPr>
          <w:rFonts w:ascii="宋体" w:eastAsia="宋体" w:hAnsi="宋体"/>
          <w:color w:val="000000"/>
          <w:sz w:val="24"/>
        </w:rPr>
        <w:t>，精准做好重点人群排查管控，科学救治感染患 者。根据疫情发展变化，不断完善“外防输入、内防反弹”措施，采取“三提前”</w:t>
      </w:r>
      <w:r>
        <w:rPr>
          <w:rFonts w:ascii="TimesNewRomanPSMT" w:eastAsia="TimesNewRomanPSMT" w:hAnsi="TimesNewRomanPSMT"/>
          <w:color w:val="000000"/>
          <w:sz w:val="24"/>
        </w:rPr>
        <w:t>[8]</w:t>
      </w:r>
      <w:r>
        <w:rPr>
          <w:rFonts w:ascii="宋体" w:eastAsia="宋体" w:hAnsi="宋体"/>
          <w:color w:val="000000"/>
          <w:sz w:val="24"/>
        </w:rPr>
        <w:t>对境外入市人员实施闭环管理，有效遏制了疫情输入蔓延。</w:t>
      </w:r>
      <w:r>
        <w:rPr>
          <w:rFonts w:ascii="TimesNewRomanPSMT" w:eastAsia="TimesNewRomanPSMT" w:hAnsi="TimesNewRomanPSMT"/>
          <w:color w:val="000000"/>
          <w:sz w:val="24"/>
        </w:rPr>
        <w:t>32</w:t>
      </w:r>
      <w:r>
        <w:rPr>
          <w:rFonts w:ascii="宋体" w:eastAsia="宋体" w:hAnsi="宋体"/>
          <w:color w:val="000000"/>
          <w:sz w:val="24"/>
        </w:rPr>
        <w:t xml:space="preserve"> 天确诊病例“清 零”，</w:t>
      </w:r>
      <w:r>
        <w:rPr>
          <w:rFonts w:ascii="TimesNewRomanPSMT" w:eastAsia="TimesNewRomanPSMT" w:hAnsi="TimesNewRomanPSMT"/>
          <w:color w:val="000000"/>
          <w:sz w:val="24"/>
        </w:rPr>
        <w:t>46</w:t>
      </w:r>
      <w:r>
        <w:rPr>
          <w:rFonts w:ascii="宋体" w:eastAsia="宋体" w:hAnsi="宋体"/>
          <w:color w:val="000000"/>
          <w:sz w:val="24"/>
        </w:rPr>
        <w:t xml:space="preserve"> 天所有区县降为低风险区，无死亡病例、无二代感染、无医务人员感染、无集聚性疫情，市疾控中心获全国抗疫先进集体。在这场没有硝烟的战争中，全 市医疗卫生战线全体人员临危不惧、坚守一线，争分夺秒抗击病魔，圆满完成了 各项救治任务，特别是</w:t>
      </w:r>
      <w:r>
        <w:rPr>
          <w:rFonts w:ascii="TimesNewRomanPSMT" w:eastAsia="TimesNewRomanPSMT" w:hAnsi="TimesNewRomanPSMT"/>
          <w:color w:val="000000"/>
          <w:sz w:val="24"/>
        </w:rPr>
        <w:t xml:space="preserve"> 99</w:t>
      </w:r>
      <w:r>
        <w:rPr>
          <w:rFonts w:ascii="宋体" w:eastAsia="宋体" w:hAnsi="宋体"/>
          <w:color w:val="000000"/>
          <w:sz w:val="24"/>
        </w:rPr>
        <w:t xml:space="preserve"> 名医护人员逆行出征、驰援武汉，彰显出盐都儿女无 疆大爱。全市</w:t>
      </w:r>
      <w:r>
        <w:rPr>
          <w:rFonts w:ascii="TimesNewRomanPSMT" w:eastAsia="TimesNewRomanPSMT" w:hAnsi="TimesNewRomanPSMT"/>
          <w:color w:val="000000"/>
          <w:sz w:val="24"/>
        </w:rPr>
        <w:t xml:space="preserve"> 5.7</w:t>
      </w:r>
      <w:r>
        <w:rPr>
          <w:rFonts w:ascii="宋体" w:eastAsia="宋体" w:hAnsi="宋体"/>
          <w:color w:val="000000"/>
          <w:sz w:val="24"/>
        </w:rPr>
        <w:t xml:space="preserve"> 万名党员干部、基层工作者、志愿者挺身而出、夜以继日，用 责任和担当守护一方平安。全市人民风雨同舟、众志成城，心往一处想、劲往一</w:t>
      </w:r>
    </w:p>
    <w:p w:rsidR="003678D6" w:rsidRDefault="003678D6">
      <w:pPr>
        <w:sectPr w:rsidR="003678D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58" w:right="1440" w:bottom="91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538" w:line="220" w:lineRule="exact"/>
      </w:pPr>
    </w:p>
    <w:p w:rsidR="003678D6" w:rsidRDefault="000E17DB">
      <w:pPr>
        <w:autoSpaceDE w:val="0"/>
        <w:autoSpaceDN w:val="0"/>
        <w:spacing w:after="0" w:line="316" w:lineRule="exact"/>
        <w:ind w:left="360" w:right="288"/>
      </w:pPr>
      <w:r>
        <w:rPr>
          <w:rFonts w:ascii="宋体" w:eastAsia="宋体" w:hAnsi="宋体"/>
          <w:color w:val="000000"/>
          <w:sz w:val="24"/>
        </w:rPr>
        <w:t>处使，构筑起疫情防控的铜墙铁壁，汇聚起守护生命健康的强大力量，每个人都 很了不起，为全市人民点赞。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我们抓早抓实、多措并举，经济稳步复苏逐季向好。抢抓疫情较早进入总体 平稳的先机，按照市委确定的“稳一强二保三”工作思路，系统部署推进稳增长 十项任务，出台支持中小微企业共渡难关</w:t>
      </w:r>
      <w:r>
        <w:rPr>
          <w:rFonts w:ascii="TimesNewRomanPSMT" w:eastAsia="TimesNewRomanPSMT" w:hAnsi="TimesNewRomanPSMT"/>
          <w:color w:val="000000"/>
          <w:sz w:val="24"/>
        </w:rPr>
        <w:t xml:space="preserve"> 10</w:t>
      </w:r>
      <w:r>
        <w:rPr>
          <w:rFonts w:ascii="宋体" w:eastAsia="宋体" w:hAnsi="宋体"/>
          <w:color w:val="000000"/>
          <w:sz w:val="24"/>
        </w:rPr>
        <w:t xml:space="preserve"> 条等系列政策措施，全力以赴推动 复工复产复商复市。坚持一企一策力促工业恢复，每季度开展工业竞进拉练，组 建工作专班，全力协调解决原材料、防疫物资、用工等问题，工业用气全部纳入 合同内价格执行，规模以上工业企业在全省率先全面复工复产，全年净增规模以 上工业企业</w:t>
      </w:r>
      <w:r>
        <w:rPr>
          <w:rFonts w:ascii="TimesNewRomanPSMT" w:eastAsia="TimesNewRomanPSMT" w:hAnsi="TimesNewRomanPSMT"/>
          <w:color w:val="000000"/>
          <w:sz w:val="24"/>
        </w:rPr>
        <w:t xml:space="preserve"> 39</w:t>
      </w:r>
      <w:r>
        <w:rPr>
          <w:rFonts w:ascii="宋体" w:eastAsia="宋体" w:hAnsi="宋体"/>
          <w:color w:val="000000"/>
          <w:sz w:val="24"/>
        </w:rPr>
        <w:t xml:space="preserve"> 户，创近年新高，累计达到</w:t>
      </w:r>
      <w:r>
        <w:rPr>
          <w:rFonts w:ascii="TimesNewRomanPSMT" w:eastAsia="TimesNewRomanPSMT" w:hAnsi="TimesNewRomanPSMT"/>
          <w:color w:val="000000"/>
          <w:sz w:val="24"/>
        </w:rPr>
        <w:t xml:space="preserve"> 606</w:t>
      </w:r>
      <w:r>
        <w:rPr>
          <w:rFonts w:ascii="宋体" w:eastAsia="宋体" w:hAnsi="宋体"/>
          <w:color w:val="000000"/>
          <w:sz w:val="24"/>
        </w:rPr>
        <w:t xml:space="preserve"> 户。坚持“三抓联动”</w:t>
      </w:r>
      <w:r>
        <w:rPr>
          <w:rFonts w:ascii="TimesNewRomanPSMT" w:eastAsia="TimesNewRomanPSMT" w:hAnsi="TimesNewRomanPSMT"/>
          <w:color w:val="000000"/>
          <w:sz w:val="24"/>
        </w:rPr>
        <w:t>[9]</w:t>
      </w:r>
      <w:r>
        <w:rPr>
          <w:rFonts w:ascii="宋体" w:eastAsia="宋体" w:hAnsi="宋体"/>
          <w:color w:val="000000"/>
          <w:sz w:val="24"/>
        </w:rPr>
        <w:t>“四重 并举”</w:t>
      </w:r>
      <w:r>
        <w:rPr>
          <w:rFonts w:ascii="TimesNewRomanPSMT" w:eastAsia="TimesNewRomanPSMT" w:hAnsi="TimesNewRomanPSMT"/>
          <w:color w:val="000000"/>
          <w:sz w:val="24"/>
        </w:rPr>
        <w:t>[10]</w:t>
      </w:r>
      <w:r>
        <w:rPr>
          <w:rFonts w:ascii="宋体" w:eastAsia="宋体" w:hAnsi="宋体"/>
          <w:color w:val="000000"/>
          <w:sz w:val="24"/>
        </w:rPr>
        <w:t>扩大有效投资，先后六批次集中开工项目</w:t>
      </w:r>
      <w:r>
        <w:rPr>
          <w:rFonts w:ascii="TimesNewRomanPSMT" w:eastAsia="TimesNewRomanPSMT" w:hAnsi="TimesNewRomanPSMT"/>
          <w:color w:val="000000"/>
          <w:sz w:val="24"/>
        </w:rPr>
        <w:t xml:space="preserve"> 338</w:t>
      </w:r>
      <w:r>
        <w:rPr>
          <w:rFonts w:ascii="宋体" w:eastAsia="宋体" w:hAnsi="宋体"/>
          <w:color w:val="000000"/>
          <w:sz w:val="24"/>
        </w:rPr>
        <w:t xml:space="preserve"> 个，晶升科技等</w:t>
      </w:r>
      <w:r>
        <w:rPr>
          <w:rFonts w:ascii="TimesNewRomanPSMT" w:eastAsia="TimesNewRomanPSMT" w:hAnsi="TimesNewRomanPSMT"/>
          <w:color w:val="000000"/>
          <w:sz w:val="24"/>
        </w:rPr>
        <w:t xml:space="preserve"> 84</w:t>
      </w:r>
      <w:r>
        <w:rPr>
          <w:rFonts w:ascii="宋体" w:eastAsia="宋体" w:hAnsi="宋体"/>
          <w:color w:val="000000"/>
          <w:sz w:val="24"/>
        </w:rPr>
        <w:t xml:space="preserve"> 个 项目竣工投产投用，</w:t>
      </w:r>
      <w:r>
        <w:rPr>
          <w:rFonts w:ascii="TimesNewRomanPSMT" w:eastAsia="TimesNewRomanPSMT" w:hAnsi="TimesNewRomanPSMT"/>
          <w:color w:val="000000"/>
          <w:sz w:val="24"/>
        </w:rPr>
        <w:t>385</w:t>
      </w:r>
      <w:r>
        <w:rPr>
          <w:rFonts w:ascii="宋体" w:eastAsia="宋体" w:hAnsi="宋体"/>
          <w:color w:val="000000"/>
          <w:sz w:val="24"/>
        </w:rPr>
        <w:t xml:space="preserve"> 个市级重大项目完成投资超计划</w:t>
      </w:r>
      <w:r>
        <w:rPr>
          <w:rFonts w:ascii="TimesNewRomanPSMT" w:eastAsia="TimesNewRomanPSMT" w:hAnsi="TimesNewRomanPSMT"/>
          <w:color w:val="000000"/>
          <w:sz w:val="24"/>
        </w:rPr>
        <w:t xml:space="preserve"> 12</w:t>
      </w:r>
      <w:r>
        <w:rPr>
          <w:rFonts w:ascii="宋体" w:eastAsia="宋体" w:hAnsi="宋体"/>
          <w:color w:val="000000"/>
          <w:sz w:val="24"/>
        </w:rPr>
        <w:t xml:space="preserve"> 个百分点。对上争 取再创历史新高，到位中省资金</w:t>
      </w:r>
      <w:r>
        <w:rPr>
          <w:rFonts w:ascii="TimesNewRomanPSMT" w:eastAsia="TimesNewRomanPSMT" w:hAnsi="TimesNewRomanPSMT"/>
          <w:color w:val="000000"/>
          <w:sz w:val="24"/>
        </w:rPr>
        <w:t xml:space="preserve"> 354.7</w:t>
      </w:r>
      <w:r>
        <w:rPr>
          <w:rFonts w:ascii="宋体" w:eastAsia="宋体" w:hAnsi="宋体"/>
          <w:color w:val="000000"/>
          <w:sz w:val="24"/>
        </w:rPr>
        <w:t xml:space="preserve"> 亿元、增长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22.9%</w:t>
      </w:r>
      <w:r>
        <w:rPr>
          <w:rFonts w:ascii="宋体" w:eastAsia="宋体" w:hAnsi="宋体"/>
          <w:color w:val="000000"/>
          <w:sz w:val="24"/>
        </w:rPr>
        <w:t>。坚持多管齐下加快消 费复苏，推出刺激消费</w:t>
      </w:r>
      <w:r>
        <w:rPr>
          <w:rFonts w:ascii="TimesNewRomanPSMT" w:eastAsia="TimesNewRomanPSMT" w:hAnsi="TimesNewRomanPSMT"/>
          <w:color w:val="000000"/>
          <w:sz w:val="24"/>
        </w:rPr>
        <w:t xml:space="preserve"> 10</w:t>
      </w:r>
      <w:r>
        <w:rPr>
          <w:rFonts w:ascii="宋体" w:eastAsia="宋体" w:hAnsi="宋体"/>
          <w:color w:val="000000"/>
          <w:sz w:val="24"/>
        </w:rPr>
        <w:t xml:space="preserve"> 条措施，发放消费券</w:t>
      </w:r>
      <w:r>
        <w:rPr>
          <w:rFonts w:ascii="TimesNewRomanPSMT" w:eastAsia="TimesNewRomanPSMT" w:hAnsi="TimesNewRomanPSMT"/>
          <w:color w:val="000000"/>
          <w:sz w:val="24"/>
        </w:rPr>
        <w:t xml:space="preserve"> 1000</w:t>
      </w:r>
      <w:r>
        <w:rPr>
          <w:rFonts w:ascii="宋体" w:eastAsia="宋体" w:hAnsi="宋体"/>
          <w:color w:val="000000"/>
          <w:sz w:val="24"/>
        </w:rPr>
        <w:t xml:space="preserve"> 万元，开展贡享消费季、彩 灯璀璨夜等系列活动</w:t>
      </w:r>
      <w:r>
        <w:rPr>
          <w:rFonts w:ascii="TimesNewRomanPSMT" w:eastAsia="TimesNewRomanPSMT" w:hAnsi="TimesNewRomanPSMT"/>
          <w:color w:val="000000"/>
          <w:sz w:val="24"/>
        </w:rPr>
        <w:t xml:space="preserve"> 200</w:t>
      </w:r>
      <w:r>
        <w:rPr>
          <w:rFonts w:ascii="宋体" w:eastAsia="宋体" w:hAnsi="宋体"/>
          <w:color w:val="000000"/>
          <w:sz w:val="24"/>
        </w:rPr>
        <w:t xml:space="preserve"> 余场次，抗疫主题灯会成为全国复工复产标志性活动之 一，彩灯点亮第三届中国进口博览会，灯光节、乡村文化旅游节成功举办，社会 消费品零售总额降幅持续收窄，净增规上服务业和限上商贸单位</w:t>
      </w:r>
      <w:r>
        <w:rPr>
          <w:rFonts w:ascii="TimesNewRomanPSMT" w:eastAsia="TimesNewRomanPSMT" w:hAnsi="TimesNewRomanPSMT"/>
          <w:color w:val="000000"/>
          <w:sz w:val="24"/>
        </w:rPr>
        <w:t xml:space="preserve"> 206</w:t>
      </w:r>
      <w:r>
        <w:rPr>
          <w:rFonts w:ascii="宋体" w:eastAsia="宋体" w:hAnsi="宋体"/>
          <w:color w:val="000000"/>
          <w:sz w:val="24"/>
        </w:rPr>
        <w:t xml:space="preserve"> 户。坚持不 误农时抓好农业生产，德康</w:t>
      </w:r>
      <w:r>
        <w:rPr>
          <w:rFonts w:ascii="TimesNewRomanPSMT" w:eastAsia="TimesNewRomanPSMT" w:hAnsi="TimesNewRomanPSMT"/>
          <w:color w:val="000000"/>
          <w:sz w:val="24"/>
        </w:rPr>
        <w:t xml:space="preserve"> 100</w:t>
      </w:r>
      <w:r>
        <w:rPr>
          <w:rFonts w:ascii="宋体" w:eastAsia="宋体" w:hAnsi="宋体"/>
          <w:color w:val="000000"/>
          <w:sz w:val="24"/>
        </w:rPr>
        <w:t xml:space="preserve"> 万头生猪、温氏</w:t>
      </w:r>
      <w:r>
        <w:rPr>
          <w:rFonts w:ascii="TimesNewRomanPSMT" w:eastAsia="TimesNewRomanPSMT" w:hAnsi="TimesNewRomanPSMT"/>
          <w:color w:val="000000"/>
          <w:sz w:val="24"/>
        </w:rPr>
        <w:t xml:space="preserve"> 3500</w:t>
      </w:r>
      <w:r>
        <w:rPr>
          <w:rFonts w:ascii="宋体" w:eastAsia="宋体" w:hAnsi="宋体"/>
          <w:color w:val="000000"/>
          <w:sz w:val="24"/>
        </w:rPr>
        <w:t xml:space="preserve"> 万羽肉鸡等项目加快建设，粮食产量达</w:t>
      </w:r>
      <w:r>
        <w:rPr>
          <w:rFonts w:ascii="TimesNewRomanPSMT" w:eastAsia="TimesNewRomanPSMT" w:hAnsi="TimesNewRomanPSMT"/>
          <w:color w:val="000000"/>
          <w:sz w:val="24"/>
        </w:rPr>
        <w:t xml:space="preserve"> 140.8</w:t>
      </w:r>
      <w:r>
        <w:rPr>
          <w:rFonts w:ascii="宋体" w:eastAsia="宋体" w:hAnsi="宋体"/>
          <w:color w:val="000000"/>
          <w:sz w:val="24"/>
        </w:rPr>
        <w:t xml:space="preserve"> 万吨、增速居全省第二，生猪出栏</w:t>
      </w:r>
      <w:r>
        <w:rPr>
          <w:rFonts w:ascii="TimesNewRomanPSMT" w:eastAsia="TimesNewRomanPSMT" w:hAnsi="TimesNewRomanPSMT"/>
          <w:color w:val="000000"/>
          <w:sz w:val="24"/>
        </w:rPr>
        <w:t xml:space="preserve"> 160.5</w:t>
      </w:r>
      <w:r>
        <w:rPr>
          <w:rFonts w:ascii="宋体" w:eastAsia="宋体" w:hAnsi="宋体"/>
          <w:color w:val="000000"/>
          <w:sz w:val="24"/>
        </w:rPr>
        <w:t xml:space="preserve"> 万头、增长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20.9%</w:t>
      </w:r>
      <w:r>
        <w:rPr>
          <w:rFonts w:ascii="宋体" w:eastAsia="宋体" w:hAnsi="宋体"/>
          <w:color w:val="000000"/>
          <w:sz w:val="24"/>
        </w:rPr>
        <w:t>。面对疫情冲击导致经济停摆，我们抢时间、补缺口、促回升，及时按下“启动键”，迅速切换“快进键”，牢牢稳住了经济基本盘。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我们抢抓机遇、深度谋划，融入双城经济圈建设高点起步。结合市委深化拓 展“大学习大讨论大调研”活动，聚焦融入双城经济圈建设开展系列专题调研，以再造产业自贡为总牵引，扎实推进“</w:t>
      </w:r>
      <w:r>
        <w:rPr>
          <w:rFonts w:ascii="TimesNewRomanPSMT" w:eastAsia="TimesNewRomanPSMT" w:hAnsi="TimesNewRomanPSMT"/>
          <w:color w:val="000000"/>
          <w:sz w:val="24"/>
        </w:rPr>
        <w:t>1743</w:t>
      </w:r>
      <w:r>
        <w:rPr>
          <w:rFonts w:ascii="宋体" w:eastAsia="宋体" w:hAnsi="宋体"/>
          <w:color w:val="000000"/>
          <w:sz w:val="24"/>
        </w:rPr>
        <w:t>”战略举措。主动对接成渝双核和川 南渝西城市，签订全方位合作协议</w:t>
      </w:r>
      <w:r>
        <w:rPr>
          <w:rFonts w:ascii="TimesNewRomanPSMT" w:eastAsia="TimesNewRomanPSMT" w:hAnsi="TimesNewRomanPSMT"/>
          <w:color w:val="000000"/>
          <w:sz w:val="24"/>
        </w:rPr>
        <w:t xml:space="preserve"> 68</w:t>
      </w:r>
      <w:r>
        <w:rPr>
          <w:rFonts w:ascii="宋体" w:eastAsia="宋体" w:hAnsi="宋体"/>
          <w:color w:val="000000"/>
          <w:sz w:val="24"/>
        </w:rPr>
        <w:t xml:space="preserve"> 个，倡议共建川南渝西融合发展试验区、协同建设承接产业转移创新发展示范区。积极争取中省支持，推动渝自雅铁路等 多项自贡元素纳入中央制定的成渝规划纲要。大力实施跨区域重大项目，成自宜 高铁、向家坝灌区一期一步工程加快建设，雅眉乐自城际铁路等项目前期工作有 序推进。积极推动川南一体化、内自同城化，与五粮液集团、西南医科大学合作 项目实质性推动，内自同城化</w:t>
      </w:r>
      <w:r>
        <w:rPr>
          <w:rFonts w:ascii="TimesNewRomanPSMT" w:eastAsia="TimesNewRomanPSMT" w:hAnsi="TimesNewRomanPSMT"/>
          <w:color w:val="000000"/>
          <w:sz w:val="24"/>
        </w:rPr>
        <w:t xml:space="preserve"> 20</w:t>
      </w:r>
      <w:r>
        <w:rPr>
          <w:rFonts w:ascii="宋体" w:eastAsia="宋体" w:hAnsi="宋体"/>
          <w:color w:val="000000"/>
          <w:sz w:val="24"/>
        </w:rPr>
        <w:t xml:space="preserve"> 项任务基本完成，公交、社保等十大领域同城 化不断深化。面对“三线建设”和改革开放以来最重大的历史机遇，我们坚持下 好先手棋、打好主动战，全力推动成渝地区双城经济圈建设良好开局。</w:t>
      </w:r>
    </w:p>
    <w:p w:rsidR="003678D6" w:rsidRDefault="000E17DB">
      <w:pPr>
        <w:autoSpaceDE w:val="0"/>
        <w:autoSpaceDN w:val="0"/>
        <w:spacing w:before="540" w:after="0" w:line="240" w:lineRule="exact"/>
        <w:ind w:left="840"/>
      </w:pPr>
      <w:r>
        <w:rPr>
          <w:rFonts w:ascii="宋体" w:eastAsia="宋体" w:hAnsi="宋体"/>
          <w:color w:val="000000"/>
          <w:sz w:val="24"/>
        </w:rPr>
        <w:t>我们对标补短、提质提效，决战脱贫攻坚胜利收官。组建决战决胜指挥部，</w:t>
      </w:r>
    </w:p>
    <w:p w:rsidR="003678D6" w:rsidRDefault="003678D6">
      <w:pPr>
        <w:sectPr w:rsidR="003678D6">
          <w:headerReference w:type="even" r:id="rId14"/>
          <w:headerReference w:type="default" r:id="rId15"/>
          <w:headerReference w:type="first" r:id="rId16"/>
          <w:pgSz w:w="11906" w:h="16838"/>
          <w:pgMar w:top="758" w:right="1440" w:bottom="91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534" w:line="220" w:lineRule="exact"/>
      </w:pPr>
    </w:p>
    <w:p w:rsidR="003678D6" w:rsidRDefault="000E17DB">
      <w:pPr>
        <w:autoSpaceDE w:val="0"/>
        <w:autoSpaceDN w:val="0"/>
        <w:spacing w:after="0" w:line="374" w:lineRule="exact"/>
        <w:ind w:left="360" w:right="144"/>
      </w:pPr>
      <w:r>
        <w:rPr>
          <w:rFonts w:ascii="宋体" w:eastAsia="宋体" w:hAnsi="宋体"/>
          <w:color w:val="000000"/>
          <w:sz w:val="24"/>
        </w:rPr>
        <w:t>设立</w:t>
      </w:r>
      <w:r>
        <w:rPr>
          <w:rFonts w:ascii="TimesNewRomanPSMT" w:eastAsia="TimesNewRomanPSMT" w:hAnsi="TimesNewRomanPSMT"/>
          <w:color w:val="000000"/>
          <w:sz w:val="24"/>
        </w:rPr>
        <w:t xml:space="preserve"> 3</w:t>
      </w:r>
      <w:r>
        <w:rPr>
          <w:rFonts w:ascii="宋体" w:eastAsia="宋体" w:hAnsi="宋体"/>
          <w:color w:val="000000"/>
          <w:sz w:val="24"/>
        </w:rPr>
        <w:t xml:space="preserve"> 个工作组、</w:t>
      </w:r>
      <w:r>
        <w:rPr>
          <w:rFonts w:ascii="TimesNewRomanPSMT" w:eastAsia="TimesNewRomanPSMT" w:hAnsi="TimesNewRomanPSMT"/>
          <w:color w:val="000000"/>
          <w:sz w:val="24"/>
        </w:rPr>
        <w:t>7</w:t>
      </w:r>
      <w:r>
        <w:rPr>
          <w:rFonts w:ascii="宋体" w:eastAsia="宋体" w:hAnsi="宋体"/>
          <w:color w:val="000000"/>
          <w:sz w:val="24"/>
        </w:rPr>
        <w:t xml:space="preserve"> 个督战队、</w:t>
      </w:r>
      <w:r>
        <w:rPr>
          <w:rFonts w:ascii="TimesNewRomanPSMT" w:eastAsia="TimesNewRomanPSMT" w:hAnsi="TimesNewRomanPSMT"/>
          <w:color w:val="000000"/>
          <w:sz w:val="24"/>
        </w:rPr>
        <w:t>70</w:t>
      </w:r>
      <w:r>
        <w:rPr>
          <w:rFonts w:ascii="宋体" w:eastAsia="宋体" w:hAnsi="宋体"/>
          <w:color w:val="000000"/>
          <w:sz w:val="24"/>
        </w:rPr>
        <w:t xml:space="preserve"> 支突击队，扎实开展“百日攻坚”行动，全力 打好收官之战。突出问题查改主线，逐村逐户对标排查，</w:t>
      </w:r>
      <w:r>
        <w:rPr>
          <w:rFonts w:ascii="TimesNewRomanPSMT" w:eastAsia="TimesNewRomanPSMT" w:hAnsi="TimesNewRomanPSMT"/>
          <w:color w:val="000000"/>
          <w:sz w:val="24"/>
        </w:rPr>
        <w:t>6.8</w:t>
      </w:r>
      <w:r>
        <w:rPr>
          <w:rFonts w:ascii="宋体" w:eastAsia="宋体" w:hAnsi="宋体"/>
          <w:color w:val="000000"/>
          <w:sz w:val="24"/>
        </w:rPr>
        <w:t xml:space="preserve"> 万余个存量、增量 和变量问题全部整改清零。强化监测评估，密切关注疫情影响，创新“红黄绿”三色动态监管机制，分类跟进就业、救助、低保等帮扶措施，全面消除脱贫不稳 定户、边缘易致贫户返贫致贫风险，确保脱贫路上不落下一户一人。严格落实“四 个不摘”</w:t>
      </w:r>
      <w:r>
        <w:rPr>
          <w:rFonts w:ascii="TimesNewRomanPSMT" w:eastAsia="TimesNewRomanPSMT" w:hAnsi="TimesNewRomanPSMT"/>
          <w:color w:val="000000"/>
          <w:sz w:val="24"/>
        </w:rPr>
        <w:t>[11]</w:t>
      </w:r>
      <w:r>
        <w:rPr>
          <w:rFonts w:ascii="宋体" w:eastAsia="宋体" w:hAnsi="宋体"/>
          <w:color w:val="000000"/>
          <w:sz w:val="24"/>
        </w:rPr>
        <w:t>要求，强化教育、医疗、住房等保障，实施产业发展、基础设施等 帮扶项目</w:t>
      </w:r>
      <w:r>
        <w:rPr>
          <w:rFonts w:ascii="TimesNewRomanPSMT" w:eastAsia="TimesNewRomanPSMT" w:hAnsi="TimesNewRomanPSMT"/>
          <w:color w:val="000000"/>
          <w:sz w:val="24"/>
        </w:rPr>
        <w:t xml:space="preserve"> 746</w:t>
      </w:r>
      <w:r>
        <w:rPr>
          <w:rFonts w:ascii="宋体" w:eastAsia="宋体" w:hAnsi="宋体"/>
          <w:color w:val="000000"/>
          <w:sz w:val="24"/>
        </w:rPr>
        <w:t xml:space="preserve"> 个。经过全市上下的艰苦努力，我市顺利通过省级调查验收，高质 量完成脱贫攻坚任务，是省上交叉考核中问题最少的市州之一，并在全省作经验 交流。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我们咬定目标、全力冲刺，创文创卫获得圆满成功。全市上下以“创则必成”的信念和勇气，扎实开展创文六大行动、爱国卫生八大行动和基础建设十大工程，高水平打好创文创卫冲刺战。在全省率先实施文明行为促进条例，车辆礼让行人 蔚然成风，市民文明习惯进一步养成，社会文明程度大幅提升。基础设施建设全 面加强，水系连通工程、自贡展览中心主体完工，</w:t>
      </w:r>
      <w:r>
        <w:rPr>
          <w:rFonts w:ascii="TimesNewRomanPSMT" w:eastAsia="TimesNewRomanPSMT" w:hAnsi="TimesNewRomanPSMT"/>
          <w:color w:val="000000"/>
          <w:sz w:val="24"/>
        </w:rPr>
        <w:t>G348</w:t>
      </w:r>
      <w:r>
        <w:rPr>
          <w:rFonts w:ascii="宋体" w:eastAsia="宋体" w:hAnsi="宋体"/>
          <w:color w:val="000000"/>
          <w:sz w:val="24"/>
        </w:rPr>
        <w:t xml:space="preserve"> 提升改造成佳至板仓段、高铁站及城区连接线加快推进，高峰公园即将建成开放，改造老旧小区</w:t>
      </w:r>
      <w:r>
        <w:rPr>
          <w:rFonts w:ascii="TimesNewRomanPSMT" w:eastAsia="TimesNewRomanPSMT" w:hAnsi="TimesNewRomanPSMT"/>
          <w:color w:val="000000"/>
          <w:sz w:val="24"/>
        </w:rPr>
        <w:t xml:space="preserve"> 41</w:t>
      </w:r>
      <w:r>
        <w:rPr>
          <w:rFonts w:ascii="宋体" w:eastAsia="宋体" w:hAnsi="宋体"/>
          <w:color w:val="000000"/>
          <w:sz w:val="24"/>
        </w:rPr>
        <w:t xml:space="preserve"> 个，新改建公共厕所</w:t>
      </w:r>
      <w:r>
        <w:rPr>
          <w:rFonts w:ascii="TimesNewRomanPSMT" w:eastAsia="TimesNewRomanPSMT" w:hAnsi="TimesNewRomanPSMT"/>
          <w:color w:val="000000"/>
          <w:sz w:val="24"/>
        </w:rPr>
        <w:t xml:space="preserve"> 203</w:t>
      </w:r>
      <w:r>
        <w:rPr>
          <w:rFonts w:ascii="宋体" w:eastAsia="宋体" w:hAnsi="宋体"/>
          <w:color w:val="000000"/>
          <w:sz w:val="24"/>
        </w:rPr>
        <w:t xml:space="preserve"> 座，新增公共停车位</w:t>
      </w:r>
      <w:r>
        <w:rPr>
          <w:rFonts w:ascii="TimesNewRomanPSMT" w:eastAsia="TimesNewRomanPSMT" w:hAnsi="TimesNewRomanPSMT"/>
          <w:color w:val="000000"/>
          <w:sz w:val="24"/>
        </w:rPr>
        <w:t xml:space="preserve"> 2035</w:t>
      </w:r>
      <w:r>
        <w:rPr>
          <w:rFonts w:ascii="宋体" w:eastAsia="宋体" w:hAnsi="宋体"/>
          <w:color w:val="000000"/>
          <w:sz w:val="24"/>
        </w:rPr>
        <w:t xml:space="preserve"> 个。“六乱”</w:t>
      </w:r>
      <w:r>
        <w:rPr>
          <w:rFonts w:ascii="TimesNewRomanPSMT" w:eastAsia="TimesNewRomanPSMT" w:hAnsi="TimesNewRomanPSMT"/>
          <w:color w:val="000000"/>
          <w:sz w:val="24"/>
        </w:rPr>
        <w:t>[12]</w:t>
      </w:r>
      <w:r>
        <w:rPr>
          <w:rFonts w:ascii="宋体" w:eastAsia="宋体" w:hAnsi="宋体"/>
          <w:color w:val="000000"/>
          <w:sz w:val="24"/>
        </w:rPr>
        <w:t>治理深入推进，整治背街小巷</w:t>
      </w:r>
      <w:r>
        <w:rPr>
          <w:rFonts w:ascii="TimesNewRomanPSMT" w:eastAsia="TimesNewRomanPSMT" w:hAnsi="TimesNewRomanPSMT"/>
          <w:color w:val="000000"/>
          <w:sz w:val="24"/>
        </w:rPr>
        <w:t xml:space="preserve"> 58</w:t>
      </w:r>
      <w:r>
        <w:rPr>
          <w:rFonts w:ascii="宋体" w:eastAsia="宋体" w:hAnsi="宋体"/>
          <w:color w:val="000000"/>
          <w:sz w:val="24"/>
        </w:rPr>
        <w:t xml:space="preserve"> 条，建成垃圾压缩中转站</w:t>
      </w:r>
      <w:r>
        <w:rPr>
          <w:rFonts w:ascii="TimesNewRomanPSMT" w:eastAsia="TimesNewRomanPSMT" w:hAnsi="TimesNewRomanPSMT"/>
          <w:color w:val="000000"/>
          <w:sz w:val="24"/>
        </w:rPr>
        <w:t xml:space="preserve"> 33</w:t>
      </w:r>
      <w:r>
        <w:rPr>
          <w:rFonts w:ascii="宋体" w:eastAsia="宋体" w:hAnsi="宋体"/>
          <w:color w:val="000000"/>
          <w:sz w:val="24"/>
        </w:rPr>
        <w:t xml:space="preserve"> 座，生活污水集中处理率达</w:t>
      </w:r>
      <w:r>
        <w:rPr>
          <w:rFonts w:ascii="TimesNewRomanPSMT" w:eastAsia="TimesNewRomanPSMT" w:hAnsi="TimesNewRomanPSMT"/>
          <w:color w:val="000000"/>
          <w:sz w:val="24"/>
        </w:rPr>
        <w:t xml:space="preserve"> 95%</w:t>
      </w:r>
      <w:r>
        <w:rPr>
          <w:rFonts w:ascii="宋体" w:eastAsia="宋体" w:hAnsi="宋体"/>
          <w:color w:val="000000"/>
          <w:sz w:val="24"/>
        </w:rPr>
        <w:t>，在全省率先实现原生生活垃圾“零填埋”。生态环境质量持续改善，东部污水处 理厂一期建成投运，循环经济产业园创建为省级资源循环利用基地，秸秆禁烧、扬尘治理深入实施，颗粒物、臭氧污染整治扎实开展，</w:t>
      </w:r>
      <w:r>
        <w:rPr>
          <w:rFonts w:ascii="TimesNewRomanPSMT" w:eastAsia="TimesNewRomanPSMT" w:hAnsi="TimesNewRomanPSMT"/>
          <w:color w:val="000000"/>
          <w:sz w:val="24"/>
        </w:rPr>
        <w:t>PM2.5</w:t>
      </w:r>
      <w:r>
        <w:rPr>
          <w:rFonts w:ascii="宋体" w:eastAsia="宋体" w:hAnsi="宋体"/>
          <w:color w:val="000000"/>
          <w:sz w:val="24"/>
        </w:rPr>
        <w:t xml:space="preserve"> 年均浓度下降到 </w:t>
      </w:r>
      <w:r>
        <w:rPr>
          <w:rFonts w:ascii="TimesNewRomanPSMT" w:eastAsia="TimesNewRomanPSMT" w:hAnsi="TimesNewRomanPSMT"/>
          <w:color w:val="000000"/>
          <w:sz w:val="24"/>
        </w:rPr>
        <w:t>43</w:t>
      </w:r>
      <w:r>
        <w:rPr>
          <w:rFonts w:ascii="宋体" w:eastAsia="宋体" w:hAnsi="宋体"/>
          <w:color w:val="000000"/>
          <w:sz w:val="24"/>
        </w:rPr>
        <w:t xml:space="preserve"> 微克</w:t>
      </w:r>
      <w:r>
        <w:rPr>
          <w:rFonts w:ascii="TimesNewRomanPSMT" w:eastAsia="TimesNewRomanPSMT" w:hAnsi="TimesNewRomanPSMT"/>
          <w:color w:val="000000"/>
          <w:sz w:val="24"/>
        </w:rPr>
        <w:t>/</w:t>
      </w:r>
      <w:r>
        <w:rPr>
          <w:rFonts w:ascii="宋体" w:eastAsia="宋体" w:hAnsi="宋体"/>
          <w:color w:val="000000"/>
          <w:sz w:val="24"/>
        </w:rPr>
        <w:t>立方米，空气优良天数率提高到</w:t>
      </w:r>
      <w:r>
        <w:rPr>
          <w:rFonts w:ascii="TimesNewRomanPSMT" w:eastAsia="TimesNewRomanPSMT" w:hAnsi="TimesNewRomanPSMT"/>
          <w:color w:val="000000"/>
          <w:sz w:val="24"/>
        </w:rPr>
        <w:t xml:space="preserve"> 81.1%</w:t>
      </w:r>
      <w:r>
        <w:rPr>
          <w:rFonts w:ascii="宋体" w:eastAsia="宋体" w:hAnsi="宋体"/>
          <w:color w:val="000000"/>
          <w:sz w:val="24"/>
        </w:rPr>
        <w:t>，地表水水质优良比例达</w:t>
      </w:r>
      <w:r>
        <w:rPr>
          <w:rFonts w:ascii="TimesNewRomanPSMT" w:eastAsia="TimesNewRomanPSMT" w:hAnsi="TimesNewRomanPSMT"/>
          <w:color w:val="000000"/>
          <w:sz w:val="24"/>
        </w:rPr>
        <w:t xml:space="preserve"> 55.6%</w:t>
      </w:r>
      <w:r>
        <w:rPr>
          <w:rFonts w:ascii="宋体" w:eastAsia="宋体" w:hAnsi="宋体"/>
          <w:color w:val="000000"/>
          <w:sz w:val="24"/>
        </w:rPr>
        <w:t>。长江重点水域退捕任务全面完成，“四清四无”</w:t>
      </w:r>
      <w:r>
        <w:rPr>
          <w:rFonts w:ascii="TimesNewRomanPSMT" w:eastAsia="TimesNewRomanPSMT" w:hAnsi="TimesNewRomanPSMT"/>
          <w:color w:val="000000"/>
          <w:sz w:val="24"/>
        </w:rPr>
        <w:t>[13]</w:t>
      </w:r>
      <w:r>
        <w:rPr>
          <w:rFonts w:ascii="宋体" w:eastAsia="宋体" w:hAnsi="宋体"/>
          <w:color w:val="000000"/>
          <w:sz w:val="24"/>
        </w:rPr>
        <w:t>目标如期实现。历经六年执 着追求、六年持续努力，特别是去年以来借鉴疫情防控狠抓落实体系构建的经验，以超常务实举措、深厚为民情怀取得重大突破，终于以优异成绩跨入全国文明城 市、国家卫生城市行列，富顺、荣县也成功创建全省文明城市，一座内外兼修的 老工业城市，正不断展现新颜值、彰显新魅力。</w:t>
      </w:r>
    </w:p>
    <w:p w:rsidR="003678D6" w:rsidRDefault="000E17DB">
      <w:pPr>
        <w:autoSpaceDE w:val="0"/>
        <w:autoSpaceDN w:val="0"/>
        <w:spacing w:before="386" w:after="0" w:line="394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我们积极探索、主动作为，改革开放迈出坚实步伐。重点领域改革稳步推进，川玻破产基本完成并依托原有产能引进中国建材集团，深化增减挂钩完成拆旧复 垦</w:t>
      </w:r>
      <w:r>
        <w:rPr>
          <w:rFonts w:ascii="TimesNewRomanPSMT" w:eastAsia="TimesNewRomanPSMT" w:hAnsi="TimesNewRomanPSMT"/>
          <w:color w:val="000000"/>
          <w:sz w:val="24"/>
        </w:rPr>
        <w:t xml:space="preserve"> 6783</w:t>
      </w:r>
      <w:r>
        <w:rPr>
          <w:rFonts w:ascii="宋体" w:eastAsia="宋体" w:hAnsi="宋体"/>
          <w:color w:val="000000"/>
          <w:sz w:val="24"/>
        </w:rPr>
        <w:t xml:space="preserve"> 亩，城市医联体、安宁疗护等改革纳入国家试点，义务教育阶段招生制 度改革全面实施。低空空域协同管理改革有序开展，争取西部战区空军支持，空 域进一步释放。科技创新能力不断增强，国家技术创新示范企业、省级院士（专 家）产业园实现零突破，净增高新技术企业</w:t>
      </w:r>
      <w:r>
        <w:rPr>
          <w:rFonts w:ascii="TimesNewRomanPSMT" w:eastAsia="TimesNewRomanPSMT" w:hAnsi="TimesNewRomanPSMT"/>
          <w:color w:val="000000"/>
          <w:sz w:val="24"/>
        </w:rPr>
        <w:t xml:space="preserve"> 28</w:t>
      </w:r>
      <w:r>
        <w:rPr>
          <w:rFonts w:ascii="宋体" w:eastAsia="宋体" w:hAnsi="宋体"/>
          <w:color w:val="000000"/>
          <w:sz w:val="24"/>
        </w:rPr>
        <w:t xml:space="preserve"> 户。西南（自贡）国际陆港加快 建设，铁海联运班列开行</w:t>
      </w:r>
      <w:r>
        <w:rPr>
          <w:rFonts w:ascii="TimesNewRomanPSMT" w:eastAsia="TimesNewRomanPSMT" w:hAnsi="TimesNewRomanPSMT"/>
          <w:color w:val="000000"/>
          <w:sz w:val="24"/>
        </w:rPr>
        <w:t xml:space="preserve"> 104</w:t>
      </w:r>
      <w:r>
        <w:rPr>
          <w:rFonts w:ascii="宋体" w:eastAsia="宋体" w:hAnsi="宋体"/>
          <w:color w:val="000000"/>
          <w:sz w:val="24"/>
        </w:rPr>
        <w:t xml:space="preserve"> 列、居全省第二，南铁路物流基地一期竣工投用，</w:t>
      </w:r>
    </w:p>
    <w:p w:rsidR="003678D6" w:rsidRDefault="003678D6">
      <w:pPr>
        <w:sectPr w:rsidR="003678D6">
          <w:headerReference w:type="even" r:id="rId17"/>
          <w:headerReference w:type="default" r:id="rId18"/>
          <w:headerReference w:type="first" r:id="rId19"/>
          <w:pgSz w:w="11906" w:h="16838"/>
          <w:pgMar w:top="754" w:right="1440" w:bottom="90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538" w:line="220" w:lineRule="exact"/>
      </w:pPr>
    </w:p>
    <w:p w:rsidR="003678D6" w:rsidRDefault="000E17DB">
      <w:pPr>
        <w:autoSpaceDE w:val="0"/>
        <w:autoSpaceDN w:val="0"/>
        <w:spacing w:after="0" w:line="356" w:lineRule="exact"/>
        <w:ind w:left="360" w:right="360"/>
        <w:jc w:val="both"/>
      </w:pPr>
      <w:r>
        <w:rPr>
          <w:rFonts w:ascii="宋体" w:eastAsia="宋体" w:hAnsi="宋体"/>
          <w:color w:val="000000"/>
          <w:sz w:val="24"/>
        </w:rPr>
        <w:t>中通快递川南分拨中心一期建成投产，西南智慧冷链物流港签约落户。招商引资 取得新成效，举办食品加工、冷链物流、通航产业等专题招商活动</w:t>
      </w:r>
      <w:r>
        <w:rPr>
          <w:rFonts w:ascii="TimesNewRomanPSMT" w:eastAsia="TimesNewRomanPSMT" w:hAnsi="TimesNewRomanPSMT"/>
          <w:color w:val="000000"/>
          <w:sz w:val="24"/>
        </w:rPr>
        <w:t xml:space="preserve"> 85</w:t>
      </w:r>
      <w:r>
        <w:rPr>
          <w:rFonts w:ascii="宋体" w:eastAsia="宋体" w:hAnsi="宋体"/>
          <w:color w:val="000000"/>
          <w:sz w:val="24"/>
        </w:rPr>
        <w:t xml:space="preserve"> 场次，北 航蜜蜂飞机制造、红旗连锁川南分拨中心等</w:t>
      </w:r>
      <w:r>
        <w:rPr>
          <w:rFonts w:ascii="TimesNewRomanPSMT" w:eastAsia="TimesNewRomanPSMT" w:hAnsi="TimesNewRomanPSMT"/>
          <w:color w:val="000000"/>
          <w:sz w:val="24"/>
        </w:rPr>
        <w:t xml:space="preserve"> 239</w:t>
      </w:r>
      <w:r>
        <w:rPr>
          <w:rFonts w:ascii="宋体" w:eastAsia="宋体" w:hAnsi="宋体"/>
          <w:color w:val="000000"/>
          <w:sz w:val="24"/>
        </w:rPr>
        <w:t xml:space="preserve"> 个项目签约落地，到位省外资金 </w:t>
      </w:r>
      <w:r>
        <w:rPr>
          <w:rFonts w:ascii="TimesNewRomanPSMT" w:eastAsia="TimesNewRomanPSMT" w:hAnsi="TimesNewRomanPSMT"/>
          <w:color w:val="000000"/>
          <w:sz w:val="24"/>
        </w:rPr>
        <w:t>468</w:t>
      </w:r>
      <w:r>
        <w:rPr>
          <w:rFonts w:ascii="宋体" w:eastAsia="宋体" w:hAnsi="宋体"/>
          <w:color w:val="000000"/>
          <w:sz w:val="24"/>
        </w:rPr>
        <w:t xml:space="preserve"> 亿元。</w:t>
      </w:r>
    </w:p>
    <w:p w:rsidR="003678D6" w:rsidRDefault="000E17DB">
      <w:pPr>
        <w:autoSpaceDE w:val="0"/>
        <w:autoSpaceDN w:val="0"/>
        <w:spacing w:before="374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我们倾情倾力、改善民生，社会大局保持和谐稳定。公共卫生服务体系建设 全面加强，市传染病医院住院医技大楼一期开工建设，</w:t>
      </w:r>
      <w:r>
        <w:rPr>
          <w:rFonts w:ascii="TimesNewRomanPSMT" w:eastAsia="TimesNewRomanPSMT" w:hAnsi="TimesNewRomanPSMT"/>
          <w:color w:val="000000"/>
          <w:sz w:val="24"/>
        </w:rPr>
        <w:t>58</w:t>
      </w:r>
      <w:r>
        <w:rPr>
          <w:rFonts w:ascii="宋体" w:eastAsia="宋体" w:hAnsi="宋体"/>
          <w:color w:val="000000"/>
          <w:sz w:val="24"/>
        </w:rPr>
        <w:t xml:space="preserve"> 家数字化预防接种门 诊建成投用。医疗服务水平不断提升，卧龙湖康疗中心一期基本建成，市老年病 医院一期投入使用，市第三人民医院建成三甲综合医院。“盐都未来工程”启动 实施，在全省率先出台中小学校幼儿园规划建设办法，普惠性幼儿园在园幼儿比 例达</w:t>
      </w:r>
      <w:r>
        <w:rPr>
          <w:rFonts w:ascii="TimesNewRomanPSMT" w:eastAsia="TimesNewRomanPSMT" w:hAnsi="TimesNewRomanPSMT"/>
          <w:color w:val="000000"/>
          <w:sz w:val="24"/>
        </w:rPr>
        <w:t xml:space="preserve"> 83%</w:t>
      </w:r>
      <w:r>
        <w:rPr>
          <w:rFonts w:ascii="宋体" w:eastAsia="宋体" w:hAnsi="宋体"/>
          <w:color w:val="000000"/>
          <w:sz w:val="24"/>
        </w:rPr>
        <w:t>，高考一本上线率提高</w:t>
      </w:r>
      <w:r>
        <w:rPr>
          <w:rFonts w:ascii="TimesNewRomanPSMT" w:eastAsia="TimesNewRomanPSMT" w:hAnsi="TimesNewRomanPSMT"/>
          <w:color w:val="000000"/>
          <w:sz w:val="24"/>
        </w:rPr>
        <w:t xml:space="preserve"> 1.58</w:t>
      </w:r>
      <w:r>
        <w:rPr>
          <w:rFonts w:ascii="宋体" w:eastAsia="宋体" w:hAnsi="宋体"/>
          <w:color w:val="000000"/>
          <w:sz w:val="24"/>
        </w:rPr>
        <w:t xml:space="preserve"> 个百分点，四川轻化工大学东部新城校区、自贡职业技术学院即将建成投用，教育卫生事业不断实现新的发展。农民体育健 身工程实现行政村全覆盖。出台就业服务</w:t>
      </w:r>
      <w:r>
        <w:rPr>
          <w:rFonts w:ascii="TimesNewRomanPSMT" w:eastAsia="TimesNewRomanPSMT" w:hAnsi="TimesNewRomanPSMT"/>
          <w:color w:val="000000"/>
          <w:sz w:val="24"/>
        </w:rPr>
        <w:t xml:space="preserve"> 10</w:t>
      </w:r>
      <w:r>
        <w:rPr>
          <w:rFonts w:ascii="宋体" w:eastAsia="宋体" w:hAnsi="宋体"/>
          <w:color w:val="000000"/>
          <w:sz w:val="24"/>
        </w:rPr>
        <w:t xml:space="preserve"> 条措施，发放创业补贴和担保贷款 </w:t>
      </w:r>
      <w:r>
        <w:rPr>
          <w:rFonts w:ascii="TimesNewRomanPSMT" w:eastAsia="TimesNewRomanPSMT" w:hAnsi="TimesNewRomanPSMT"/>
          <w:color w:val="000000"/>
          <w:sz w:val="24"/>
        </w:rPr>
        <w:t>1.3</w:t>
      </w:r>
      <w:r>
        <w:rPr>
          <w:rFonts w:ascii="宋体" w:eastAsia="宋体" w:hAnsi="宋体"/>
          <w:color w:val="000000"/>
          <w:sz w:val="24"/>
        </w:rPr>
        <w:t xml:space="preserve"> 亿元，“春风行动”帮助</w:t>
      </w:r>
      <w:r>
        <w:rPr>
          <w:rFonts w:ascii="TimesNewRomanPSMT" w:eastAsia="TimesNewRomanPSMT" w:hAnsi="TimesNewRomanPSMT"/>
          <w:color w:val="000000"/>
          <w:sz w:val="24"/>
        </w:rPr>
        <w:t xml:space="preserve"> 7.6</w:t>
      </w:r>
      <w:r>
        <w:rPr>
          <w:rFonts w:ascii="宋体" w:eastAsia="宋体" w:hAnsi="宋体"/>
          <w:color w:val="000000"/>
          <w:sz w:val="24"/>
        </w:rPr>
        <w:t xml:space="preserve"> 万名农民工顺利返岗，城镇登记失业率</w:t>
      </w:r>
      <w:r>
        <w:rPr>
          <w:rFonts w:ascii="TimesNewRomanPSMT" w:eastAsia="TimesNewRomanPSMT" w:hAnsi="TimesNewRomanPSMT"/>
          <w:color w:val="000000"/>
          <w:sz w:val="24"/>
        </w:rPr>
        <w:t xml:space="preserve"> 3.7%</w:t>
      </w:r>
      <w:r>
        <w:rPr>
          <w:rFonts w:ascii="宋体" w:eastAsia="宋体" w:hAnsi="宋体"/>
          <w:color w:val="000000"/>
          <w:sz w:val="24"/>
        </w:rPr>
        <w:t>。</w:t>
      </w:r>
      <w:r>
        <w:rPr>
          <w:rFonts w:ascii="TimesNewRomanPSMT" w:eastAsia="TimesNewRomanPSMT" w:hAnsi="TimesNewRomanPSMT"/>
          <w:color w:val="000000"/>
          <w:sz w:val="24"/>
        </w:rPr>
        <w:t xml:space="preserve">20 </w:t>
      </w:r>
      <w:r>
        <w:rPr>
          <w:rFonts w:ascii="宋体" w:eastAsia="宋体" w:hAnsi="宋体"/>
          <w:color w:val="000000"/>
          <w:sz w:val="24"/>
        </w:rPr>
        <w:t>件民生实事全部办结。村（社区）“两委”换届有序推进。征地拆迁等领域一批 突出信访问题妥善化解。扫黑除恶专项斗争三年行动成效明显。汛期抢险救灾有 力有序，被困群众和救援人员“零伤亡”。森林防灭火专项整治扎实开展，指挥 体系、工作体系不断完善，安全生产专项整治三年行动深入推进，连续</w:t>
      </w:r>
      <w:r>
        <w:rPr>
          <w:rFonts w:ascii="TimesNewRomanPSMT" w:eastAsia="TimesNewRomanPSMT" w:hAnsi="TimesNewRomanPSMT"/>
          <w:color w:val="000000"/>
          <w:sz w:val="24"/>
        </w:rPr>
        <w:t xml:space="preserve"> 35</w:t>
      </w:r>
      <w:r>
        <w:rPr>
          <w:rFonts w:ascii="宋体" w:eastAsia="宋体" w:hAnsi="宋体"/>
          <w:color w:val="000000"/>
          <w:sz w:val="24"/>
        </w:rPr>
        <w:t xml:space="preserve"> 个月 未发生较大及以上安全事故。食品药品安全形势稳定向好。市域社会治理现代化 列入国家试点。国防动员和“双拥”工作扎实开展，连续</w:t>
      </w:r>
      <w:r>
        <w:rPr>
          <w:rFonts w:ascii="TimesNewRomanPSMT" w:eastAsia="TimesNewRomanPSMT" w:hAnsi="TimesNewRomanPSMT"/>
          <w:color w:val="000000"/>
          <w:sz w:val="24"/>
        </w:rPr>
        <w:t xml:space="preserve"> 6</w:t>
      </w:r>
      <w:r>
        <w:rPr>
          <w:rFonts w:ascii="宋体" w:eastAsia="宋体" w:hAnsi="宋体"/>
          <w:color w:val="000000"/>
          <w:sz w:val="24"/>
        </w:rPr>
        <w:t xml:space="preserve"> 届获全省双拥模范城 市。第七次全国人口普查工作顺利推进。统计、审计、外事、人防、机关事务、退役军人事务、民族、宗教、妇女儿童、老龄、残疾人、气象、供销、保密、档 案、地方志等各项工作取得新成绩。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360" w:firstLine="480"/>
        <w:jc w:val="both"/>
      </w:pPr>
      <w:r>
        <w:rPr>
          <w:rFonts w:ascii="宋体" w:eastAsia="宋体" w:hAnsi="宋体"/>
          <w:color w:val="000000"/>
          <w:sz w:val="24"/>
        </w:rPr>
        <w:t>我们优化服务、提升效能，政府自身建设全面加强。认真落实全面从严治党 要求，持续巩固“不忘初心、牢记使命”主题教育成果。提请市人大常委会审议 地方性法规草案</w:t>
      </w:r>
      <w:r>
        <w:rPr>
          <w:rFonts w:ascii="TimesNewRomanPSMT" w:eastAsia="TimesNewRomanPSMT" w:hAnsi="TimesNewRomanPSMT"/>
          <w:color w:val="000000"/>
          <w:sz w:val="24"/>
        </w:rPr>
        <w:t xml:space="preserve"> 2</w:t>
      </w:r>
      <w:r>
        <w:rPr>
          <w:rFonts w:ascii="宋体" w:eastAsia="宋体" w:hAnsi="宋体"/>
          <w:color w:val="000000"/>
          <w:sz w:val="24"/>
        </w:rPr>
        <w:t xml:space="preserve"> 部，自觉接受市人大、市政协监督，主动接受民主党派监督和 社会舆论监督，人大议案、代表建议、政协提案办理满意率</w:t>
      </w:r>
      <w:r>
        <w:rPr>
          <w:rFonts w:ascii="TimesNewRomanPSMT" w:eastAsia="TimesNewRomanPSMT" w:hAnsi="TimesNewRomanPSMT"/>
          <w:color w:val="000000"/>
          <w:sz w:val="24"/>
        </w:rPr>
        <w:t xml:space="preserve"> 100%</w:t>
      </w:r>
      <w:r>
        <w:rPr>
          <w:rFonts w:ascii="宋体" w:eastAsia="宋体" w:hAnsi="宋体"/>
          <w:color w:val="000000"/>
          <w:sz w:val="24"/>
        </w:rPr>
        <w:t>。</w:t>
      </w:r>
      <w:r>
        <w:rPr>
          <w:rFonts w:ascii="TimesNewRomanPSMT" w:eastAsia="TimesNewRomanPSMT" w:hAnsi="TimesNewRomanPSMT"/>
          <w:color w:val="000000"/>
          <w:sz w:val="24"/>
        </w:rPr>
        <w:t>200</w:t>
      </w:r>
      <w:r>
        <w:rPr>
          <w:rFonts w:ascii="宋体" w:eastAsia="宋体" w:hAnsi="宋体"/>
          <w:color w:val="000000"/>
          <w:sz w:val="24"/>
        </w:rPr>
        <w:t xml:space="preserve"> 个高频 事项实现套餐式服务和移动可办，企业开办时间压减至</w:t>
      </w:r>
      <w:r>
        <w:rPr>
          <w:rFonts w:ascii="TimesNewRomanPSMT" w:eastAsia="TimesNewRomanPSMT" w:hAnsi="TimesNewRomanPSMT"/>
          <w:color w:val="000000"/>
          <w:sz w:val="24"/>
        </w:rPr>
        <w:t xml:space="preserve"> 1</w:t>
      </w:r>
      <w:r>
        <w:rPr>
          <w:rFonts w:ascii="宋体" w:eastAsia="宋体" w:hAnsi="宋体"/>
          <w:color w:val="000000"/>
          <w:sz w:val="24"/>
        </w:rPr>
        <w:t xml:space="preserve"> 个工作日以内，工程建 设项目审批管理系统获全省优秀推广奖，网上政务获全国政务服务信息化创新管 理奖；</w:t>
      </w:r>
      <w:r>
        <w:rPr>
          <w:rFonts w:ascii="TimesNewRomanPSMT" w:eastAsia="TimesNewRomanPSMT" w:hAnsi="TimesNewRomanPSMT"/>
          <w:color w:val="000000"/>
          <w:sz w:val="24"/>
        </w:rPr>
        <w:t>12345</w:t>
      </w:r>
      <w:r>
        <w:rPr>
          <w:rFonts w:ascii="宋体" w:eastAsia="宋体" w:hAnsi="宋体"/>
          <w:color w:val="000000"/>
          <w:sz w:val="24"/>
        </w:rPr>
        <w:t xml:space="preserve"> 政务服务热线获全国“抗疫争先奖”和“服务之星奖”；率先建立 惠企政策兑现“资金池”，并在全省推广，设立融资服务专区，一窗兑现、接处 警一体化列入全省法治政府建设创新实践案例；开展营商环境评价，推行政务服 务“好差评”制度，获评全省深化放管服改革优化营商环境工作先进市。切实加 强党风廉政建设，认真执行中央八项规定及其实施细则精神和省市作风建设各项</w:t>
      </w:r>
    </w:p>
    <w:p w:rsidR="003678D6" w:rsidRDefault="003678D6">
      <w:pPr>
        <w:sectPr w:rsidR="003678D6">
          <w:headerReference w:type="even" r:id="rId20"/>
          <w:headerReference w:type="default" r:id="rId21"/>
          <w:headerReference w:type="first" r:id="rId22"/>
          <w:pgSz w:w="11906" w:h="16838"/>
          <w:pgMar w:top="758" w:right="1440" w:bottom="91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538" w:line="220" w:lineRule="exact"/>
      </w:pPr>
    </w:p>
    <w:p w:rsidR="003678D6" w:rsidRDefault="000E17DB">
      <w:pPr>
        <w:autoSpaceDE w:val="0"/>
        <w:autoSpaceDN w:val="0"/>
        <w:spacing w:after="0" w:line="240" w:lineRule="exact"/>
        <w:jc w:val="center"/>
      </w:pPr>
      <w:r>
        <w:rPr>
          <w:rFonts w:ascii="宋体" w:eastAsia="宋体" w:hAnsi="宋体"/>
          <w:color w:val="000000"/>
          <w:sz w:val="24"/>
        </w:rPr>
        <w:t>规定，抓牢抓实省委巡视反馈问题整改，深入开展“以案促改”，持续整治“微</w:t>
      </w:r>
    </w:p>
    <w:p w:rsidR="003678D6" w:rsidRDefault="000E17DB">
      <w:pPr>
        <w:autoSpaceDE w:val="0"/>
        <w:autoSpaceDN w:val="0"/>
        <w:spacing w:before="150"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腐败”问题，不断提升高效廉洁政府形象。</w:t>
      </w:r>
    </w:p>
    <w:p w:rsidR="003678D6" w:rsidRDefault="000E17DB">
      <w:pPr>
        <w:autoSpaceDE w:val="0"/>
        <w:autoSpaceDN w:val="0"/>
        <w:spacing w:before="422" w:after="0" w:line="374" w:lineRule="exact"/>
        <w:ind w:left="360" w:right="288" w:firstLine="480"/>
      </w:pPr>
      <w:r>
        <w:rPr>
          <w:rFonts w:ascii="TimesNewRomanPSMT" w:eastAsia="TimesNewRomanPSMT" w:hAnsi="TimesNewRomanPSMT"/>
          <w:color w:val="000000"/>
          <w:sz w:val="24"/>
        </w:rPr>
        <w:t>2020</w:t>
      </w:r>
      <w:r>
        <w:rPr>
          <w:rFonts w:ascii="宋体" w:eastAsia="宋体" w:hAnsi="宋体"/>
          <w:color w:val="000000"/>
          <w:sz w:val="24"/>
        </w:rPr>
        <w:t xml:space="preserve"> 年是“十三五”规划收官之年。过去五年，我们坚定以习近平新时代 中国特色社会主义思想为指导，深入贯彻落实省委、省政府和市委决策部署，全</w:t>
      </w:r>
    </w:p>
    <w:p w:rsidR="003678D6" w:rsidRDefault="000E17DB">
      <w:pPr>
        <w:autoSpaceDE w:val="0"/>
        <w:autoSpaceDN w:val="0"/>
        <w:spacing w:before="150"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面践行新发展理念，大力实施“一干多支”发展战略，统筹推进稳增长、促改革、</w:t>
      </w:r>
    </w:p>
    <w:p w:rsidR="003678D6" w:rsidRDefault="000E17DB">
      <w:pPr>
        <w:autoSpaceDE w:val="0"/>
        <w:autoSpaceDN w:val="0"/>
        <w:spacing w:before="150" w:after="0" w:line="240" w:lineRule="exact"/>
        <w:jc w:val="center"/>
      </w:pPr>
      <w:r>
        <w:rPr>
          <w:rFonts w:ascii="宋体" w:eastAsia="宋体" w:hAnsi="宋体"/>
          <w:color w:val="000000"/>
          <w:sz w:val="24"/>
        </w:rPr>
        <w:t>调结构、惠民生、防风险、保稳定工作，奋力推动“三个加快”，较好地完成了</w:t>
      </w:r>
    </w:p>
    <w:p w:rsidR="003678D6" w:rsidRDefault="000E17DB">
      <w:pPr>
        <w:autoSpaceDE w:val="0"/>
        <w:autoSpaceDN w:val="0"/>
        <w:spacing w:before="150"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“十三五”主要目标任务，决胜全面小康取得决定性成就。</w:t>
      </w:r>
    </w:p>
    <w:p w:rsidR="003678D6" w:rsidRDefault="000E17DB">
      <w:pPr>
        <w:autoSpaceDE w:val="0"/>
        <w:autoSpaceDN w:val="0"/>
        <w:spacing w:before="408" w:after="0" w:line="390" w:lineRule="exact"/>
        <w:ind w:left="360" w:right="360" w:firstLine="480"/>
        <w:jc w:val="both"/>
      </w:pPr>
      <w:r>
        <w:rPr>
          <w:rFonts w:ascii="宋体" w:eastAsia="宋体" w:hAnsi="宋体"/>
          <w:color w:val="000000"/>
          <w:sz w:val="24"/>
        </w:rPr>
        <w:t>这五年，经济持续较快增长，综合实力明显提升。地区生产总值实现</w:t>
      </w:r>
      <w:r>
        <w:rPr>
          <w:rFonts w:ascii="TimesNewRomanPSMT" w:eastAsia="TimesNewRomanPSMT" w:hAnsi="TimesNewRomanPSMT"/>
          <w:color w:val="000000"/>
          <w:sz w:val="24"/>
        </w:rPr>
        <w:t xml:space="preserve"> 1458.44 </w:t>
      </w:r>
      <w:r>
        <w:rPr>
          <w:rFonts w:ascii="宋体" w:eastAsia="宋体" w:hAnsi="宋体"/>
          <w:color w:val="000000"/>
          <w:sz w:val="24"/>
        </w:rPr>
        <w:t>亿元，年均增长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7.3%</w:t>
      </w:r>
      <w:r>
        <w:rPr>
          <w:rFonts w:ascii="宋体" w:eastAsia="宋体" w:hAnsi="宋体"/>
          <w:color w:val="000000"/>
          <w:sz w:val="24"/>
        </w:rPr>
        <w:t>，高于全省</w:t>
      </w:r>
      <w:r>
        <w:rPr>
          <w:rFonts w:ascii="TimesNewRomanPSMT" w:eastAsia="TimesNewRomanPSMT" w:hAnsi="TimesNewRomanPSMT"/>
          <w:color w:val="000000"/>
          <w:sz w:val="24"/>
        </w:rPr>
        <w:t xml:space="preserve"> 0.3</w:t>
      </w:r>
      <w:r>
        <w:rPr>
          <w:rFonts w:ascii="宋体" w:eastAsia="宋体" w:hAnsi="宋体"/>
          <w:color w:val="000000"/>
          <w:sz w:val="24"/>
        </w:rPr>
        <w:t xml:space="preserve"> 个百分点，提前</w:t>
      </w:r>
      <w:r>
        <w:rPr>
          <w:rFonts w:ascii="TimesNewRomanPSMT" w:eastAsia="TimesNewRomanPSMT" w:hAnsi="TimesNewRomanPSMT"/>
          <w:color w:val="000000"/>
          <w:sz w:val="24"/>
        </w:rPr>
        <w:t xml:space="preserve"> 2</w:t>
      </w:r>
      <w:r>
        <w:rPr>
          <w:rFonts w:ascii="宋体" w:eastAsia="宋体" w:hAnsi="宋体"/>
          <w:color w:val="000000"/>
          <w:sz w:val="24"/>
        </w:rPr>
        <w:t xml:space="preserve"> 年实现比</w:t>
      </w:r>
      <w:r>
        <w:rPr>
          <w:rFonts w:ascii="TimesNewRomanPSMT" w:eastAsia="TimesNewRomanPSMT" w:hAnsi="TimesNewRomanPSMT"/>
          <w:color w:val="000000"/>
          <w:sz w:val="24"/>
        </w:rPr>
        <w:t xml:space="preserve"> 2010</w:t>
      </w:r>
      <w:r>
        <w:rPr>
          <w:rFonts w:ascii="宋体" w:eastAsia="宋体" w:hAnsi="宋体"/>
          <w:color w:val="000000"/>
          <w:sz w:val="24"/>
        </w:rPr>
        <w:t xml:space="preserve"> 年翻一番 的目标。人均</w:t>
      </w:r>
      <w:r>
        <w:rPr>
          <w:rFonts w:ascii="TimesNewRomanPSMT" w:eastAsia="TimesNewRomanPSMT" w:hAnsi="TimesNewRomanPSMT"/>
          <w:color w:val="000000"/>
          <w:sz w:val="24"/>
        </w:rPr>
        <w:t xml:space="preserve"> GDP</w:t>
      </w:r>
      <w:r>
        <w:rPr>
          <w:rFonts w:ascii="宋体" w:eastAsia="宋体" w:hAnsi="宋体"/>
          <w:color w:val="000000"/>
          <w:sz w:val="24"/>
        </w:rPr>
        <w:t xml:space="preserve"> 从</w:t>
      </w:r>
      <w:r>
        <w:rPr>
          <w:rFonts w:ascii="TimesNewRomanPSMT" w:eastAsia="TimesNewRomanPSMT" w:hAnsi="TimesNewRomanPSMT"/>
          <w:color w:val="000000"/>
          <w:sz w:val="24"/>
        </w:rPr>
        <w:t xml:space="preserve"> 3.5</w:t>
      </w:r>
      <w:r>
        <w:rPr>
          <w:rFonts w:ascii="宋体" w:eastAsia="宋体" w:hAnsi="宋体"/>
          <w:color w:val="000000"/>
          <w:sz w:val="24"/>
        </w:rPr>
        <w:t xml:space="preserve"> 万元增加到</w:t>
      </w:r>
      <w:r>
        <w:rPr>
          <w:rFonts w:ascii="TimesNewRomanPSMT" w:eastAsia="TimesNewRomanPSMT" w:hAnsi="TimesNewRomanPSMT"/>
          <w:color w:val="000000"/>
          <w:sz w:val="24"/>
        </w:rPr>
        <w:t xml:space="preserve"> 5</w:t>
      </w:r>
      <w:r>
        <w:rPr>
          <w:rFonts w:ascii="宋体" w:eastAsia="宋体" w:hAnsi="宋体"/>
          <w:color w:val="000000"/>
          <w:sz w:val="24"/>
        </w:rPr>
        <w:t xml:space="preserve"> 万元左右。全社会固定资产投资累计完 成</w:t>
      </w:r>
      <w:r>
        <w:rPr>
          <w:rFonts w:ascii="TimesNewRomanPSMT" w:eastAsia="TimesNewRomanPSMT" w:hAnsi="TimesNewRomanPSMT"/>
          <w:color w:val="000000"/>
          <w:sz w:val="24"/>
        </w:rPr>
        <w:t xml:space="preserve"> 4090</w:t>
      </w:r>
      <w:r>
        <w:rPr>
          <w:rFonts w:ascii="宋体" w:eastAsia="宋体" w:hAnsi="宋体"/>
          <w:color w:val="000000"/>
          <w:sz w:val="24"/>
        </w:rPr>
        <w:t xml:space="preserve"> 亿元，年均增长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13.4%</w:t>
      </w:r>
      <w:r>
        <w:rPr>
          <w:rFonts w:ascii="宋体" w:eastAsia="宋体" w:hAnsi="宋体"/>
          <w:color w:val="000000"/>
          <w:sz w:val="24"/>
        </w:rPr>
        <w:t>。“四上单位”</w:t>
      </w:r>
      <w:r>
        <w:rPr>
          <w:rFonts w:ascii="TimesNewRomanPSMT" w:eastAsia="TimesNewRomanPSMT" w:hAnsi="TimesNewRomanPSMT"/>
          <w:color w:val="000000"/>
          <w:sz w:val="24"/>
        </w:rPr>
        <w:t>[14]</w:t>
      </w:r>
      <w:r>
        <w:rPr>
          <w:rFonts w:ascii="宋体" w:eastAsia="宋体" w:hAnsi="宋体"/>
          <w:color w:val="000000"/>
          <w:sz w:val="24"/>
        </w:rPr>
        <w:t>达到</w:t>
      </w:r>
      <w:r>
        <w:rPr>
          <w:rFonts w:ascii="TimesNewRomanPSMT" w:eastAsia="TimesNewRomanPSMT" w:hAnsi="TimesNewRomanPSMT"/>
          <w:color w:val="000000"/>
          <w:sz w:val="24"/>
        </w:rPr>
        <w:t xml:space="preserve"> 1678</w:t>
      </w:r>
      <w:r>
        <w:rPr>
          <w:rFonts w:ascii="宋体" w:eastAsia="宋体" w:hAnsi="宋体"/>
          <w:color w:val="000000"/>
          <w:sz w:val="24"/>
        </w:rPr>
        <w:t xml:space="preserve"> 户，比“十二五”末 增加</w:t>
      </w:r>
      <w:r>
        <w:rPr>
          <w:rFonts w:ascii="TimesNewRomanPSMT" w:eastAsia="TimesNewRomanPSMT" w:hAnsi="TimesNewRomanPSMT"/>
          <w:color w:val="000000"/>
          <w:sz w:val="24"/>
        </w:rPr>
        <w:t xml:space="preserve"> 470</w:t>
      </w:r>
      <w:r>
        <w:rPr>
          <w:rFonts w:ascii="宋体" w:eastAsia="宋体" w:hAnsi="宋体"/>
          <w:color w:val="000000"/>
          <w:sz w:val="24"/>
        </w:rPr>
        <w:t xml:space="preserve"> 户。规模以上工业增加值达到</w:t>
      </w:r>
      <w:r>
        <w:rPr>
          <w:rFonts w:ascii="TimesNewRomanPSMT" w:eastAsia="TimesNewRomanPSMT" w:hAnsi="TimesNewRomanPSMT"/>
          <w:color w:val="000000"/>
          <w:sz w:val="24"/>
        </w:rPr>
        <w:t xml:space="preserve"> 289.4</w:t>
      </w:r>
      <w:r>
        <w:rPr>
          <w:rFonts w:ascii="宋体" w:eastAsia="宋体" w:hAnsi="宋体"/>
          <w:color w:val="000000"/>
          <w:sz w:val="24"/>
        </w:rPr>
        <w:t xml:space="preserve"> 亿元，年均增长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7.8%</w:t>
      </w:r>
      <w:r>
        <w:rPr>
          <w:rFonts w:ascii="宋体" w:eastAsia="宋体" w:hAnsi="宋体"/>
          <w:color w:val="000000"/>
          <w:sz w:val="24"/>
        </w:rPr>
        <w:t>。社会消费品 零售总额</w:t>
      </w:r>
      <w:r>
        <w:rPr>
          <w:rFonts w:ascii="TimesNewRomanPSMT" w:eastAsia="TimesNewRomanPSMT" w:hAnsi="TimesNewRomanPSMT"/>
          <w:color w:val="000000"/>
          <w:sz w:val="24"/>
        </w:rPr>
        <w:t xml:space="preserve"> 583</w:t>
      </w:r>
      <w:r>
        <w:rPr>
          <w:rFonts w:ascii="宋体" w:eastAsia="宋体" w:hAnsi="宋体"/>
          <w:color w:val="000000"/>
          <w:sz w:val="24"/>
        </w:rPr>
        <w:t xml:space="preserve"> 亿元，年均增长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8.3%</w:t>
      </w:r>
      <w:r>
        <w:rPr>
          <w:rFonts w:ascii="宋体" w:eastAsia="宋体" w:hAnsi="宋体"/>
          <w:color w:val="000000"/>
          <w:sz w:val="24"/>
        </w:rPr>
        <w:t>。地方一般公共预算收入达</w:t>
      </w:r>
      <w:r>
        <w:rPr>
          <w:rFonts w:ascii="TimesNewRomanPSMT" w:eastAsia="TimesNewRomanPSMT" w:hAnsi="TimesNewRomanPSMT"/>
          <w:color w:val="000000"/>
          <w:sz w:val="24"/>
        </w:rPr>
        <w:t xml:space="preserve"> 63.5</w:t>
      </w:r>
      <w:r>
        <w:rPr>
          <w:rFonts w:ascii="宋体" w:eastAsia="宋体" w:hAnsi="宋体"/>
          <w:color w:val="000000"/>
          <w:sz w:val="24"/>
        </w:rPr>
        <w:t xml:space="preserve"> 亿元，年均 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7.3%</w:t>
      </w:r>
      <w:r>
        <w:rPr>
          <w:rFonts w:ascii="宋体" w:eastAsia="宋体" w:hAnsi="宋体"/>
          <w:color w:val="000000"/>
          <w:sz w:val="24"/>
        </w:rPr>
        <w:t>。新增</w:t>
      </w:r>
      <w:r>
        <w:rPr>
          <w:rFonts w:ascii="TimesNewRomanPSMT" w:eastAsia="TimesNewRomanPSMT" w:hAnsi="TimesNewRomanPSMT"/>
          <w:color w:val="000000"/>
          <w:sz w:val="24"/>
        </w:rPr>
        <w:t xml:space="preserve"> 39</w:t>
      </w:r>
      <w:r>
        <w:rPr>
          <w:rFonts w:ascii="宋体" w:eastAsia="宋体" w:hAnsi="宋体"/>
          <w:color w:val="000000"/>
          <w:sz w:val="24"/>
        </w:rPr>
        <w:t xml:space="preserve"> 个国省创新平台、</w:t>
      </w:r>
      <w:r>
        <w:rPr>
          <w:rFonts w:ascii="TimesNewRomanPSMT" w:eastAsia="TimesNewRomanPSMT" w:hAnsi="TimesNewRomanPSMT"/>
          <w:color w:val="000000"/>
          <w:sz w:val="24"/>
        </w:rPr>
        <w:t>996</w:t>
      </w:r>
      <w:r>
        <w:rPr>
          <w:rFonts w:ascii="宋体" w:eastAsia="宋体" w:hAnsi="宋体"/>
          <w:color w:val="000000"/>
          <w:sz w:val="24"/>
        </w:rPr>
        <w:t xml:space="preserve"> 项国家专利，</w:t>
      </w:r>
      <w:r>
        <w:rPr>
          <w:rFonts w:ascii="TimesNewRomanPSMT" w:eastAsia="TimesNewRomanPSMT" w:hAnsi="TimesNewRomanPSMT"/>
          <w:color w:val="000000"/>
          <w:sz w:val="24"/>
        </w:rPr>
        <w:t>46</w:t>
      </w:r>
      <w:r>
        <w:rPr>
          <w:rFonts w:ascii="宋体" w:eastAsia="宋体" w:hAnsi="宋体"/>
          <w:color w:val="000000"/>
          <w:sz w:val="24"/>
        </w:rPr>
        <w:t xml:space="preserve"> 项科技成果获国省奖 励，</w:t>
      </w:r>
      <w:r>
        <w:rPr>
          <w:rFonts w:ascii="TimesNewRomanPSMT" w:eastAsia="TimesNewRomanPSMT" w:hAnsi="TimesNewRomanPSMT"/>
          <w:color w:val="000000"/>
          <w:sz w:val="24"/>
        </w:rPr>
        <w:t>109</w:t>
      </w:r>
      <w:r>
        <w:rPr>
          <w:rFonts w:ascii="宋体" w:eastAsia="宋体" w:hAnsi="宋体"/>
          <w:color w:val="000000"/>
          <w:sz w:val="24"/>
        </w:rPr>
        <w:t xml:space="preserve"> 项重大科技成果实现转化，获批国家双创示范基地，纳入首批省级创新 型城市建设。</w:t>
      </w:r>
      <w:r>
        <w:rPr>
          <w:rFonts w:ascii="TimesNewRomanPSMT" w:eastAsia="TimesNewRomanPSMT" w:hAnsi="TimesNewRomanPSMT"/>
          <w:color w:val="000000"/>
          <w:sz w:val="24"/>
        </w:rPr>
        <w:t>2</w:t>
      </w:r>
      <w:r>
        <w:rPr>
          <w:rFonts w:ascii="宋体" w:eastAsia="宋体" w:hAnsi="宋体"/>
          <w:color w:val="000000"/>
          <w:sz w:val="24"/>
        </w:rPr>
        <w:t xml:space="preserve"> 个区县</w:t>
      </w:r>
      <w:r>
        <w:rPr>
          <w:rFonts w:ascii="TimesNewRomanPSMT" w:eastAsia="TimesNewRomanPSMT" w:hAnsi="TimesNewRomanPSMT"/>
          <w:color w:val="000000"/>
          <w:sz w:val="24"/>
        </w:rPr>
        <w:t xml:space="preserve"> GDP</w:t>
      </w:r>
      <w:r>
        <w:rPr>
          <w:rFonts w:ascii="宋体" w:eastAsia="宋体" w:hAnsi="宋体"/>
          <w:color w:val="000000"/>
          <w:sz w:val="24"/>
        </w:rPr>
        <w:t xml:space="preserve"> 迈上</w:t>
      </w:r>
      <w:r>
        <w:rPr>
          <w:rFonts w:ascii="TimesNewRomanPSMT" w:eastAsia="TimesNewRomanPSMT" w:hAnsi="TimesNewRomanPSMT"/>
          <w:color w:val="000000"/>
          <w:sz w:val="24"/>
        </w:rPr>
        <w:t xml:space="preserve"> 300</w:t>
      </w:r>
      <w:r>
        <w:rPr>
          <w:rFonts w:ascii="宋体" w:eastAsia="宋体" w:hAnsi="宋体"/>
          <w:color w:val="000000"/>
          <w:sz w:val="24"/>
        </w:rPr>
        <w:t xml:space="preserve"> 亿元台阶，富顺县、沿滩区获评全省县域 经济发展进步县，成功创建</w:t>
      </w:r>
      <w:r>
        <w:rPr>
          <w:rFonts w:ascii="TimesNewRomanPSMT" w:eastAsia="TimesNewRomanPSMT" w:hAnsi="TimesNewRomanPSMT"/>
          <w:color w:val="000000"/>
          <w:sz w:val="24"/>
        </w:rPr>
        <w:t xml:space="preserve"> 1</w:t>
      </w:r>
      <w:r>
        <w:rPr>
          <w:rFonts w:ascii="宋体" w:eastAsia="宋体" w:hAnsi="宋体"/>
          <w:color w:val="000000"/>
          <w:sz w:val="24"/>
        </w:rPr>
        <w:t xml:space="preserve"> 个省级高新区、</w:t>
      </w:r>
      <w:r>
        <w:rPr>
          <w:rFonts w:ascii="TimesNewRomanPSMT" w:eastAsia="TimesNewRomanPSMT" w:hAnsi="TimesNewRomanPSMT"/>
          <w:color w:val="000000"/>
          <w:sz w:val="24"/>
        </w:rPr>
        <w:t>3</w:t>
      </w:r>
      <w:r>
        <w:rPr>
          <w:rFonts w:ascii="宋体" w:eastAsia="宋体" w:hAnsi="宋体"/>
          <w:color w:val="000000"/>
          <w:sz w:val="24"/>
        </w:rPr>
        <w:t xml:space="preserve"> 个省级经开区。</w:t>
      </w:r>
    </w:p>
    <w:p w:rsidR="003678D6" w:rsidRDefault="000E17DB">
      <w:pPr>
        <w:autoSpaceDE w:val="0"/>
        <w:autoSpaceDN w:val="0"/>
        <w:spacing w:before="372" w:after="0" w:line="390" w:lineRule="exact"/>
        <w:ind w:left="360" w:right="360" w:firstLine="480"/>
        <w:jc w:val="both"/>
      </w:pPr>
      <w:r>
        <w:rPr>
          <w:rFonts w:ascii="宋体" w:eastAsia="宋体" w:hAnsi="宋体"/>
          <w:color w:val="000000"/>
          <w:sz w:val="24"/>
        </w:rPr>
        <w:t>这五年，转型升级多点突破，产业结构不断优化。工业加快转型发展，节能 环保装备产业列入国家战略性新兴产业集群发展工程，</w:t>
      </w:r>
      <w:r>
        <w:rPr>
          <w:rFonts w:ascii="TimesNewRomanPSMT" w:eastAsia="TimesNewRomanPSMT" w:hAnsi="TimesNewRomanPSMT"/>
          <w:color w:val="000000"/>
          <w:sz w:val="24"/>
        </w:rPr>
        <w:t>7</w:t>
      </w:r>
      <w:r>
        <w:rPr>
          <w:rFonts w:ascii="宋体" w:eastAsia="宋体" w:hAnsi="宋体"/>
          <w:color w:val="000000"/>
          <w:sz w:val="24"/>
        </w:rPr>
        <w:t xml:space="preserve"> 户企业跻身全省机械工 业</w:t>
      </w:r>
      <w:r>
        <w:rPr>
          <w:rFonts w:ascii="TimesNewRomanPSMT" w:eastAsia="TimesNewRomanPSMT" w:hAnsi="TimesNewRomanPSMT"/>
          <w:color w:val="000000"/>
          <w:sz w:val="24"/>
        </w:rPr>
        <w:t xml:space="preserve"> 50</w:t>
      </w:r>
      <w:r>
        <w:rPr>
          <w:rFonts w:ascii="宋体" w:eastAsia="宋体" w:hAnsi="宋体"/>
          <w:color w:val="000000"/>
          <w:sz w:val="24"/>
        </w:rPr>
        <w:t xml:space="preserve"> 强；新材料产业发展强劲，大西洋焊接产业园全面达产，凯盛太阳能新材 料一期即将竣工，投资超</w:t>
      </w:r>
      <w:r>
        <w:rPr>
          <w:rFonts w:ascii="TimesNewRomanPSMT" w:eastAsia="TimesNewRomanPSMT" w:hAnsi="TimesNewRomanPSMT"/>
          <w:color w:val="000000"/>
          <w:sz w:val="24"/>
        </w:rPr>
        <w:t xml:space="preserve"> 100</w:t>
      </w:r>
      <w:r>
        <w:rPr>
          <w:rFonts w:ascii="宋体" w:eastAsia="宋体" w:hAnsi="宋体"/>
          <w:color w:val="000000"/>
          <w:sz w:val="24"/>
        </w:rPr>
        <w:t xml:space="preserve"> 亿元的川南新材料产业基地启动实施；航空产业园 承载能力达到</w:t>
      </w:r>
      <w:r>
        <w:rPr>
          <w:rFonts w:ascii="TimesNewRomanPSMT" w:eastAsia="TimesNewRomanPSMT" w:hAnsi="TimesNewRomanPSMT"/>
          <w:color w:val="000000"/>
          <w:sz w:val="24"/>
        </w:rPr>
        <w:t xml:space="preserve"> 8</w:t>
      </w:r>
      <w:r>
        <w:rPr>
          <w:rFonts w:ascii="宋体" w:eastAsia="宋体" w:hAnsi="宋体"/>
          <w:color w:val="000000"/>
          <w:sz w:val="24"/>
        </w:rPr>
        <w:t xml:space="preserve"> 平方公里，获批全省面积最大、高度最高的低空协同管理试点空 域，纳入全国首批、西南唯一民用无人驾驶航空试验区，聚集中电科、成飞、腾 盾等</w:t>
      </w:r>
      <w:r>
        <w:rPr>
          <w:rFonts w:ascii="TimesNewRomanPSMT" w:eastAsia="TimesNewRomanPSMT" w:hAnsi="TimesNewRomanPSMT"/>
          <w:color w:val="000000"/>
          <w:sz w:val="24"/>
        </w:rPr>
        <w:t xml:space="preserve"> 32</w:t>
      </w:r>
      <w:r>
        <w:rPr>
          <w:rFonts w:ascii="宋体" w:eastAsia="宋体" w:hAnsi="宋体"/>
          <w:color w:val="000000"/>
          <w:sz w:val="24"/>
        </w:rPr>
        <w:t xml:space="preserve"> 户企业；电子信息产业从无到有，超越科技、中誉瑞禾、朗星达等</w:t>
      </w:r>
      <w:r>
        <w:rPr>
          <w:rFonts w:ascii="TimesNewRomanPSMT" w:eastAsia="TimesNewRomanPSMT" w:hAnsi="TimesNewRomanPSMT"/>
          <w:color w:val="000000"/>
          <w:sz w:val="24"/>
        </w:rPr>
        <w:t xml:space="preserve"> 19 </w:t>
      </w:r>
      <w:r>
        <w:rPr>
          <w:rFonts w:ascii="宋体" w:eastAsia="宋体" w:hAnsi="宋体"/>
          <w:color w:val="000000"/>
          <w:sz w:val="24"/>
        </w:rPr>
        <w:t>户企业建成投产，产业规模超过</w:t>
      </w:r>
      <w:r>
        <w:rPr>
          <w:rFonts w:ascii="TimesNewRomanPSMT" w:eastAsia="TimesNewRomanPSMT" w:hAnsi="TimesNewRomanPSMT"/>
          <w:color w:val="000000"/>
          <w:sz w:val="24"/>
        </w:rPr>
        <w:t xml:space="preserve"> 30</w:t>
      </w:r>
      <w:r>
        <w:rPr>
          <w:rFonts w:ascii="宋体" w:eastAsia="宋体" w:hAnsi="宋体"/>
          <w:color w:val="000000"/>
          <w:sz w:val="24"/>
        </w:rPr>
        <w:t xml:space="preserve"> 亿元；食品产业园建成标准化厂房</w:t>
      </w:r>
      <w:r>
        <w:rPr>
          <w:rFonts w:ascii="TimesNewRomanPSMT" w:eastAsia="TimesNewRomanPSMT" w:hAnsi="TimesNewRomanPSMT"/>
          <w:color w:val="000000"/>
          <w:sz w:val="24"/>
        </w:rPr>
        <w:t xml:space="preserve"> 10.2</w:t>
      </w:r>
      <w:r>
        <w:rPr>
          <w:rFonts w:ascii="宋体" w:eastAsia="宋体" w:hAnsi="宋体"/>
          <w:color w:val="000000"/>
          <w:sz w:val="24"/>
        </w:rPr>
        <w:t xml:space="preserve"> 万平 方米，签约落地企业</w:t>
      </w:r>
      <w:r>
        <w:rPr>
          <w:rFonts w:ascii="TimesNewRomanPSMT" w:eastAsia="TimesNewRomanPSMT" w:hAnsi="TimesNewRomanPSMT"/>
          <w:color w:val="000000"/>
          <w:sz w:val="24"/>
        </w:rPr>
        <w:t xml:space="preserve"> 30</w:t>
      </w:r>
      <w:r>
        <w:rPr>
          <w:rFonts w:ascii="宋体" w:eastAsia="宋体" w:hAnsi="宋体"/>
          <w:color w:val="000000"/>
          <w:sz w:val="24"/>
        </w:rPr>
        <w:t xml:space="preserve"> 余户。现代服务业加速突破，万达、爱琴海等城市综合 体建成营业，红星美凯龙、富森美家居等专业市场竣工投用，市民不出自贡就能</w:t>
      </w:r>
    </w:p>
    <w:p w:rsidR="003678D6" w:rsidRDefault="000E17DB">
      <w:pPr>
        <w:autoSpaceDE w:val="0"/>
        <w:autoSpaceDN w:val="0"/>
        <w:spacing w:after="0" w:line="394" w:lineRule="exact"/>
        <w:ind w:left="360" w:right="360"/>
        <w:jc w:val="both"/>
      </w:pPr>
      <w:r>
        <w:rPr>
          <w:rFonts w:ascii="宋体" w:eastAsia="宋体" w:hAnsi="宋体"/>
          <w:color w:val="000000"/>
          <w:sz w:val="24"/>
        </w:rPr>
        <w:t>获得更好的商业服务。打造国际文化旅游目的地取得重大进展，中华彩灯大世界 一期开园，投资</w:t>
      </w:r>
      <w:r>
        <w:rPr>
          <w:rFonts w:ascii="TimesNewRomanPSMT" w:eastAsia="TimesNewRomanPSMT" w:hAnsi="TimesNewRomanPSMT"/>
          <w:color w:val="000000"/>
          <w:sz w:val="24"/>
        </w:rPr>
        <w:t xml:space="preserve"> 31</w:t>
      </w:r>
      <w:r>
        <w:rPr>
          <w:rFonts w:ascii="宋体" w:eastAsia="宋体" w:hAnsi="宋体"/>
          <w:color w:val="000000"/>
          <w:sz w:val="24"/>
        </w:rPr>
        <w:t xml:space="preserve"> 亿元的恐龙文化科技产业园主体完工，釜溪夜游精彩亮相，城市超级</w:t>
      </w:r>
      <w:r>
        <w:rPr>
          <w:rFonts w:ascii="TimesNewRomanPSMT" w:eastAsia="TimesNewRomanPSMT" w:hAnsi="TimesNewRomanPSMT"/>
          <w:color w:val="000000"/>
          <w:sz w:val="24"/>
        </w:rPr>
        <w:t xml:space="preserve"> IP</w:t>
      </w:r>
      <w:r>
        <w:rPr>
          <w:rFonts w:ascii="宋体" w:eastAsia="宋体" w:hAnsi="宋体"/>
          <w:color w:val="000000"/>
          <w:sz w:val="24"/>
        </w:rPr>
        <w:t xml:space="preserve"> 成功推出，新增</w:t>
      </w:r>
      <w:r>
        <w:rPr>
          <w:rFonts w:ascii="TimesNewRomanPSMT" w:eastAsia="TimesNewRomanPSMT" w:hAnsi="TimesNewRomanPSMT"/>
          <w:color w:val="000000"/>
          <w:sz w:val="24"/>
        </w:rPr>
        <w:t xml:space="preserve"> 4A</w:t>
      </w:r>
      <w:r>
        <w:rPr>
          <w:rFonts w:ascii="宋体" w:eastAsia="宋体" w:hAnsi="宋体"/>
          <w:color w:val="000000"/>
          <w:sz w:val="24"/>
        </w:rPr>
        <w:t xml:space="preserve"> 级景区</w:t>
      </w:r>
      <w:r>
        <w:rPr>
          <w:rFonts w:ascii="TimesNewRomanPSMT" w:eastAsia="TimesNewRomanPSMT" w:hAnsi="TimesNewRomanPSMT"/>
          <w:color w:val="000000"/>
          <w:sz w:val="24"/>
        </w:rPr>
        <w:t xml:space="preserve"> 5</w:t>
      </w:r>
      <w:r>
        <w:rPr>
          <w:rFonts w:ascii="宋体" w:eastAsia="宋体" w:hAnsi="宋体"/>
          <w:color w:val="000000"/>
          <w:sz w:val="24"/>
        </w:rPr>
        <w:t xml:space="preserve"> 个，荣膺“中国盐帮菜之乡”。农业现 代化稳步推进，优质茶叶、柑橘等现代农业基地快速发展，生猪、肉鸡全产业链 初步构建，创建国省示范园区</w:t>
      </w:r>
      <w:r>
        <w:rPr>
          <w:rFonts w:ascii="TimesNewRomanPSMT" w:eastAsia="TimesNewRomanPSMT" w:hAnsi="TimesNewRomanPSMT"/>
          <w:color w:val="000000"/>
          <w:sz w:val="24"/>
        </w:rPr>
        <w:t xml:space="preserve"> 8</w:t>
      </w:r>
      <w:r>
        <w:rPr>
          <w:rFonts w:ascii="宋体" w:eastAsia="宋体" w:hAnsi="宋体"/>
          <w:color w:val="000000"/>
          <w:sz w:val="24"/>
        </w:rPr>
        <w:t xml:space="preserve"> 个，新增国省龙头企业</w:t>
      </w:r>
      <w:r>
        <w:rPr>
          <w:rFonts w:ascii="TimesNewRomanPSMT" w:eastAsia="TimesNewRomanPSMT" w:hAnsi="TimesNewRomanPSMT"/>
          <w:color w:val="000000"/>
          <w:sz w:val="24"/>
        </w:rPr>
        <w:t xml:space="preserve"> 19</w:t>
      </w:r>
      <w:r>
        <w:rPr>
          <w:rFonts w:ascii="宋体" w:eastAsia="宋体" w:hAnsi="宋体"/>
          <w:color w:val="000000"/>
          <w:sz w:val="24"/>
        </w:rPr>
        <w:t xml:space="preserve"> 个。老工业城市产业</w:t>
      </w:r>
    </w:p>
    <w:p w:rsidR="003678D6" w:rsidRDefault="003678D6">
      <w:pPr>
        <w:sectPr w:rsidR="003678D6">
          <w:headerReference w:type="even" r:id="rId23"/>
          <w:headerReference w:type="default" r:id="rId24"/>
          <w:headerReference w:type="first" r:id="rId25"/>
          <w:pgSz w:w="11906" w:h="16838"/>
          <w:pgMar w:top="758" w:right="1440" w:bottom="90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538" w:line="220" w:lineRule="exact"/>
      </w:pPr>
    </w:p>
    <w:p w:rsidR="003678D6" w:rsidRDefault="000E17DB">
      <w:pPr>
        <w:autoSpaceDE w:val="0"/>
        <w:autoSpaceDN w:val="0"/>
        <w:spacing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转型升级示范区建设连续三年获评全国优秀。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这五年，三大攻坚战成效显著，全面小康成色更足。举全市之力打赢脱贫攻 坚战，</w:t>
      </w:r>
      <w:r>
        <w:rPr>
          <w:rFonts w:ascii="TimesNewRomanPSMT" w:eastAsia="TimesNewRomanPSMT" w:hAnsi="TimesNewRomanPSMT"/>
          <w:color w:val="000000"/>
          <w:sz w:val="24"/>
        </w:rPr>
        <w:t>113</w:t>
      </w:r>
      <w:r>
        <w:rPr>
          <w:rFonts w:ascii="宋体" w:eastAsia="宋体" w:hAnsi="宋体"/>
          <w:color w:val="000000"/>
          <w:sz w:val="24"/>
        </w:rPr>
        <w:t xml:space="preserve"> 个贫困村全部退出，</w:t>
      </w:r>
      <w:r>
        <w:rPr>
          <w:rFonts w:ascii="TimesNewRomanPSMT" w:eastAsia="TimesNewRomanPSMT" w:hAnsi="TimesNewRomanPSMT"/>
          <w:color w:val="000000"/>
          <w:sz w:val="24"/>
        </w:rPr>
        <w:t>15.1</w:t>
      </w:r>
      <w:r>
        <w:rPr>
          <w:rFonts w:ascii="宋体" w:eastAsia="宋体" w:hAnsi="宋体"/>
          <w:color w:val="000000"/>
          <w:sz w:val="24"/>
        </w:rPr>
        <w:t xml:space="preserve"> 万贫困人口全部脱贫，</w:t>
      </w:r>
      <w:r>
        <w:rPr>
          <w:rFonts w:ascii="TimesNewRomanPSMT" w:eastAsia="TimesNewRomanPSMT" w:hAnsi="TimesNewRomanPSMT"/>
          <w:color w:val="000000"/>
          <w:sz w:val="24"/>
        </w:rPr>
        <w:t>2.3</w:t>
      </w:r>
      <w:r>
        <w:rPr>
          <w:rFonts w:ascii="宋体" w:eastAsia="宋体" w:hAnsi="宋体"/>
          <w:color w:val="000000"/>
          <w:sz w:val="24"/>
        </w:rPr>
        <w:t xml:space="preserve"> 万贫困户喜迁新 居，</w:t>
      </w:r>
      <w:r>
        <w:rPr>
          <w:rFonts w:ascii="TimesNewRomanPSMT" w:eastAsia="TimesNewRomanPSMT" w:hAnsi="TimesNewRomanPSMT"/>
          <w:color w:val="000000"/>
          <w:sz w:val="24"/>
        </w:rPr>
        <w:t>87.7%</w:t>
      </w:r>
      <w:r>
        <w:rPr>
          <w:rFonts w:ascii="宋体" w:eastAsia="宋体" w:hAnsi="宋体"/>
          <w:color w:val="000000"/>
          <w:sz w:val="24"/>
        </w:rPr>
        <w:t>的贫困人口集聚在产业链上，人均收入增长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3</w:t>
      </w:r>
      <w:r>
        <w:rPr>
          <w:rFonts w:ascii="宋体" w:eastAsia="宋体" w:hAnsi="宋体"/>
          <w:color w:val="000000"/>
          <w:sz w:val="24"/>
        </w:rPr>
        <w:t xml:space="preserve"> 倍，绝对贫困全面消除。坚决树牢底线思维，严厉打击非法集资，政府债务风险总体可控，地方法人金融 机构等领域风险防范有力有效。以前所未有的决心和力度坚决打赢环保翻身仗，投入</w:t>
      </w:r>
      <w:r>
        <w:rPr>
          <w:rFonts w:ascii="TimesNewRomanPSMT" w:eastAsia="TimesNewRomanPSMT" w:hAnsi="TimesNewRomanPSMT"/>
          <w:color w:val="000000"/>
          <w:sz w:val="24"/>
        </w:rPr>
        <w:t xml:space="preserve"> 130</w:t>
      </w:r>
      <w:r>
        <w:rPr>
          <w:rFonts w:ascii="宋体" w:eastAsia="宋体" w:hAnsi="宋体"/>
          <w:color w:val="000000"/>
          <w:sz w:val="24"/>
        </w:rPr>
        <w:t xml:space="preserve"> 亿元补齐环保基础设施短板，新建</w:t>
      </w:r>
      <w:r>
        <w:rPr>
          <w:rFonts w:ascii="TimesNewRomanPSMT" w:eastAsia="TimesNewRomanPSMT" w:hAnsi="TimesNewRomanPSMT"/>
          <w:color w:val="000000"/>
          <w:sz w:val="24"/>
        </w:rPr>
        <w:t xml:space="preserve"> 7</w:t>
      </w:r>
      <w:r>
        <w:rPr>
          <w:rFonts w:ascii="宋体" w:eastAsia="宋体" w:hAnsi="宋体"/>
          <w:color w:val="000000"/>
          <w:sz w:val="24"/>
        </w:rPr>
        <w:t xml:space="preserve"> 座城市污水处理厂，提升改造</w:t>
      </w:r>
      <w:r>
        <w:rPr>
          <w:rFonts w:ascii="TimesNewRomanPSMT" w:eastAsia="TimesNewRomanPSMT" w:hAnsi="TimesNewRomanPSMT"/>
          <w:color w:val="000000"/>
          <w:sz w:val="24"/>
        </w:rPr>
        <w:t xml:space="preserve"> 89 </w:t>
      </w:r>
      <w:r>
        <w:rPr>
          <w:rFonts w:ascii="宋体" w:eastAsia="宋体" w:hAnsi="宋体"/>
          <w:color w:val="000000"/>
          <w:sz w:val="24"/>
        </w:rPr>
        <w:t>座城镇污水处理设施，长江经济带重大污染问题和环保督察发现问题整治成效明 显，堆积长达</w:t>
      </w:r>
      <w:r>
        <w:rPr>
          <w:rFonts w:ascii="TimesNewRomanPSMT" w:eastAsia="TimesNewRomanPSMT" w:hAnsi="TimesNewRomanPSMT"/>
          <w:color w:val="000000"/>
          <w:sz w:val="24"/>
        </w:rPr>
        <w:t xml:space="preserve"> 80</w:t>
      </w:r>
      <w:r>
        <w:rPr>
          <w:rFonts w:ascii="宋体" w:eastAsia="宋体" w:hAnsi="宋体"/>
          <w:color w:val="000000"/>
          <w:sz w:val="24"/>
        </w:rPr>
        <w:t xml:space="preserve"> 余年的张家坝渣场污染问题彻底整治，</w:t>
      </w:r>
      <w:r>
        <w:rPr>
          <w:rFonts w:ascii="TimesNewRomanPSMT" w:eastAsia="TimesNewRomanPSMT" w:hAnsi="TimesNewRomanPSMT"/>
          <w:color w:val="000000"/>
          <w:sz w:val="24"/>
        </w:rPr>
        <w:t>PM2.5</w:t>
      </w:r>
      <w:r>
        <w:rPr>
          <w:rFonts w:ascii="宋体" w:eastAsia="宋体" w:hAnsi="宋体"/>
          <w:color w:val="000000"/>
          <w:sz w:val="24"/>
        </w:rPr>
        <w:t>、</w:t>
      </w:r>
      <w:r>
        <w:rPr>
          <w:rFonts w:ascii="TimesNewRomanPSMT" w:eastAsia="TimesNewRomanPSMT" w:hAnsi="TimesNewRomanPSMT"/>
          <w:color w:val="000000"/>
          <w:sz w:val="24"/>
        </w:rPr>
        <w:t>PM10</w:t>
      </w:r>
      <w:r>
        <w:rPr>
          <w:rFonts w:ascii="宋体" w:eastAsia="宋体" w:hAnsi="宋体"/>
          <w:color w:val="000000"/>
          <w:sz w:val="24"/>
        </w:rPr>
        <w:t xml:space="preserve"> 比</w:t>
      </w:r>
      <w:r>
        <w:rPr>
          <w:rFonts w:ascii="TimesNewRomanPSMT" w:eastAsia="TimesNewRomanPSMT" w:hAnsi="TimesNewRomanPSMT"/>
          <w:color w:val="000000"/>
          <w:sz w:val="24"/>
        </w:rPr>
        <w:t xml:space="preserve"> 2015 </w:t>
      </w:r>
      <w:r>
        <w:rPr>
          <w:rFonts w:ascii="宋体" w:eastAsia="宋体" w:hAnsi="宋体"/>
          <w:color w:val="000000"/>
          <w:sz w:val="24"/>
        </w:rPr>
        <w:t>年分别下降</w:t>
      </w:r>
      <w:r>
        <w:rPr>
          <w:rFonts w:ascii="TimesNewRomanPSMT" w:eastAsia="TimesNewRomanPSMT" w:hAnsi="TimesNewRomanPSMT"/>
          <w:color w:val="000000"/>
          <w:sz w:val="24"/>
        </w:rPr>
        <w:t xml:space="preserve"> 41.2%</w:t>
      </w:r>
      <w:r>
        <w:rPr>
          <w:rFonts w:ascii="宋体" w:eastAsia="宋体" w:hAnsi="宋体"/>
          <w:color w:val="000000"/>
          <w:sz w:val="24"/>
        </w:rPr>
        <w:t>、</w:t>
      </w:r>
      <w:r>
        <w:rPr>
          <w:rFonts w:ascii="TimesNewRomanPSMT" w:eastAsia="TimesNewRomanPSMT" w:hAnsi="TimesNewRomanPSMT"/>
          <w:color w:val="000000"/>
          <w:sz w:val="24"/>
        </w:rPr>
        <w:t>39%</w:t>
      </w:r>
      <w:r>
        <w:rPr>
          <w:rFonts w:ascii="宋体" w:eastAsia="宋体" w:hAnsi="宋体"/>
          <w:color w:val="000000"/>
          <w:sz w:val="24"/>
        </w:rPr>
        <w:t>，空气优良天数比</w:t>
      </w:r>
      <w:r>
        <w:rPr>
          <w:rFonts w:ascii="TimesNewRomanPSMT" w:eastAsia="TimesNewRomanPSMT" w:hAnsi="TimesNewRomanPSMT"/>
          <w:color w:val="000000"/>
          <w:sz w:val="24"/>
        </w:rPr>
        <w:t xml:space="preserve"> 2015</w:t>
      </w:r>
      <w:r>
        <w:rPr>
          <w:rFonts w:ascii="宋体" w:eastAsia="宋体" w:hAnsi="宋体"/>
          <w:color w:val="000000"/>
          <w:sz w:val="24"/>
        </w:rPr>
        <w:t xml:space="preserve"> 年增加</w:t>
      </w:r>
      <w:r>
        <w:rPr>
          <w:rFonts w:ascii="TimesNewRomanPSMT" w:eastAsia="TimesNewRomanPSMT" w:hAnsi="TimesNewRomanPSMT"/>
          <w:color w:val="000000"/>
          <w:sz w:val="24"/>
        </w:rPr>
        <w:t xml:space="preserve"> 61</w:t>
      </w:r>
      <w:r>
        <w:rPr>
          <w:rFonts w:ascii="宋体" w:eastAsia="宋体" w:hAnsi="宋体"/>
          <w:color w:val="000000"/>
          <w:sz w:val="24"/>
        </w:rPr>
        <w:t xml:space="preserve"> 天，劣Ⅴ类断面和城 市黑臭水体全面消除，蓝天白云辉映、釜溪碧水绕城美景呈现，我们的城市越来 越美好。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360" w:firstLine="480"/>
        <w:jc w:val="both"/>
      </w:pPr>
      <w:r>
        <w:rPr>
          <w:rFonts w:ascii="宋体" w:eastAsia="宋体" w:hAnsi="宋体"/>
          <w:color w:val="000000"/>
          <w:sz w:val="24"/>
        </w:rPr>
        <w:t>这五年，基础建设取得突破，城乡更加美丽宜居。交通建设实现新跨越，凤 鸣通用机场建成运营，开通</w:t>
      </w:r>
      <w:r>
        <w:rPr>
          <w:rFonts w:ascii="TimesNewRomanPSMT" w:eastAsia="TimesNewRomanPSMT" w:hAnsi="TimesNewRomanPSMT"/>
          <w:color w:val="000000"/>
          <w:sz w:val="24"/>
        </w:rPr>
        <w:t xml:space="preserve"> 14</w:t>
      </w:r>
      <w:r>
        <w:rPr>
          <w:rFonts w:ascii="宋体" w:eastAsia="宋体" w:hAnsi="宋体"/>
          <w:color w:val="000000"/>
          <w:sz w:val="24"/>
        </w:rPr>
        <w:t xml:space="preserve"> 条通用航线。川南城际铁路内自泸段即将联调联 试，高铁时代进入倒计时。成自宜高速公路和</w:t>
      </w:r>
      <w:r>
        <w:rPr>
          <w:rFonts w:ascii="TimesNewRomanPSMT" w:eastAsia="TimesNewRomanPSMT" w:hAnsi="TimesNewRomanPSMT"/>
          <w:color w:val="000000"/>
          <w:sz w:val="24"/>
        </w:rPr>
        <w:t xml:space="preserve"> 6</w:t>
      </w:r>
      <w:r>
        <w:rPr>
          <w:rFonts w:ascii="宋体" w:eastAsia="宋体" w:hAnsi="宋体"/>
          <w:color w:val="000000"/>
          <w:sz w:val="24"/>
        </w:rPr>
        <w:t xml:space="preserve"> 条城区连接线建成通车，国省干 道全面升级，新改建农村公路</w:t>
      </w:r>
      <w:r>
        <w:rPr>
          <w:rFonts w:ascii="TimesNewRomanPSMT" w:eastAsia="TimesNewRomanPSMT" w:hAnsi="TimesNewRomanPSMT"/>
          <w:color w:val="000000"/>
          <w:sz w:val="24"/>
        </w:rPr>
        <w:t xml:space="preserve"> 3142</w:t>
      </w:r>
      <w:r>
        <w:rPr>
          <w:rFonts w:ascii="宋体" w:eastAsia="宋体" w:hAnsi="宋体"/>
          <w:color w:val="000000"/>
          <w:sz w:val="24"/>
        </w:rPr>
        <w:t xml:space="preserve"> 公里，内畅外联综合交通体系基本形成。水 利建设取得新突破，小井沟和三座中型水库下闸蓄水，西部水厂建成投用，主城 区老百姓不再有季节性缺水的烦恼。城市建设展现新气象，东部新城建设全面铺 开，南部新区、西部新区功能更加完善，自贡迈入“双百城市”</w:t>
      </w:r>
      <w:r>
        <w:rPr>
          <w:rFonts w:ascii="TimesNewRomanPSMT" w:eastAsia="TimesNewRomanPSMT" w:hAnsi="TimesNewRomanPSMT"/>
          <w:color w:val="000000"/>
          <w:sz w:val="24"/>
        </w:rPr>
        <w:t>[15]</w:t>
      </w:r>
      <w:r>
        <w:rPr>
          <w:rFonts w:ascii="宋体" w:eastAsia="宋体" w:hAnsi="宋体"/>
          <w:color w:val="000000"/>
          <w:sz w:val="24"/>
        </w:rPr>
        <w:t>行列。累计 改造棚户区</w:t>
      </w:r>
      <w:r>
        <w:rPr>
          <w:rFonts w:ascii="TimesNewRomanPSMT" w:eastAsia="TimesNewRomanPSMT" w:hAnsi="TimesNewRomanPSMT"/>
          <w:color w:val="000000"/>
          <w:sz w:val="24"/>
        </w:rPr>
        <w:t xml:space="preserve"> 9.5</w:t>
      </w:r>
      <w:r>
        <w:rPr>
          <w:rFonts w:ascii="宋体" w:eastAsia="宋体" w:hAnsi="宋体"/>
          <w:color w:val="000000"/>
          <w:sz w:val="24"/>
        </w:rPr>
        <w:t xml:space="preserve"> 万户，檀木林等</w:t>
      </w:r>
      <w:r>
        <w:rPr>
          <w:rFonts w:ascii="TimesNewRomanPSMT" w:eastAsia="TimesNewRomanPSMT" w:hAnsi="TimesNewRomanPSMT"/>
          <w:color w:val="000000"/>
          <w:sz w:val="24"/>
        </w:rPr>
        <w:t xml:space="preserve"> 37</w:t>
      </w:r>
      <w:r>
        <w:rPr>
          <w:rFonts w:ascii="宋体" w:eastAsia="宋体" w:hAnsi="宋体"/>
          <w:color w:val="000000"/>
          <w:sz w:val="24"/>
        </w:rPr>
        <w:t xml:space="preserve"> 条主街大道品质显著提升，大安寨、张家沱 隧道正式通车。釜溪历史文化长廊精彩呈现，复合绿道全线贯通，</w:t>
      </w:r>
      <w:r>
        <w:rPr>
          <w:rFonts w:ascii="TimesNewRomanPSMT" w:eastAsia="TimesNewRomanPSMT" w:hAnsi="TimesNewRomanPSMT"/>
          <w:color w:val="000000"/>
          <w:sz w:val="24"/>
        </w:rPr>
        <w:t>10</w:t>
      </w:r>
      <w:r>
        <w:rPr>
          <w:rFonts w:ascii="宋体" w:eastAsia="宋体" w:hAnsi="宋体"/>
          <w:color w:val="000000"/>
          <w:sz w:val="24"/>
        </w:rPr>
        <w:t xml:space="preserve"> 个城市公 园建成开放，人均公园绿地面积达</w:t>
      </w:r>
      <w:r>
        <w:rPr>
          <w:rFonts w:ascii="TimesNewRomanPSMT" w:eastAsia="TimesNewRomanPSMT" w:hAnsi="TimesNewRomanPSMT"/>
          <w:color w:val="000000"/>
          <w:sz w:val="24"/>
        </w:rPr>
        <w:t xml:space="preserve"> 14.6</w:t>
      </w:r>
      <w:r>
        <w:rPr>
          <w:rFonts w:ascii="宋体" w:eastAsia="宋体" w:hAnsi="宋体"/>
          <w:color w:val="000000"/>
          <w:sz w:val="24"/>
        </w:rPr>
        <w:t xml:space="preserve"> 平方米，</w:t>
      </w:r>
      <w:r>
        <w:rPr>
          <w:rFonts w:ascii="TimesNewRomanPSMT" w:eastAsia="TimesNewRomanPSMT" w:hAnsi="TimesNewRomanPSMT"/>
          <w:color w:val="000000"/>
          <w:sz w:val="24"/>
        </w:rPr>
        <w:t>300</w:t>
      </w:r>
      <w:r>
        <w:rPr>
          <w:rFonts w:ascii="宋体" w:eastAsia="宋体" w:hAnsi="宋体"/>
          <w:color w:val="000000"/>
          <w:sz w:val="24"/>
        </w:rPr>
        <w:t xml:space="preserve"> 米见绿、</w:t>
      </w:r>
      <w:r>
        <w:rPr>
          <w:rFonts w:ascii="TimesNewRomanPSMT" w:eastAsia="TimesNewRomanPSMT" w:hAnsi="TimesNewRomanPSMT"/>
          <w:color w:val="000000"/>
          <w:sz w:val="24"/>
        </w:rPr>
        <w:t>500</w:t>
      </w:r>
      <w:r>
        <w:rPr>
          <w:rFonts w:ascii="宋体" w:eastAsia="宋体" w:hAnsi="宋体"/>
          <w:color w:val="000000"/>
          <w:sz w:val="24"/>
        </w:rPr>
        <w:t xml:space="preserve"> 米入园基本实 现。乡村建设凸显新风貌，农村人居环境三年整治行动成效明显，累计改造农村 户厕</w:t>
      </w:r>
      <w:r>
        <w:rPr>
          <w:rFonts w:ascii="TimesNewRomanPSMT" w:eastAsia="TimesNewRomanPSMT" w:hAnsi="TimesNewRomanPSMT"/>
          <w:color w:val="000000"/>
          <w:sz w:val="24"/>
        </w:rPr>
        <w:t xml:space="preserve"> 7.6</w:t>
      </w:r>
      <w:r>
        <w:rPr>
          <w:rFonts w:ascii="宋体" w:eastAsia="宋体" w:hAnsi="宋体"/>
          <w:color w:val="000000"/>
          <w:sz w:val="24"/>
        </w:rPr>
        <w:t xml:space="preserve"> 万户、危旧房</w:t>
      </w:r>
      <w:r>
        <w:rPr>
          <w:rFonts w:ascii="TimesNewRomanPSMT" w:eastAsia="TimesNewRomanPSMT" w:hAnsi="TimesNewRomanPSMT"/>
          <w:color w:val="000000"/>
          <w:sz w:val="24"/>
        </w:rPr>
        <w:t xml:space="preserve"> 2.1</w:t>
      </w:r>
      <w:r>
        <w:rPr>
          <w:rFonts w:ascii="宋体" w:eastAsia="宋体" w:hAnsi="宋体"/>
          <w:color w:val="000000"/>
          <w:sz w:val="24"/>
        </w:rPr>
        <w:t xml:space="preserve"> 万户，整治土坯房</w:t>
      </w:r>
      <w:r>
        <w:rPr>
          <w:rFonts w:ascii="TimesNewRomanPSMT" w:eastAsia="TimesNewRomanPSMT" w:hAnsi="TimesNewRomanPSMT"/>
          <w:color w:val="000000"/>
          <w:sz w:val="24"/>
        </w:rPr>
        <w:t xml:space="preserve"> 6.4</w:t>
      </w:r>
      <w:r>
        <w:rPr>
          <w:rFonts w:ascii="宋体" w:eastAsia="宋体" w:hAnsi="宋体"/>
          <w:color w:val="000000"/>
          <w:sz w:val="24"/>
        </w:rPr>
        <w:t xml:space="preserve"> 万户，宜居乡村成为令人向往 的美丽家园。</w:t>
      </w:r>
    </w:p>
    <w:p w:rsidR="003678D6" w:rsidRDefault="000E17DB">
      <w:pPr>
        <w:autoSpaceDE w:val="0"/>
        <w:autoSpaceDN w:val="0"/>
        <w:spacing w:before="386" w:after="0" w:line="394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这五年，改革开放全面深化，发展动能持续释放。四大投资集团组建运营，长征机床完成重整，企业有望实现重生发展。农商银行成功组建，</w:t>
      </w:r>
      <w:r>
        <w:rPr>
          <w:rFonts w:ascii="TimesNewRomanPSMT" w:eastAsia="TimesNewRomanPSMT" w:hAnsi="TimesNewRomanPSMT"/>
          <w:color w:val="000000"/>
          <w:sz w:val="24"/>
        </w:rPr>
        <w:t>316</w:t>
      </w:r>
      <w:r>
        <w:rPr>
          <w:rFonts w:ascii="宋体" w:eastAsia="宋体" w:hAnsi="宋体"/>
          <w:color w:val="000000"/>
          <w:sz w:val="24"/>
        </w:rPr>
        <w:t xml:space="preserve"> 家企业在 资本市场挂牌，</w:t>
      </w:r>
      <w:r>
        <w:rPr>
          <w:rFonts w:ascii="TimesNewRomanPSMT" w:eastAsia="TimesNewRomanPSMT" w:hAnsi="TimesNewRomanPSMT"/>
          <w:color w:val="000000"/>
          <w:sz w:val="24"/>
        </w:rPr>
        <w:t>PPP</w:t>
      </w:r>
      <w:r>
        <w:rPr>
          <w:rFonts w:ascii="宋体" w:eastAsia="宋体" w:hAnsi="宋体"/>
          <w:color w:val="000000"/>
          <w:sz w:val="24"/>
        </w:rPr>
        <w:t>、</w:t>
      </w:r>
      <w:r>
        <w:rPr>
          <w:rFonts w:ascii="TimesNewRomanPSMT" w:eastAsia="TimesNewRomanPSMT" w:hAnsi="TimesNewRomanPSMT"/>
          <w:color w:val="000000"/>
          <w:sz w:val="24"/>
        </w:rPr>
        <w:t>FEPC</w:t>
      </w:r>
      <w:r>
        <w:rPr>
          <w:rFonts w:ascii="宋体" w:eastAsia="宋体" w:hAnsi="宋体"/>
          <w:color w:val="000000"/>
          <w:sz w:val="24"/>
        </w:rPr>
        <w:t xml:space="preserve"> 实现融资</w:t>
      </w:r>
      <w:r>
        <w:rPr>
          <w:rFonts w:ascii="TimesNewRomanPSMT" w:eastAsia="TimesNewRomanPSMT" w:hAnsi="TimesNewRomanPSMT"/>
          <w:color w:val="000000"/>
          <w:sz w:val="24"/>
        </w:rPr>
        <w:t xml:space="preserve"> 437</w:t>
      </w:r>
      <w:r>
        <w:rPr>
          <w:rFonts w:ascii="宋体" w:eastAsia="宋体" w:hAnsi="宋体"/>
          <w:color w:val="000000"/>
          <w:sz w:val="24"/>
        </w:rPr>
        <w:t xml:space="preserve"> 亿元，提升贷、应急周转金帮助企业 融资</w:t>
      </w:r>
      <w:r>
        <w:rPr>
          <w:rFonts w:ascii="TimesNewRomanPSMT" w:eastAsia="TimesNewRomanPSMT" w:hAnsi="TimesNewRomanPSMT"/>
          <w:color w:val="000000"/>
          <w:sz w:val="24"/>
        </w:rPr>
        <w:t xml:space="preserve"> 70</w:t>
      </w:r>
      <w:r>
        <w:rPr>
          <w:rFonts w:ascii="宋体" w:eastAsia="宋体" w:hAnsi="宋体"/>
          <w:color w:val="000000"/>
          <w:sz w:val="24"/>
        </w:rPr>
        <w:t xml:space="preserve"> 亿元。以“</w:t>
      </w:r>
      <w:r>
        <w:rPr>
          <w:rFonts w:ascii="TimesNewRomanPSMT" w:eastAsia="TimesNewRomanPSMT" w:hAnsi="TimesNewRomanPSMT"/>
          <w:color w:val="000000"/>
          <w:sz w:val="24"/>
        </w:rPr>
        <w:t>3+3</w:t>
      </w:r>
      <w:r>
        <w:rPr>
          <w:rFonts w:ascii="宋体" w:eastAsia="宋体" w:hAnsi="宋体"/>
          <w:color w:val="000000"/>
          <w:sz w:val="24"/>
        </w:rPr>
        <w:t>”为重点的“放管服”改革推动营商环境持续优化，群众 办事更加便利，市场活力明显增强，累计新增市场主体</w:t>
      </w:r>
      <w:r>
        <w:rPr>
          <w:rFonts w:ascii="TimesNewRomanPSMT" w:eastAsia="TimesNewRomanPSMT" w:hAnsi="TimesNewRomanPSMT"/>
          <w:color w:val="000000"/>
          <w:sz w:val="24"/>
        </w:rPr>
        <w:t xml:space="preserve"> 4.1</w:t>
      </w:r>
      <w:r>
        <w:rPr>
          <w:rFonts w:ascii="宋体" w:eastAsia="宋体" w:hAnsi="宋体"/>
          <w:color w:val="000000"/>
          <w:sz w:val="24"/>
        </w:rPr>
        <w:t xml:space="preserve"> 万户。土地承包经营 权确权颁证和农村集体资产清产核资基本完成。四川自贸试验区协同改革形成创 新成果</w:t>
      </w:r>
      <w:r>
        <w:rPr>
          <w:rFonts w:ascii="TimesNewRomanPSMT" w:eastAsia="TimesNewRomanPSMT" w:hAnsi="TimesNewRomanPSMT"/>
          <w:color w:val="000000"/>
          <w:sz w:val="24"/>
        </w:rPr>
        <w:t xml:space="preserve"> 35</w:t>
      </w:r>
      <w:r>
        <w:rPr>
          <w:rFonts w:ascii="宋体" w:eastAsia="宋体" w:hAnsi="宋体"/>
          <w:color w:val="000000"/>
          <w:sz w:val="24"/>
        </w:rPr>
        <w:t xml:space="preserve"> 项，全省复制推广</w:t>
      </w:r>
      <w:r>
        <w:rPr>
          <w:rFonts w:ascii="TimesNewRomanPSMT" w:eastAsia="TimesNewRomanPSMT" w:hAnsi="TimesNewRomanPSMT"/>
          <w:color w:val="000000"/>
          <w:sz w:val="24"/>
        </w:rPr>
        <w:t xml:space="preserve"> 2</w:t>
      </w:r>
      <w:r>
        <w:rPr>
          <w:rFonts w:ascii="宋体" w:eastAsia="宋体" w:hAnsi="宋体"/>
          <w:color w:val="000000"/>
          <w:sz w:val="24"/>
        </w:rPr>
        <w:t xml:space="preserve"> 项。公立医院综合改革获国务院通报表扬。新一</w:t>
      </w:r>
    </w:p>
    <w:p w:rsidR="003678D6" w:rsidRDefault="003678D6">
      <w:pPr>
        <w:sectPr w:rsidR="003678D6">
          <w:headerReference w:type="even" r:id="rId26"/>
          <w:headerReference w:type="default" r:id="rId27"/>
          <w:headerReference w:type="first" r:id="rId28"/>
          <w:pgSz w:w="11906" w:h="16838"/>
          <w:pgMar w:top="758" w:right="1440" w:bottom="90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538" w:line="220" w:lineRule="exact"/>
      </w:pPr>
    </w:p>
    <w:p w:rsidR="003678D6" w:rsidRDefault="000E17DB">
      <w:pPr>
        <w:autoSpaceDE w:val="0"/>
        <w:autoSpaceDN w:val="0"/>
        <w:spacing w:after="0" w:line="366" w:lineRule="exact"/>
        <w:ind w:left="360" w:right="144"/>
      </w:pPr>
      <w:r>
        <w:rPr>
          <w:rFonts w:ascii="宋体" w:eastAsia="宋体" w:hAnsi="宋体"/>
          <w:color w:val="000000"/>
          <w:sz w:val="24"/>
        </w:rPr>
        <w:t>轮政府机构改革、乡镇行政区划及村级建制调整改革全面完成。国家文化出口基 地“一总部多园区”</w:t>
      </w:r>
      <w:r>
        <w:rPr>
          <w:rFonts w:ascii="TimesNewRomanPSMT" w:eastAsia="TimesNewRomanPSMT" w:hAnsi="TimesNewRomanPSMT"/>
          <w:color w:val="000000"/>
          <w:sz w:val="24"/>
        </w:rPr>
        <w:t>[16]</w:t>
      </w:r>
      <w:r>
        <w:rPr>
          <w:rFonts w:ascii="宋体" w:eastAsia="宋体" w:hAnsi="宋体"/>
          <w:color w:val="000000"/>
          <w:sz w:val="24"/>
        </w:rPr>
        <w:t>格局初步形成。成功获批国家外贸转型升级基地。西南（自贡）国际陆港建设提速推进，建成区面积突破</w:t>
      </w:r>
      <w:r>
        <w:rPr>
          <w:rFonts w:ascii="TimesNewRomanPSMT" w:eastAsia="TimesNewRomanPSMT" w:hAnsi="TimesNewRomanPSMT"/>
          <w:color w:val="000000"/>
          <w:sz w:val="24"/>
        </w:rPr>
        <w:t xml:space="preserve"> 10</w:t>
      </w:r>
      <w:r>
        <w:rPr>
          <w:rFonts w:ascii="宋体" w:eastAsia="宋体" w:hAnsi="宋体"/>
          <w:color w:val="000000"/>
          <w:sz w:val="24"/>
        </w:rPr>
        <w:t xml:space="preserve"> 平方公里，获批全国首批、川渝唯一的国家骨干冷链物流基地。川南一体化深入推进，内自同城化取得积极 进展。招商引资成效显著，中建材、中电科、中兴能源、苏盐集团等一批知名企 业相继落户。</w:t>
      </w:r>
    </w:p>
    <w:p w:rsidR="003678D6" w:rsidRDefault="000E17DB">
      <w:pPr>
        <w:autoSpaceDE w:val="0"/>
        <w:autoSpaceDN w:val="0"/>
        <w:spacing w:before="408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这五年，社会事业加快发展，人民生活明显改善。民生投入累计达</w:t>
      </w:r>
      <w:r>
        <w:rPr>
          <w:rFonts w:ascii="TimesNewRomanPSMT" w:eastAsia="TimesNewRomanPSMT" w:hAnsi="TimesNewRomanPSMT"/>
          <w:color w:val="000000"/>
          <w:sz w:val="24"/>
        </w:rPr>
        <w:t xml:space="preserve"> 734</w:t>
      </w:r>
      <w:r>
        <w:rPr>
          <w:rFonts w:ascii="宋体" w:eastAsia="宋体" w:hAnsi="宋体"/>
          <w:color w:val="000000"/>
          <w:sz w:val="24"/>
        </w:rPr>
        <w:t xml:space="preserve"> 亿元，是“十二五”时期的</w:t>
      </w:r>
      <w:r>
        <w:rPr>
          <w:rFonts w:ascii="TimesNewRomanPSMT" w:eastAsia="TimesNewRomanPSMT" w:hAnsi="TimesNewRomanPSMT"/>
          <w:color w:val="000000"/>
          <w:sz w:val="24"/>
        </w:rPr>
        <w:t xml:space="preserve"> 1.6</w:t>
      </w:r>
      <w:r>
        <w:rPr>
          <w:rFonts w:ascii="宋体" w:eastAsia="宋体" w:hAnsi="宋体"/>
          <w:color w:val="000000"/>
          <w:sz w:val="24"/>
        </w:rPr>
        <w:t xml:space="preserve"> 倍，城乡居民人均可支配收入分别达</w:t>
      </w:r>
      <w:r>
        <w:rPr>
          <w:rFonts w:ascii="TimesNewRomanPSMT" w:eastAsia="TimesNewRomanPSMT" w:hAnsi="TimesNewRomanPSMT"/>
          <w:color w:val="000000"/>
          <w:sz w:val="24"/>
        </w:rPr>
        <w:t xml:space="preserve"> 38781</w:t>
      </w:r>
      <w:r>
        <w:rPr>
          <w:rFonts w:ascii="宋体" w:eastAsia="宋体" w:hAnsi="宋体"/>
          <w:color w:val="000000"/>
          <w:sz w:val="24"/>
        </w:rPr>
        <w:t xml:space="preserve"> 元、</w:t>
      </w:r>
      <w:r>
        <w:rPr>
          <w:rFonts w:ascii="TimesNewRomanPSMT" w:eastAsia="TimesNewRomanPSMT" w:hAnsi="TimesNewRomanPSMT"/>
          <w:color w:val="000000"/>
          <w:sz w:val="24"/>
        </w:rPr>
        <w:t xml:space="preserve">18788 </w:t>
      </w:r>
      <w:r>
        <w:rPr>
          <w:rFonts w:ascii="宋体" w:eastAsia="宋体" w:hAnsi="宋体"/>
          <w:color w:val="000000"/>
          <w:sz w:val="24"/>
        </w:rPr>
        <w:t>元，年均增长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8.1%</w:t>
      </w:r>
      <w:r>
        <w:rPr>
          <w:rFonts w:ascii="宋体" w:eastAsia="宋体" w:hAnsi="宋体"/>
          <w:color w:val="000000"/>
          <w:sz w:val="24"/>
        </w:rPr>
        <w:t>、</w:t>
      </w:r>
      <w:r>
        <w:rPr>
          <w:rFonts w:ascii="TimesNewRomanPSMT" w:eastAsia="TimesNewRomanPSMT" w:hAnsi="TimesNewRomanPSMT"/>
          <w:color w:val="000000"/>
          <w:sz w:val="24"/>
        </w:rPr>
        <w:t>9.2%</w:t>
      </w:r>
      <w:r>
        <w:rPr>
          <w:rFonts w:ascii="宋体" w:eastAsia="宋体" w:hAnsi="宋体"/>
          <w:color w:val="000000"/>
          <w:sz w:val="24"/>
        </w:rPr>
        <w:t>。城乡居民基本养老保险、医疗保险制度并轨运行，大病保险制度更加完善，城乡低保连续五年上调，住房公积金为</w:t>
      </w:r>
      <w:r>
        <w:rPr>
          <w:rFonts w:ascii="TimesNewRomanPSMT" w:eastAsia="TimesNewRomanPSMT" w:hAnsi="TimesNewRomanPSMT"/>
          <w:color w:val="000000"/>
          <w:sz w:val="24"/>
        </w:rPr>
        <w:t xml:space="preserve"> 24.8</w:t>
      </w:r>
      <w:r>
        <w:rPr>
          <w:rFonts w:ascii="宋体" w:eastAsia="宋体" w:hAnsi="宋体"/>
          <w:color w:val="000000"/>
          <w:sz w:val="24"/>
        </w:rPr>
        <w:t xml:space="preserve"> 万名职工 提供贷款支持</w:t>
      </w:r>
      <w:r>
        <w:rPr>
          <w:rFonts w:ascii="TimesNewRomanPSMT" w:eastAsia="TimesNewRomanPSMT" w:hAnsi="TimesNewRomanPSMT"/>
          <w:color w:val="000000"/>
          <w:sz w:val="24"/>
        </w:rPr>
        <w:t xml:space="preserve"> 145</w:t>
      </w:r>
      <w:r>
        <w:rPr>
          <w:rFonts w:ascii="宋体" w:eastAsia="宋体" w:hAnsi="宋体"/>
          <w:color w:val="000000"/>
          <w:sz w:val="24"/>
        </w:rPr>
        <w:t xml:space="preserve"> 亿元。在川南率先全域通过县域义务教育基本均衡国家认定，衡川等</w:t>
      </w:r>
      <w:r>
        <w:rPr>
          <w:rFonts w:ascii="TimesNewRomanPSMT" w:eastAsia="TimesNewRomanPSMT" w:hAnsi="TimesNewRomanPSMT"/>
          <w:color w:val="000000"/>
          <w:sz w:val="24"/>
        </w:rPr>
        <w:t xml:space="preserve"> 3</w:t>
      </w:r>
      <w:r>
        <w:rPr>
          <w:rFonts w:ascii="宋体" w:eastAsia="宋体" w:hAnsi="宋体"/>
          <w:color w:val="000000"/>
          <w:sz w:val="24"/>
        </w:rPr>
        <w:t xml:space="preserve"> 所优质民办学校建成招生，四川理工学院升级为四川轻化工大学，四川 卫生康复职业学院完成整体搬迁。城乡公共文化服务体系更加健全，文艺创作精 品迭出。健康自贡行动深入推进，三甲医疗卫生机构数量居全省第三，人均预期 寿命由</w:t>
      </w:r>
      <w:r>
        <w:rPr>
          <w:rFonts w:ascii="TimesNewRomanPSMT" w:eastAsia="TimesNewRomanPSMT" w:hAnsi="TimesNewRomanPSMT"/>
          <w:color w:val="000000"/>
          <w:sz w:val="24"/>
        </w:rPr>
        <w:t xml:space="preserve"> 76.01</w:t>
      </w:r>
      <w:r>
        <w:rPr>
          <w:rFonts w:ascii="宋体" w:eastAsia="宋体" w:hAnsi="宋体"/>
          <w:color w:val="000000"/>
          <w:sz w:val="24"/>
        </w:rPr>
        <w:t xml:space="preserve"> 岁提高到</w:t>
      </w:r>
      <w:r>
        <w:rPr>
          <w:rFonts w:ascii="TimesNewRomanPSMT" w:eastAsia="TimesNewRomanPSMT" w:hAnsi="TimesNewRomanPSMT"/>
          <w:color w:val="000000"/>
          <w:sz w:val="24"/>
        </w:rPr>
        <w:t xml:space="preserve"> 77.59</w:t>
      </w:r>
      <w:r>
        <w:rPr>
          <w:rFonts w:ascii="宋体" w:eastAsia="宋体" w:hAnsi="宋体"/>
          <w:color w:val="000000"/>
          <w:sz w:val="24"/>
        </w:rPr>
        <w:t xml:space="preserve"> 岁。平安建设群众满意度连续五年居全省前列。</w:t>
      </w:r>
    </w:p>
    <w:p w:rsidR="003678D6" w:rsidRDefault="000E17DB">
      <w:pPr>
        <w:autoSpaceDE w:val="0"/>
        <w:autoSpaceDN w:val="0"/>
        <w:spacing w:before="372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各位代表，“十三五”时期，是自贡转型升级、蓄势突破的关键时期。五年 来，面对经济全球化遭遇波折、多边主义受到冲击等复杂多变的外部环境，我们 顶住压力、克难奋进，实现了经济平稳较快增长。五年来，面对地方金融风险、地震灾害等接踵而来的风险考验，我们迎难而上、科学应对，确保了社会大局和 谐稳定。五年来，面对脱贫攻坚、项目攻坚、环保攻坚等艰巨繁重的发展任务，我们事不避难、奋勇担当，开创了老工业城市转型发展、创新发展、跨越发展和 高质量发展的新局面。特别是过去一年，面对大战大考，全市上下以非常之举应 对非常之时，用非常之力推进非常之事，抓好了疫情防控、“双圈”建设、创文 创卫等大事要事，交出了一份人民满意的历史答卷。过去五年取得的成绩，是习 近平新时代中国特色社会主义思想科学指引的结果，是省委省政府和市委坚强领 导的结果，是市人大、市政协监督支持的结果，是全市干部群众辛勤劳动、奋发 有为的结果。在此，我代表市人民政府，向各位代表、政协委员，向全市广大干 部群众、政法干警、驻市解放军和武警官兵，向各民主党派、工商联、人民团体 和各界人士，向所有关心支持自贡发展的老领导和各界朋友，表示衷心的感谢并 致以崇高的敬意！</w:t>
      </w:r>
    </w:p>
    <w:p w:rsidR="003678D6" w:rsidRDefault="000E17DB">
      <w:pPr>
        <w:tabs>
          <w:tab w:val="left" w:pos="840"/>
        </w:tabs>
        <w:autoSpaceDE w:val="0"/>
        <w:autoSpaceDN w:val="0"/>
        <w:spacing w:before="390" w:after="0" w:line="390" w:lineRule="exact"/>
        <w:ind w:left="360" w:right="144"/>
      </w:pPr>
      <w:r>
        <w:tab/>
      </w:r>
      <w:r>
        <w:rPr>
          <w:rFonts w:ascii="宋体" w:eastAsia="宋体" w:hAnsi="宋体"/>
          <w:color w:val="000000"/>
          <w:sz w:val="24"/>
        </w:rPr>
        <w:t>各位代表，五年的实践，我们深刻体会到：必须坚持党的全面领导，坚定以 习近平新时代中国特色社会主义思想为指导，坚决贯彻党中央大政方针和省委、</w:t>
      </w:r>
    </w:p>
    <w:p w:rsidR="003678D6" w:rsidRDefault="003678D6">
      <w:pPr>
        <w:sectPr w:rsidR="003678D6">
          <w:headerReference w:type="even" r:id="rId29"/>
          <w:headerReference w:type="default" r:id="rId30"/>
          <w:headerReference w:type="first" r:id="rId31"/>
          <w:pgSz w:w="11906" w:h="16838"/>
          <w:pgMar w:top="758" w:right="1440" w:bottom="91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538" w:line="220" w:lineRule="exact"/>
      </w:pPr>
    </w:p>
    <w:p w:rsidR="003678D6" w:rsidRDefault="000E17DB">
      <w:pPr>
        <w:autoSpaceDE w:val="0"/>
        <w:autoSpaceDN w:val="0"/>
        <w:spacing w:after="0" w:line="378" w:lineRule="exact"/>
        <w:ind w:left="360" w:right="144"/>
      </w:pPr>
      <w:r>
        <w:rPr>
          <w:rFonts w:ascii="宋体" w:eastAsia="宋体" w:hAnsi="宋体"/>
          <w:color w:val="000000"/>
          <w:sz w:val="24"/>
        </w:rPr>
        <w:t>省政府决策部署，认真落实市委各项部署要求，确保政府工作始终沿着正确方向 前进，才能不断开创各项事业发展新局面。必须坚持以人民为中心的发展思想，集中有限财力，时时处处事事、用心用情用力解决人民群众在教育、医疗、养老、环保等方面的问题，让人民群众有更多的获得感幸福感安全感，才能凝聚攻坚克 难的磅礴力量。必须坚持发展第一要务不放松，始终抓牢抓实项目建设，千方百 计扩投资促消费，心无旁骛做大总量、提升质量，才能真正为老工业城市转型升 级奠定更加坚实的根基。必须坚持深化改革开放，把招商引资作为第一要事，把 转变职能和干部队伍作风、提高专业化能力作为关键任务，把优化营商环境作为 根本之策，着力破除各种体制机制障碍，让更多资金项目人才流入自贡，才能为 经济高质量发展注入不竭动力。必须坚持系统观念和问题导向，更好统筹发展和 安全，树立底线思维和风险意识，妥善处置转型期各类深层次矛盾，严密防范化 解重点领域风险，才能为经济持续健康发展创造更好的环境和条件。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总结成绩的同时，我们也清醒地看到，由于形势变化和疫情影响，个别指标 未达预期。同时，发展中还面临不少矛盾和问题：发展不足、发展不优、综合实 力不强是最大的现实，制约老工业城市发展的体制机制障碍还未根本破除。实体 经济困难增多，消费复苏缓慢，经济恢复增长的基础仍不牢固。具有带动性、支 撑性的重大产业项目偏少，接续发展后劲不足。产业能级总体不高，整体创新能 力还不强，推动转型升级亟待更大突破，营商环境与市场主体期待还有差距。生 态保护和污染防治仍需大力攻坚，空气质量、水环境改善任务依然艰巨，产业结 构、能源结构、交通结构不适应绿色发展要求的问题还比较突出。教育、医疗、养老、出行等民生领域还有不少薄弱环节，统筹发展和安全还面临诸多风险点。少数干部创新意识、担当精神和干事激情不足，工作能力有待提升，工作作风仍 需持续改进。我们一定直面困难问题，切实加以解决。</w:t>
      </w:r>
    </w:p>
    <w:p w:rsidR="003678D6" w:rsidRDefault="000E17DB">
      <w:pPr>
        <w:autoSpaceDE w:val="0"/>
        <w:autoSpaceDN w:val="0"/>
        <w:spacing w:before="530" w:after="0" w:line="268" w:lineRule="exact"/>
        <w:ind w:left="840"/>
      </w:pPr>
      <w:r>
        <w:rPr>
          <w:rFonts w:ascii="宋体" w:eastAsia="宋体" w:hAnsi="宋体"/>
          <w:color w:val="000000"/>
          <w:sz w:val="24"/>
        </w:rPr>
        <w:t>二、“十四五”规划和</w:t>
      </w:r>
      <w:r>
        <w:rPr>
          <w:rFonts w:ascii="TimesNewRomanPSMT" w:eastAsia="TimesNewRomanPSMT" w:hAnsi="TimesNewRomanPSMT"/>
          <w:color w:val="000000"/>
          <w:sz w:val="24"/>
        </w:rPr>
        <w:t xml:space="preserve"> 2035</w:t>
      </w:r>
      <w:r>
        <w:rPr>
          <w:rFonts w:ascii="宋体" w:eastAsia="宋体" w:hAnsi="宋体"/>
          <w:color w:val="000000"/>
          <w:sz w:val="24"/>
        </w:rPr>
        <w:t xml:space="preserve"> 年远景目标的主要考虑</w:t>
      </w:r>
    </w:p>
    <w:p w:rsidR="003678D6" w:rsidRDefault="000E17DB">
      <w:pPr>
        <w:autoSpaceDE w:val="0"/>
        <w:autoSpaceDN w:val="0"/>
        <w:spacing w:before="372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“十四五”时期是开启全面建设社会主义现代化自贡新征程的第一个五年，也是抢抓国家重大战略机遇、推动融入成渝地区双城经济圈建设成势见效的关键 时期。贯彻党的十九届五中全会、省委十一届八次全会和市委十二届十一次全会 精神，按照市委《关于制定自贡市国民经济和社会发展第十四个五年规划和二〇 三五年远景目标的建议》，市政府组织编制了《自贡市国民经济和社会发展第十 四个五年规划和二〇三五年远景目标纲要（草案）》（以下简称《纲要草案》），提 交大会审查。这里，着重从三个方面作简要说明：</w:t>
      </w:r>
    </w:p>
    <w:p w:rsidR="003678D6" w:rsidRDefault="003678D6">
      <w:pPr>
        <w:sectPr w:rsidR="003678D6">
          <w:headerReference w:type="even" r:id="rId32"/>
          <w:headerReference w:type="default" r:id="rId33"/>
          <w:headerReference w:type="first" r:id="rId34"/>
          <w:pgSz w:w="11906" w:h="16838"/>
          <w:pgMar w:top="758" w:right="1440" w:bottom="110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538" w:line="220" w:lineRule="exact"/>
      </w:pPr>
    </w:p>
    <w:p w:rsidR="003678D6" w:rsidRDefault="000E17DB">
      <w:pPr>
        <w:autoSpaceDE w:val="0"/>
        <w:autoSpaceDN w:val="0"/>
        <w:spacing w:after="0" w:line="384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关于发展形势。《纲要草案》的编制，全面考虑了自贡发展的外部环境、阶 段性特征和比较优势，深入分析了面临的挑战和机遇。从挑战看：当今世界正经 历百年未有之大变局，新冠肺炎疫情影响广泛深远，经济全球化遭遇逆流，世界 进入动荡变革期，不稳定性不确定性明显增加。我国发展不平衡、不充分问题仍 然突出，面临的风险挑战明显增多。成渝双核短期内集聚效应大于辐射效应，区 域之间的竞争更加激烈。我市正处于新旧动能转换接续的关键期，发展如逆水行 舟、不进则退。从机遇看：国家“一带一路”建设、长江经济带发展、西部陆海 新通道建设等重大战略在自贡交汇叠加，特别是成渝地区双城经济圈建设，是习 近平总书记为川渝量身打造的重大发展战略，其战略牵引力、政策推动力和发展 支撑力前所未有。《成渝地区双城经济圈建设规划纲要》明确提出，支持自贡等 老工业城市转型升级、建设新时代深化改革扩大开放示范城市，支持共建川南渝 西融合发展试验区、协同建设承接产业转移创新发展示范区，将极大提升自贡区 域位势和发展能级，为自贡高质量发展拓展新空间。省委深入实施“一干多支”发展战略，大力推进川南一体化、内自同城化，提出厚植支撑国内大循环的经济 腹地优势，提升畅通国内国际双循环的门户枢纽功能，必将带动整个区域实现“水 涨船高”，为自贡高质量发展注入新动能。我市即将迈入高铁时代，背靠成渝两 座特大城市、紧邻天府国际机场的区位优势进一步凸显。可以讲，政策红利、区 位优势叠加汇聚，自贡进入了极为重要的战略机遇期。加之，我市转型升级势头 良好，内生动力加速蓄积，一批重大平台、重大项目相继落地，为我们抢抓机遇 提供了新支撑。机遇稍纵即逝，机遇只垂青有准备、敢拼搏的地区，我们应该而 且必须牢牢抓住这些重大机遇，勇担使命、奋力拼搏，推动老工业城市在转型中 加快发展、在跨越中重铸辉煌。</w:t>
      </w:r>
    </w:p>
    <w:p w:rsidR="003678D6" w:rsidRDefault="000E17DB">
      <w:pPr>
        <w:autoSpaceDE w:val="0"/>
        <w:autoSpaceDN w:val="0"/>
        <w:spacing w:before="410" w:after="0" w:line="388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关于奋斗目标。《纲要草案》将“十四五”发展目标与</w:t>
      </w:r>
      <w:r>
        <w:rPr>
          <w:rFonts w:ascii="TimesNewRomanPSMT" w:eastAsia="TimesNewRomanPSMT" w:hAnsi="TimesNewRomanPSMT"/>
          <w:color w:val="000000"/>
          <w:sz w:val="24"/>
        </w:rPr>
        <w:t xml:space="preserve"> 2035</w:t>
      </w:r>
      <w:r>
        <w:rPr>
          <w:rFonts w:ascii="宋体" w:eastAsia="宋体" w:hAnsi="宋体"/>
          <w:color w:val="000000"/>
          <w:sz w:val="24"/>
        </w:rPr>
        <w:t xml:space="preserve"> 年远景目标进行 统筹安排，体现了前瞻性思考、全局性谋划、战略性布局、整体性推进的要求。《纲要草案》锚定到</w:t>
      </w:r>
      <w:r>
        <w:rPr>
          <w:rFonts w:ascii="TimesNewRomanPSMT" w:eastAsia="TimesNewRomanPSMT" w:hAnsi="TimesNewRomanPSMT"/>
          <w:color w:val="000000"/>
          <w:sz w:val="24"/>
        </w:rPr>
        <w:t xml:space="preserve"> 2035</w:t>
      </w:r>
      <w:r>
        <w:rPr>
          <w:rFonts w:ascii="宋体" w:eastAsia="宋体" w:hAnsi="宋体"/>
          <w:color w:val="000000"/>
          <w:sz w:val="24"/>
        </w:rPr>
        <w:t xml:space="preserve"> 年与全国全省同步基本实现社会主义现代化的总体目 标，对“十四五”发展目标作了量化、具体化，提出了五大类</w:t>
      </w:r>
      <w:r>
        <w:rPr>
          <w:rFonts w:ascii="TimesNewRomanPSMT" w:eastAsia="TimesNewRomanPSMT" w:hAnsi="TimesNewRomanPSMT"/>
          <w:color w:val="000000"/>
          <w:sz w:val="24"/>
        </w:rPr>
        <w:t xml:space="preserve"> 28</w:t>
      </w:r>
      <w:r>
        <w:rPr>
          <w:rFonts w:ascii="宋体" w:eastAsia="宋体" w:hAnsi="宋体"/>
          <w:color w:val="000000"/>
          <w:sz w:val="24"/>
        </w:rPr>
        <w:t xml:space="preserve"> 项主要指标，其中预期性指标</w:t>
      </w:r>
      <w:r>
        <w:rPr>
          <w:rFonts w:ascii="TimesNewRomanPSMT" w:eastAsia="TimesNewRomanPSMT" w:hAnsi="TimesNewRomanPSMT"/>
          <w:color w:val="000000"/>
          <w:sz w:val="24"/>
        </w:rPr>
        <w:t xml:space="preserve"> 18</w:t>
      </w:r>
      <w:r>
        <w:rPr>
          <w:rFonts w:ascii="宋体" w:eastAsia="宋体" w:hAnsi="宋体"/>
          <w:color w:val="000000"/>
          <w:sz w:val="24"/>
        </w:rPr>
        <w:t xml:space="preserve"> 项，约束性指标</w:t>
      </w:r>
      <w:r>
        <w:rPr>
          <w:rFonts w:ascii="TimesNewRomanPSMT" w:eastAsia="TimesNewRomanPSMT" w:hAnsi="TimesNewRomanPSMT"/>
          <w:color w:val="000000"/>
          <w:sz w:val="24"/>
        </w:rPr>
        <w:t xml:space="preserve"> 10</w:t>
      </w:r>
      <w:r>
        <w:rPr>
          <w:rFonts w:ascii="宋体" w:eastAsia="宋体" w:hAnsi="宋体"/>
          <w:color w:val="000000"/>
          <w:sz w:val="24"/>
        </w:rPr>
        <w:t xml:space="preserve"> 项。采取定性与定量相结合的方式，提出 了六个方面的发展目标。一是经济发展规模质量双提高。全市地区生产总值超过 </w:t>
      </w:r>
      <w:r>
        <w:rPr>
          <w:rFonts w:ascii="TimesNewRomanPSMT" w:eastAsia="TimesNewRomanPSMT" w:hAnsi="TimesNewRomanPSMT"/>
          <w:color w:val="000000"/>
          <w:sz w:val="24"/>
        </w:rPr>
        <w:t>2200</w:t>
      </w:r>
      <w:r>
        <w:rPr>
          <w:rFonts w:ascii="宋体" w:eastAsia="宋体" w:hAnsi="宋体"/>
          <w:color w:val="000000"/>
          <w:sz w:val="24"/>
        </w:rPr>
        <w:t xml:space="preserve"> 亿元，年均增速达到</w:t>
      </w:r>
      <w:r>
        <w:rPr>
          <w:rFonts w:ascii="TimesNewRomanPSMT" w:eastAsia="TimesNewRomanPSMT" w:hAnsi="TimesNewRomanPSMT"/>
          <w:color w:val="000000"/>
          <w:sz w:val="24"/>
        </w:rPr>
        <w:t xml:space="preserve"> 7%</w:t>
      </w:r>
      <w:r>
        <w:rPr>
          <w:rFonts w:ascii="宋体" w:eastAsia="宋体" w:hAnsi="宋体"/>
          <w:color w:val="000000"/>
          <w:sz w:val="24"/>
        </w:rPr>
        <w:t>左右，高于全省平均水平，人均</w:t>
      </w:r>
      <w:r>
        <w:rPr>
          <w:rFonts w:ascii="TimesNewRomanPSMT" w:eastAsia="TimesNewRomanPSMT" w:hAnsi="TimesNewRomanPSMT"/>
          <w:color w:val="000000"/>
          <w:sz w:val="24"/>
        </w:rPr>
        <w:t xml:space="preserve"> GDP</w:t>
      </w:r>
      <w:r>
        <w:rPr>
          <w:rFonts w:ascii="宋体" w:eastAsia="宋体" w:hAnsi="宋体"/>
          <w:color w:val="000000"/>
          <w:sz w:val="24"/>
        </w:rPr>
        <w:t xml:space="preserve"> 超过</w:t>
      </w:r>
      <w:r>
        <w:rPr>
          <w:rFonts w:ascii="TimesNewRomanPSMT" w:eastAsia="TimesNewRomanPSMT" w:hAnsi="TimesNewRomanPSMT"/>
          <w:color w:val="000000"/>
          <w:sz w:val="24"/>
        </w:rPr>
        <w:t xml:space="preserve"> 8</w:t>
      </w:r>
      <w:r>
        <w:rPr>
          <w:rFonts w:ascii="宋体" w:eastAsia="宋体" w:hAnsi="宋体"/>
          <w:color w:val="000000"/>
          <w:sz w:val="24"/>
        </w:rPr>
        <w:t xml:space="preserve"> 万元，地方一般公共预算收入突破</w:t>
      </w:r>
      <w:r>
        <w:rPr>
          <w:rFonts w:ascii="TimesNewRomanPSMT" w:eastAsia="TimesNewRomanPSMT" w:hAnsi="TimesNewRomanPSMT"/>
          <w:color w:val="000000"/>
          <w:sz w:val="24"/>
        </w:rPr>
        <w:t xml:space="preserve"> 100</w:t>
      </w:r>
      <w:r>
        <w:rPr>
          <w:rFonts w:ascii="宋体" w:eastAsia="宋体" w:hAnsi="宋体"/>
          <w:color w:val="000000"/>
          <w:sz w:val="24"/>
        </w:rPr>
        <w:t xml:space="preserve"> 亿元。二是经济结构显著优化。支撑经济高质量 发展的现代产业体系基本形成，战略性新兴产业产值占比突破</w:t>
      </w:r>
      <w:r>
        <w:rPr>
          <w:rFonts w:ascii="TimesNewRomanPSMT" w:eastAsia="TimesNewRomanPSMT" w:hAnsi="TimesNewRomanPSMT"/>
          <w:color w:val="000000"/>
          <w:sz w:val="24"/>
        </w:rPr>
        <w:t xml:space="preserve"> 50%</w:t>
      </w:r>
      <w:r>
        <w:rPr>
          <w:rFonts w:ascii="宋体" w:eastAsia="宋体" w:hAnsi="宋体"/>
          <w:color w:val="000000"/>
          <w:sz w:val="24"/>
        </w:rPr>
        <w:t>，常住人口城 镇化率达到</w:t>
      </w:r>
      <w:r>
        <w:rPr>
          <w:rFonts w:ascii="TimesNewRomanPSMT" w:eastAsia="TimesNewRomanPSMT" w:hAnsi="TimesNewRomanPSMT"/>
          <w:color w:val="000000"/>
          <w:sz w:val="24"/>
        </w:rPr>
        <w:t xml:space="preserve"> 60%</w:t>
      </w:r>
      <w:r>
        <w:rPr>
          <w:rFonts w:ascii="宋体" w:eastAsia="宋体" w:hAnsi="宋体"/>
          <w:color w:val="000000"/>
          <w:sz w:val="24"/>
        </w:rPr>
        <w:t>以上，高于全省平均水平。三是新旧动能转换取得实质进展。建 成一批重大科技创新平台，科技创新总体水平指数达到</w:t>
      </w:r>
      <w:r>
        <w:rPr>
          <w:rFonts w:ascii="TimesNewRomanPSMT" w:eastAsia="TimesNewRomanPSMT" w:hAnsi="TimesNewRomanPSMT"/>
          <w:color w:val="000000"/>
          <w:sz w:val="24"/>
        </w:rPr>
        <w:t xml:space="preserve"> 61%</w:t>
      </w:r>
      <w:r>
        <w:rPr>
          <w:rFonts w:ascii="宋体" w:eastAsia="宋体" w:hAnsi="宋体"/>
          <w:color w:val="000000"/>
          <w:sz w:val="24"/>
        </w:rPr>
        <w:t>，研发经费投入强度 提升幅度大幅高于全省平均水平。四是可持续发展能力明显增强。中心城区及县</w:t>
      </w:r>
    </w:p>
    <w:p w:rsidR="003678D6" w:rsidRDefault="003678D6">
      <w:pPr>
        <w:sectPr w:rsidR="003678D6">
          <w:headerReference w:type="even" r:id="rId35"/>
          <w:headerReference w:type="default" r:id="rId36"/>
          <w:headerReference w:type="first" r:id="rId37"/>
          <w:pgSz w:w="11906" w:h="16838"/>
          <w:pgMar w:top="758" w:right="1440" w:bottom="91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538" w:line="220" w:lineRule="exact"/>
      </w:pPr>
    </w:p>
    <w:p w:rsidR="003678D6" w:rsidRDefault="000E17DB">
      <w:pPr>
        <w:autoSpaceDE w:val="0"/>
        <w:autoSpaceDN w:val="0"/>
        <w:spacing w:after="0" w:line="368" w:lineRule="exact"/>
        <w:ind w:left="360" w:right="144"/>
      </w:pPr>
      <w:r>
        <w:rPr>
          <w:rFonts w:ascii="宋体" w:eastAsia="宋体" w:hAnsi="宋体"/>
          <w:color w:val="000000"/>
          <w:sz w:val="24"/>
        </w:rPr>
        <w:t>城空气质量优良率达到省下目标要求，沱江出境断面水质保持地表水Ⅲ类标准，森林覆盖率提高到</w:t>
      </w:r>
      <w:r>
        <w:rPr>
          <w:rFonts w:ascii="TimesNewRomanPSMT" w:eastAsia="TimesNewRomanPSMT" w:hAnsi="TimesNewRomanPSMT"/>
          <w:color w:val="000000"/>
          <w:sz w:val="24"/>
        </w:rPr>
        <w:t xml:space="preserve"> 35.42%</w:t>
      </w:r>
      <w:r>
        <w:rPr>
          <w:rFonts w:ascii="宋体" w:eastAsia="宋体" w:hAnsi="宋体"/>
          <w:color w:val="000000"/>
          <w:sz w:val="24"/>
        </w:rPr>
        <w:t>，建成生态文明城市。五是民生福祉达到新水平。城 乡居民人均可支配收入年均分别增长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8%</w:t>
      </w:r>
      <w:r>
        <w:rPr>
          <w:rFonts w:ascii="宋体" w:eastAsia="宋体" w:hAnsi="宋体"/>
          <w:color w:val="000000"/>
          <w:sz w:val="24"/>
        </w:rPr>
        <w:t>和</w:t>
      </w:r>
      <w:r>
        <w:rPr>
          <w:rFonts w:ascii="TimesNewRomanPSMT" w:eastAsia="TimesNewRomanPSMT" w:hAnsi="TimesNewRomanPSMT"/>
          <w:color w:val="000000"/>
          <w:sz w:val="24"/>
        </w:rPr>
        <w:t xml:space="preserve"> 9%</w:t>
      </w:r>
      <w:r>
        <w:rPr>
          <w:rFonts w:ascii="宋体" w:eastAsia="宋体" w:hAnsi="宋体"/>
          <w:color w:val="000000"/>
          <w:sz w:val="24"/>
        </w:rPr>
        <w:t>、增速高于全省平均水平，五年 城镇新增就业人数</w:t>
      </w:r>
      <w:r>
        <w:rPr>
          <w:rFonts w:ascii="TimesNewRomanPSMT" w:eastAsia="TimesNewRomanPSMT" w:hAnsi="TimesNewRomanPSMT"/>
          <w:color w:val="000000"/>
          <w:sz w:val="24"/>
        </w:rPr>
        <w:t xml:space="preserve"> 17.5</w:t>
      </w:r>
      <w:r>
        <w:rPr>
          <w:rFonts w:ascii="宋体" w:eastAsia="宋体" w:hAnsi="宋体"/>
          <w:color w:val="000000"/>
          <w:sz w:val="24"/>
        </w:rPr>
        <w:t xml:space="preserve"> 万人以上，高考升学率超过全省平均水平，人均预期寿 命达到</w:t>
      </w:r>
      <w:r>
        <w:rPr>
          <w:rFonts w:ascii="TimesNewRomanPSMT" w:eastAsia="TimesNewRomanPSMT" w:hAnsi="TimesNewRomanPSMT"/>
          <w:color w:val="000000"/>
          <w:sz w:val="24"/>
        </w:rPr>
        <w:t xml:space="preserve"> 78.6</w:t>
      </w:r>
      <w:r>
        <w:rPr>
          <w:rFonts w:ascii="宋体" w:eastAsia="宋体" w:hAnsi="宋体"/>
          <w:color w:val="000000"/>
          <w:sz w:val="24"/>
        </w:rPr>
        <w:t xml:space="preserve"> 岁。六是社会治理能力大幅提升。社会主义民主法制更加健全，社 会治理特别是基层治理水平明显提高，突发公共事件应急能力显著增强，发展安 全保障更加有力。</w:t>
      </w:r>
    </w:p>
    <w:p w:rsidR="003678D6" w:rsidRDefault="000E17DB">
      <w:pPr>
        <w:autoSpaceDE w:val="0"/>
        <w:autoSpaceDN w:val="0"/>
        <w:spacing w:before="416" w:after="0" w:line="382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关于重点任务。《纲要草案》全面落实“</w:t>
      </w:r>
      <w:r>
        <w:rPr>
          <w:rFonts w:ascii="TimesNewRomanPSMT" w:eastAsia="TimesNewRomanPSMT" w:hAnsi="TimesNewRomanPSMT"/>
          <w:color w:val="000000"/>
          <w:sz w:val="24"/>
        </w:rPr>
        <w:t>1743</w:t>
      </w:r>
      <w:r>
        <w:rPr>
          <w:rFonts w:ascii="宋体" w:eastAsia="宋体" w:hAnsi="宋体"/>
          <w:color w:val="000000"/>
          <w:sz w:val="24"/>
        </w:rPr>
        <w:t>”战略举措，从九个方面对“十 四五”时期全市经济社会发展的重点任务进行了系统谋划安排。落实《纲要草案》的各项部署，关键要推动实现六个新突破。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一是奋力抢抓战略机遇，在融入双城经济圈建设上取得新突破。主动对接成 渝双核，共建轨道上的双城经济圈，加快建设快捷直达成渝主通道，打造西部陆 海新通道和长江经济带物流枢纽重要节点城市。推动装备制造、新材料、电子信 息、通航与无人机等产业与成渝协作配套，深度参与双城经济圈产业链供应链。加强与川南渝西城市合作，共建川南渝西融合发展试验区，协同建设承接产业转 移创新发展示范区，合力推进南翼跨越，推动融入成渝地区双城经济圈建设重点 突破、成势见效。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二是加快构建现代产业体系，在建设现代产业城市上取得新突破。大力发展 先进制造业，实施产业集群培育升级工程，聚力打造装备制造、先进材料两个千 亿级产业集群，大力培育消费品工业五百亿级产业链和一批百亿级产业，建设制 造强市，打造成渝地区先进制造业协同发展示范区。加快构建现代服务业体系，积极发展高品质、多元化、定制化生活性服务业，培育发展高端化、专业化、品 牌化生产性服务业，打造国家文化旅游消费试点城市、成渝地区特色消费目的地。发展壮大特色优势农业，高标准建设现代农业园区，协同共建成渝高效特色农业 带，打造一批优质农产品直供基地。加快发展数字经济，大力推动数字产业化、产业数字化，全力建设数字强市。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360" w:firstLine="480"/>
        <w:jc w:val="both"/>
      </w:pPr>
      <w:r>
        <w:rPr>
          <w:rFonts w:ascii="宋体" w:eastAsia="宋体" w:hAnsi="宋体"/>
          <w:color w:val="000000"/>
          <w:sz w:val="24"/>
        </w:rPr>
        <w:t>三是推动城乡融合发展，在建设高品质生活宜居地上取得新突破。深入实施 新型城镇化战略和乡村振兴战略，统筹推进中心城区、宜居县城、特色城镇和美 丽乡村建设，优化完善“</w:t>
      </w:r>
      <w:r>
        <w:rPr>
          <w:rFonts w:ascii="TimesNewRomanPSMT" w:eastAsia="TimesNewRomanPSMT" w:hAnsi="TimesNewRomanPSMT"/>
          <w:color w:val="000000"/>
          <w:sz w:val="24"/>
        </w:rPr>
        <w:t>1+N</w:t>
      </w:r>
      <w:r>
        <w:rPr>
          <w:rFonts w:ascii="宋体" w:eastAsia="宋体" w:hAnsi="宋体"/>
          <w:color w:val="000000"/>
          <w:sz w:val="24"/>
        </w:rPr>
        <w:t>”园区功能布局</w:t>
      </w:r>
      <w:r>
        <w:rPr>
          <w:rFonts w:ascii="TimesNewRomanPSMT" w:eastAsia="TimesNewRomanPSMT" w:hAnsi="TimesNewRomanPSMT"/>
          <w:color w:val="000000"/>
          <w:sz w:val="24"/>
        </w:rPr>
        <w:t>[17]</w:t>
      </w:r>
      <w:r>
        <w:rPr>
          <w:rFonts w:ascii="宋体" w:eastAsia="宋体" w:hAnsi="宋体"/>
          <w:color w:val="000000"/>
          <w:sz w:val="24"/>
        </w:rPr>
        <w:t>，推动城市新区、产业园区、新型社区、田园景区“四区同建”，打造独具特色的山水园林城市。健全城乡融 合发展体制机制，创新乡村振兴多元投入保障机制，推动城乡要素平等交换、双</w:t>
      </w:r>
    </w:p>
    <w:p w:rsidR="003678D6" w:rsidRDefault="003678D6">
      <w:pPr>
        <w:sectPr w:rsidR="003678D6">
          <w:headerReference w:type="even" r:id="rId38"/>
          <w:headerReference w:type="default" r:id="rId39"/>
          <w:headerReference w:type="first" r:id="rId40"/>
          <w:pgSz w:w="11906" w:h="16838"/>
          <w:pgMar w:top="758" w:right="1440" w:bottom="91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538" w:line="220" w:lineRule="exact"/>
      </w:pPr>
    </w:p>
    <w:p w:rsidR="003678D6" w:rsidRDefault="000E17DB">
      <w:pPr>
        <w:autoSpaceDE w:val="0"/>
        <w:autoSpaceDN w:val="0"/>
        <w:spacing w:after="0" w:line="340" w:lineRule="exact"/>
        <w:ind w:left="360" w:right="360"/>
        <w:jc w:val="both"/>
      </w:pPr>
      <w:r>
        <w:rPr>
          <w:rFonts w:ascii="宋体" w:eastAsia="宋体" w:hAnsi="宋体"/>
          <w:color w:val="000000"/>
          <w:sz w:val="24"/>
        </w:rPr>
        <w:t>向流动，争创国家城乡融合发展试验区。着力繁荣社会主义先进文化，传承弘扬“盐龙灯食”特色地域文化，推动历史文化遗产在城市中延续、共生、发展，加 快建设高品质生活宜居现代化历史文化名城。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360" w:firstLine="480"/>
        <w:jc w:val="both"/>
      </w:pPr>
      <w:r>
        <w:rPr>
          <w:rFonts w:ascii="宋体" w:eastAsia="宋体" w:hAnsi="宋体"/>
          <w:color w:val="000000"/>
          <w:sz w:val="24"/>
        </w:rPr>
        <w:t>四是全面推进改革开放创新，在增强发展动力活力上取得新突破。持续深化 财税、金融、产权制度等经济领域重点改革，营造全国一流营商环境，充分激发 市场主体活力，打造川南渝西创新创业创造新高地。深入推进创新驱动发展，高 标准建设南岸科技新区，实施国家高新技术企业倍增计划，打造科创中心自贡基 地和西部科学城自贡科创园，争创国家创新型城市。更大力度推进高水平开放合 作，加快国家骨干冷链物流基地、国家外贸转型升级基地建设，全面提升西南（自 贡）国际陆港发展水平，推动建设新时代深化改革扩大开放示范城市取得重大进 展。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五是夯实绿色发展基底，在建设生态文明城市上取得新突破。坚持生态优先、绿色发展，科学划定生态保护红线、资源利用上线和环境质量底线，强化生态环 境联防联控，共筑长江上游生态屏障。深入开展大气、水、土壤污染防治，重拳 整治污染突出问题，促进生产生活绿色转型，推动环境质量再上台阶。加强生态 系统保护修复，持续抓好国土绿化，全面促进资源节约和循环利用，完善生态文 明治理新机制，让人民群众享有天蓝、地绿、水清的宜居环境。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360" w:firstLine="480"/>
        <w:jc w:val="both"/>
      </w:pPr>
      <w:r>
        <w:rPr>
          <w:rFonts w:ascii="宋体" w:eastAsia="宋体" w:hAnsi="宋体"/>
          <w:color w:val="000000"/>
          <w:sz w:val="24"/>
        </w:rPr>
        <w:t>六是顺应人民群众新期待，在全面增进民生福祉上取得新突破。坚持把人民 对美好生活的向往作为奋斗目标，倾情倾力保障和改善民生，健全多层次社会保 障体系，构建促进充分就业机制，多渠道增加城乡居民收入。全面实施“盐都未 来工程”，推动基本公共教育优质均衡发展，力争“十四五”末高等院校达到</w:t>
      </w:r>
      <w:r>
        <w:rPr>
          <w:rFonts w:ascii="TimesNewRomanPSMT" w:eastAsia="TimesNewRomanPSMT" w:hAnsi="TimesNewRomanPSMT"/>
          <w:color w:val="000000"/>
          <w:sz w:val="24"/>
        </w:rPr>
        <w:t xml:space="preserve"> 3-5 </w:t>
      </w:r>
      <w:r>
        <w:rPr>
          <w:rFonts w:ascii="宋体" w:eastAsia="宋体" w:hAnsi="宋体"/>
          <w:color w:val="000000"/>
          <w:sz w:val="24"/>
        </w:rPr>
        <w:t>所。深入推进健康自贡建设，健全疾病防控救治体系，不断提高医疗卫生服务质 量和水平，构建全方位全周期健康服务体系。大力推进社会治理现代化，加强“法 治自贡”“平安自贡”建设，提升应急保障能力，建设城乡一体繁荣幸福城市取 得新的更大成效。</w:t>
      </w:r>
    </w:p>
    <w:p w:rsidR="003678D6" w:rsidRDefault="000E17DB">
      <w:pPr>
        <w:autoSpaceDE w:val="0"/>
        <w:autoSpaceDN w:val="0"/>
        <w:spacing w:before="530" w:after="0" w:line="266" w:lineRule="exact"/>
        <w:ind w:left="840"/>
      </w:pPr>
      <w:r>
        <w:rPr>
          <w:rFonts w:ascii="宋体" w:eastAsia="宋体" w:hAnsi="宋体"/>
          <w:color w:val="000000"/>
          <w:sz w:val="24"/>
        </w:rPr>
        <w:t>三、</w:t>
      </w:r>
      <w:r>
        <w:rPr>
          <w:rFonts w:ascii="TimesNewRomanPSMT" w:eastAsia="TimesNewRomanPSMT" w:hAnsi="TimesNewRomanPSMT"/>
          <w:color w:val="000000"/>
          <w:sz w:val="24"/>
        </w:rPr>
        <w:t>2021</w:t>
      </w:r>
      <w:r>
        <w:rPr>
          <w:rFonts w:ascii="宋体" w:eastAsia="宋体" w:hAnsi="宋体"/>
          <w:color w:val="000000"/>
          <w:sz w:val="24"/>
        </w:rPr>
        <w:t xml:space="preserve"> 年主要工作安排</w:t>
      </w:r>
    </w:p>
    <w:p w:rsidR="003678D6" w:rsidRDefault="000E17DB">
      <w:pPr>
        <w:autoSpaceDE w:val="0"/>
        <w:autoSpaceDN w:val="0"/>
        <w:spacing w:before="374" w:after="0" w:line="390" w:lineRule="exact"/>
        <w:ind w:left="360" w:right="360" w:firstLine="480"/>
        <w:jc w:val="both"/>
      </w:pPr>
      <w:r>
        <w:rPr>
          <w:rFonts w:ascii="宋体" w:eastAsia="宋体" w:hAnsi="宋体"/>
          <w:color w:val="000000"/>
          <w:sz w:val="24"/>
        </w:rPr>
        <w:t>今年是开启全面建设社会主义现代化自贡新征程的第一年，是 “十四五”开局之年。政府工作的总体要求是：坚定以习近平新时代中国特色社会主义思想 为指导，全面贯彻党的十九大和十九届二中、三中、四中、五中全会精神，深入 落实省委十一届三次全会以来重大决策部署，扎实抓好市委十二届十次、十一次</w:t>
      </w:r>
    </w:p>
    <w:p w:rsidR="003678D6" w:rsidRDefault="003678D6">
      <w:pPr>
        <w:sectPr w:rsidR="003678D6">
          <w:headerReference w:type="even" r:id="rId41"/>
          <w:headerReference w:type="default" r:id="rId42"/>
          <w:headerReference w:type="first" r:id="rId43"/>
          <w:pgSz w:w="11906" w:h="16838"/>
          <w:pgMar w:top="758" w:right="1440" w:bottom="91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538" w:line="220" w:lineRule="exact"/>
      </w:pPr>
    </w:p>
    <w:p w:rsidR="003678D6" w:rsidRDefault="000E17DB">
      <w:pPr>
        <w:autoSpaceDE w:val="0"/>
        <w:autoSpaceDN w:val="0"/>
        <w:spacing w:after="0" w:line="376" w:lineRule="exact"/>
        <w:ind w:left="360" w:right="144"/>
      </w:pPr>
      <w:r>
        <w:rPr>
          <w:rFonts w:ascii="宋体" w:eastAsia="宋体" w:hAnsi="宋体"/>
          <w:color w:val="000000"/>
          <w:sz w:val="24"/>
        </w:rPr>
        <w:t>全会各项部署要求落实，坚持稳中求进工作总基调，立足新发展阶段，贯彻新发 展理念，融入新发展格局，以建设新时代深化改革扩大开放示范城市为总目标，以推动高质量发展为主题，以深化供给侧结构性改革为主线，以改革创新为根本 动力，以满足人民日益增长的美好生活需要为根本目的，坚持系统观念，巩固拓 展疫情防控和经济社会发展成果，更好统筹发展和安全，扎实做好“六稳”工作，全面落实“六保”任务，加快融入成渝地区双城经济圈建设，以再造产业自贡为 总牵引，一体推进“</w:t>
      </w:r>
      <w:r>
        <w:rPr>
          <w:rFonts w:ascii="TimesNewRomanPSMT" w:eastAsia="TimesNewRomanPSMT" w:hAnsi="TimesNewRomanPSMT"/>
          <w:color w:val="000000"/>
          <w:sz w:val="24"/>
        </w:rPr>
        <w:t>1743</w:t>
      </w:r>
      <w:r>
        <w:rPr>
          <w:rFonts w:ascii="宋体" w:eastAsia="宋体" w:hAnsi="宋体"/>
          <w:color w:val="000000"/>
          <w:sz w:val="24"/>
        </w:rPr>
        <w:t>”战略举措，实施项目攻坚三年行动和开放发展与营商 环境提升年行动，坚持城市治理与乡村振兴有机衔接，保持经济社会持续健康发 展和社会大局稳定，确保“十四五”开好局，以优异成绩庆祝建党</w:t>
      </w:r>
      <w:r>
        <w:rPr>
          <w:rFonts w:ascii="TimesNewRomanPSMT" w:eastAsia="TimesNewRomanPSMT" w:hAnsi="TimesNewRomanPSMT"/>
          <w:color w:val="000000"/>
          <w:sz w:val="24"/>
        </w:rPr>
        <w:t xml:space="preserve"> 100</w:t>
      </w:r>
      <w:r>
        <w:rPr>
          <w:rFonts w:ascii="宋体" w:eastAsia="宋体" w:hAnsi="宋体"/>
          <w:color w:val="000000"/>
          <w:sz w:val="24"/>
        </w:rPr>
        <w:t xml:space="preserve"> 周年。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360" w:firstLine="480"/>
        <w:jc w:val="both"/>
      </w:pPr>
      <w:r>
        <w:rPr>
          <w:rFonts w:ascii="宋体" w:eastAsia="宋体" w:hAnsi="宋体"/>
          <w:color w:val="000000"/>
          <w:sz w:val="24"/>
        </w:rPr>
        <w:t>主要预期目标是：地区生产总值增长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7.5%</w:t>
      </w:r>
      <w:r>
        <w:rPr>
          <w:rFonts w:ascii="宋体" w:eastAsia="宋体" w:hAnsi="宋体"/>
          <w:color w:val="000000"/>
          <w:sz w:val="24"/>
        </w:rPr>
        <w:t>以上，农业增加值增长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4%</w:t>
      </w:r>
      <w:r>
        <w:rPr>
          <w:rFonts w:ascii="宋体" w:eastAsia="宋体" w:hAnsi="宋体"/>
          <w:color w:val="000000"/>
          <w:sz w:val="24"/>
        </w:rPr>
        <w:t>，规模 以上工业增加值增长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9.0%</w:t>
      </w:r>
      <w:r>
        <w:rPr>
          <w:rFonts w:ascii="宋体" w:eastAsia="宋体" w:hAnsi="宋体"/>
          <w:color w:val="000000"/>
          <w:sz w:val="24"/>
        </w:rPr>
        <w:t>以上，服务业增加值增长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9.0%</w:t>
      </w:r>
      <w:r>
        <w:rPr>
          <w:rFonts w:ascii="宋体" w:eastAsia="宋体" w:hAnsi="宋体"/>
          <w:color w:val="000000"/>
          <w:sz w:val="24"/>
        </w:rPr>
        <w:t>以上，全社会固定资产 投资增长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10%</w:t>
      </w:r>
      <w:r>
        <w:rPr>
          <w:rFonts w:ascii="宋体" w:eastAsia="宋体" w:hAnsi="宋体"/>
          <w:color w:val="000000"/>
          <w:sz w:val="24"/>
        </w:rPr>
        <w:t>，社会消费品零售总额增长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11.5%</w:t>
      </w:r>
      <w:r>
        <w:rPr>
          <w:rFonts w:ascii="宋体" w:eastAsia="宋体" w:hAnsi="宋体"/>
          <w:color w:val="000000"/>
          <w:sz w:val="24"/>
        </w:rPr>
        <w:t>，地方一般公共预算收入同口径 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8%</w:t>
      </w:r>
      <w:r>
        <w:rPr>
          <w:rFonts w:ascii="宋体" w:eastAsia="宋体" w:hAnsi="宋体"/>
          <w:color w:val="000000"/>
          <w:sz w:val="24"/>
        </w:rPr>
        <w:t>，城乡居民人均可支配收入分别增长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8%</w:t>
      </w:r>
      <w:r>
        <w:rPr>
          <w:rFonts w:ascii="宋体" w:eastAsia="宋体" w:hAnsi="宋体"/>
          <w:color w:val="000000"/>
          <w:sz w:val="24"/>
        </w:rPr>
        <w:t>、</w:t>
      </w:r>
      <w:r>
        <w:rPr>
          <w:rFonts w:ascii="TimesNewRomanPSMT" w:eastAsia="TimesNewRomanPSMT" w:hAnsi="TimesNewRomanPSMT"/>
          <w:color w:val="000000"/>
          <w:sz w:val="24"/>
        </w:rPr>
        <w:t>9%</w:t>
      </w:r>
      <w:r>
        <w:rPr>
          <w:rFonts w:ascii="宋体" w:eastAsia="宋体" w:hAnsi="宋体"/>
          <w:color w:val="000000"/>
          <w:sz w:val="24"/>
        </w:rPr>
        <w:t>，节能减排和环境保护指 标完成省下任务，城镇登记失业率控制在</w:t>
      </w:r>
      <w:r>
        <w:rPr>
          <w:rFonts w:ascii="TimesNewRomanPSMT" w:eastAsia="TimesNewRomanPSMT" w:hAnsi="TimesNewRomanPSMT"/>
          <w:color w:val="000000"/>
          <w:sz w:val="24"/>
        </w:rPr>
        <w:t xml:space="preserve"> 4.5%</w:t>
      </w:r>
      <w:r>
        <w:rPr>
          <w:rFonts w:ascii="宋体" w:eastAsia="宋体" w:hAnsi="宋体"/>
          <w:color w:val="000000"/>
          <w:sz w:val="24"/>
        </w:rPr>
        <w:t>以内。</w:t>
      </w:r>
    </w:p>
    <w:p w:rsidR="003678D6" w:rsidRDefault="000E17DB">
      <w:pPr>
        <w:autoSpaceDE w:val="0"/>
        <w:autoSpaceDN w:val="0"/>
        <w:spacing w:before="368" w:after="0" w:line="394" w:lineRule="exact"/>
        <w:ind w:left="360" w:right="360" w:firstLine="480"/>
        <w:jc w:val="both"/>
      </w:pPr>
      <w:r>
        <w:rPr>
          <w:rFonts w:ascii="宋体" w:eastAsia="宋体" w:hAnsi="宋体"/>
          <w:color w:val="000000"/>
          <w:sz w:val="24"/>
        </w:rPr>
        <w:t>确定这样的目标，考虑了去年基数较低的客观情况，体现了“十四五”良好 开局的发展要求，蕴含了跳起摸高、追赶跨越的现实需要。但由于疫情变化和外 部环境存在诸多不确定性，完成今年发展目标依然面临严峻挑战。我们要按照“稳 农业、强工业、促消费、扩内需、抓项目、重创新、畅循环、提质量”的工作思 路，持续深化“稳一强二促三”，坚持“三抓联动”“四重并举”，实施“两大行 动”</w:t>
      </w:r>
      <w:r>
        <w:rPr>
          <w:rFonts w:ascii="TimesNewRomanPSMT" w:eastAsia="TimesNewRomanPSMT" w:hAnsi="TimesNewRomanPSMT"/>
          <w:color w:val="000000"/>
          <w:sz w:val="24"/>
        </w:rPr>
        <w:t>[18]</w:t>
      </w:r>
      <w:r>
        <w:rPr>
          <w:rFonts w:ascii="宋体" w:eastAsia="宋体" w:hAnsi="宋体"/>
          <w:color w:val="000000"/>
          <w:sz w:val="24"/>
        </w:rPr>
        <w:t>，确保全面完成各项目标任务，迈好第一步、见到新气象。</w:t>
      </w:r>
    </w:p>
    <w:p w:rsidR="003678D6" w:rsidRDefault="000E17DB">
      <w:pPr>
        <w:autoSpaceDE w:val="0"/>
        <w:autoSpaceDN w:val="0"/>
        <w:spacing w:before="524" w:after="0" w:line="240" w:lineRule="exact"/>
        <w:ind w:left="840"/>
      </w:pPr>
      <w:r>
        <w:rPr>
          <w:rFonts w:ascii="宋体" w:eastAsia="宋体" w:hAnsi="宋体"/>
          <w:color w:val="000000"/>
          <w:sz w:val="24"/>
        </w:rPr>
        <w:t>重点抓好以下九个方面工作：</w:t>
      </w:r>
    </w:p>
    <w:p w:rsidR="003678D6" w:rsidRDefault="000E17DB">
      <w:pPr>
        <w:autoSpaceDE w:val="0"/>
        <w:autoSpaceDN w:val="0"/>
        <w:spacing w:before="540" w:after="0" w:line="240" w:lineRule="exact"/>
        <w:ind w:left="840"/>
      </w:pPr>
      <w:r>
        <w:rPr>
          <w:rFonts w:ascii="宋体" w:eastAsia="宋体" w:hAnsi="宋体"/>
          <w:color w:val="000000"/>
          <w:sz w:val="24"/>
        </w:rPr>
        <w:t>第一，坚持“外防输入、内防反弹”，慎终如始抓好常态化疫情精准防控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360" w:firstLine="480"/>
        <w:jc w:val="both"/>
      </w:pPr>
      <w:r>
        <w:rPr>
          <w:rFonts w:ascii="宋体" w:eastAsia="宋体" w:hAnsi="宋体"/>
          <w:color w:val="000000"/>
          <w:sz w:val="24"/>
        </w:rPr>
        <w:t>织密织牢防控网络。压紧压实属地、部门、单位和个人“四方责任”，深入 推进“十大行动”，严格落实疫情防控十二大规范和三个工作规范</w:t>
      </w:r>
      <w:r>
        <w:rPr>
          <w:rFonts w:ascii="TimesNewRomanPSMT" w:eastAsia="TimesNewRomanPSMT" w:hAnsi="TimesNewRomanPSMT"/>
          <w:color w:val="000000"/>
          <w:sz w:val="24"/>
        </w:rPr>
        <w:t>[19]</w:t>
      </w:r>
      <w:r>
        <w:rPr>
          <w:rFonts w:ascii="宋体" w:eastAsia="宋体" w:hAnsi="宋体"/>
          <w:color w:val="000000"/>
          <w:sz w:val="24"/>
        </w:rPr>
        <w:t>，切实做 到“四早”“五同步”。统筹做好农村和城市疫情防控，加强村（社区）网格化管 理。加大“四川天府健康通”推广使用力度，严格实行扫码进出、亮码通行。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落实精准防控措施。紧盯春节等重点时段，针对重点人群严格落实前置摸排、信息登记、健康监测等措施，严防疫情输入。强化交通场站、宾馆酒店、商场超 市、医疗机构、学校等重点场所疫情防控，坚决避免出现聚集性疫情。坚持人物</w:t>
      </w:r>
    </w:p>
    <w:p w:rsidR="003678D6" w:rsidRDefault="003678D6">
      <w:pPr>
        <w:sectPr w:rsidR="003678D6">
          <w:headerReference w:type="even" r:id="rId44"/>
          <w:headerReference w:type="default" r:id="rId45"/>
          <w:headerReference w:type="first" r:id="rId46"/>
          <w:pgSz w:w="11906" w:h="16838"/>
          <w:pgMar w:top="758" w:right="1440" w:bottom="91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538" w:line="220" w:lineRule="exact"/>
      </w:pPr>
    </w:p>
    <w:p w:rsidR="003678D6" w:rsidRDefault="000E17DB">
      <w:pPr>
        <w:autoSpaceDE w:val="0"/>
        <w:autoSpaceDN w:val="0"/>
        <w:spacing w:after="0" w:line="316" w:lineRule="exact"/>
        <w:ind w:left="360" w:right="288"/>
      </w:pPr>
      <w:r>
        <w:rPr>
          <w:rFonts w:ascii="宋体" w:eastAsia="宋体" w:hAnsi="宋体"/>
          <w:color w:val="000000"/>
          <w:sz w:val="24"/>
        </w:rPr>
        <w:t>同防，强化冷链食品和进口非冷链货物检疫检测，严格落实集中监管仓制度和冷 库库长责任制，防止由物及人传染。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提升应急处置能力。健全市、区县疫情防控指挥体系，完善应急处置预案，组织开展应急演练。有序推进新冠疫苗应急接种和大规模人群接种。强化隔离场 所建设和应急物资储备。提升医疗卫生机构应急处置能力。加强流行病学调查、核酸采样检测、医疗救治、心理疏导等应急处置队伍建设。</w:t>
      </w:r>
    </w:p>
    <w:p w:rsidR="003678D6" w:rsidRDefault="000E17DB">
      <w:pPr>
        <w:autoSpaceDE w:val="0"/>
        <w:autoSpaceDN w:val="0"/>
        <w:spacing w:before="540" w:after="0" w:line="240" w:lineRule="exact"/>
        <w:ind w:left="840"/>
      </w:pPr>
      <w:r>
        <w:rPr>
          <w:rFonts w:ascii="宋体" w:eastAsia="宋体" w:hAnsi="宋体"/>
          <w:color w:val="000000"/>
          <w:sz w:val="24"/>
        </w:rPr>
        <w:t>第二，主动融入新发展格局，力促经济平稳较快增长</w:t>
      </w:r>
    </w:p>
    <w:p w:rsidR="003678D6" w:rsidRDefault="000E17DB">
      <w:pPr>
        <w:autoSpaceDE w:val="0"/>
        <w:autoSpaceDN w:val="0"/>
        <w:spacing w:before="408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努力扩大投资需求。大力实施项目攻坚三年行动，聚力推动</w:t>
      </w:r>
      <w:r>
        <w:rPr>
          <w:rFonts w:ascii="TimesNewRomanPSMT" w:eastAsia="TimesNewRomanPSMT" w:hAnsi="TimesNewRomanPSMT"/>
          <w:color w:val="000000"/>
          <w:sz w:val="24"/>
        </w:rPr>
        <w:t xml:space="preserve"> 469</w:t>
      </w:r>
      <w:r>
        <w:rPr>
          <w:rFonts w:ascii="宋体" w:eastAsia="宋体" w:hAnsi="宋体"/>
          <w:color w:val="000000"/>
          <w:sz w:val="24"/>
        </w:rPr>
        <w:t xml:space="preserve"> 个市级重大 项目，完善集中开工、问题专报、分级调度、跟踪督办机制，确保龙凯高端纺织 面料、自贡职业技术学院等</w:t>
      </w:r>
      <w:r>
        <w:rPr>
          <w:rFonts w:ascii="TimesNewRomanPSMT" w:eastAsia="TimesNewRomanPSMT" w:hAnsi="TimesNewRomanPSMT"/>
          <w:color w:val="000000"/>
          <w:sz w:val="24"/>
        </w:rPr>
        <w:t xml:space="preserve"> 73</w:t>
      </w:r>
      <w:r>
        <w:rPr>
          <w:rFonts w:ascii="宋体" w:eastAsia="宋体" w:hAnsi="宋体"/>
          <w:color w:val="000000"/>
          <w:sz w:val="24"/>
        </w:rPr>
        <w:t xml:space="preserve"> 个重大项目投产投用，力促高铁自贡站配套设施 二期等项目开工建设，重大项目完成投资</w:t>
      </w:r>
      <w:r>
        <w:rPr>
          <w:rFonts w:ascii="TimesNewRomanPSMT" w:eastAsia="TimesNewRomanPSMT" w:hAnsi="TimesNewRomanPSMT"/>
          <w:color w:val="000000"/>
          <w:sz w:val="24"/>
        </w:rPr>
        <w:t xml:space="preserve"> 850</w:t>
      </w:r>
      <w:r>
        <w:rPr>
          <w:rFonts w:ascii="宋体" w:eastAsia="宋体" w:hAnsi="宋体"/>
          <w:color w:val="000000"/>
          <w:sz w:val="24"/>
        </w:rPr>
        <w:t xml:space="preserve"> 亿元以上。对接国家区域发展战略 和相关专项规划，谋划储备一批基础性、战略性、全局性重大项目，加快成自渝 城际快速通道、南部水厂等项目前期工作，着力纾解投资堵点。强化项目资金、土地、能源等要素保障，力争重大项目金融授信突破</w:t>
      </w:r>
      <w:r>
        <w:rPr>
          <w:rFonts w:ascii="TimesNewRomanPSMT" w:eastAsia="TimesNewRomanPSMT" w:hAnsi="TimesNewRomanPSMT"/>
          <w:color w:val="000000"/>
          <w:sz w:val="24"/>
        </w:rPr>
        <w:t xml:space="preserve"> 500</w:t>
      </w:r>
      <w:r>
        <w:rPr>
          <w:rFonts w:ascii="宋体" w:eastAsia="宋体" w:hAnsi="宋体"/>
          <w:color w:val="000000"/>
          <w:sz w:val="24"/>
        </w:rPr>
        <w:t xml:space="preserve"> 亿元，积极争取中省预 算内资金、发行专项债券，实施增减挂钩拆旧复垦</w:t>
      </w:r>
      <w:r>
        <w:rPr>
          <w:rFonts w:ascii="TimesNewRomanPSMT" w:eastAsia="TimesNewRomanPSMT" w:hAnsi="TimesNewRomanPSMT"/>
          <w:color w:val="000000"/>
          <w:sz w:val="24"/>
        </w:rPr>
        <w:t xml:space="preserve"> 5000</w:t>
      </w:r>
      <w:r>
        <w:rPr>
          <w:rFonts w:ascii="宋体" w:eastAsia="宋体" w:hAnsi="宋体"/>
          <w:color w:val="000000"/>
          <w:sz w:val="24"/>
        </w:rPr>
        <w:t xml:space="preserve"> 亩以上。</w:t>
      </w:r>
    </w:p>
    <w:p w:rsidR="003678D6" w:rsidRDefault="000E17DB">
      <w:pPr>
        <w:autoSpaceDE w:val="0"/>
        <w:autoSpaceDN w:val="0"/>
        <w:spacing w:before="372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推动消费全面复苏。把扩大消费同改善人民生活品质结合起来，增加教育、医疗、养老等公共服务消费，打造自流井老街等</w:t>
      </w:r>
      <w:r>
        <w:rPr>
          <w:rFonts w:ascii="TimesNewRomanPSMT" w:eastAsia="TimesNewRomanPSMT" w:hAnsi="TimesNewRomanPSMT"/>
          <w:color w:val="000000"/>
          <w:sz w:val="24"/>
        </w:rPr>
        <w:t xml:space="preserve"> 2</w:t>
      </w:r>
      <w:r>
        <w:rPr>
          <w:rFonts w:ascii="宋体" w:eastAsia="宋体" w:hAnsi="宋体"/>
          <w:color w:val="000000"/>
          <w:sz w:val="24"/>
        </w:rPr>
        <w:t xml:space="preserve"> 条特色商业街区，提升华商、万达等城市综合体服务功能。认真落实促进消费政策，开展新一轮汽车下乡、家 电以旧换新，完善城乡配送体系，充分挖掘消费潜力。推动餐饮、文化、旅游、家政等线上线下融合，争创国家跨境电子商务综合试验区。培育发展夜间经济、假日经济、首店经济，组织开展汽车展、美食节等促销活动</w:t>
      </w:r>
      <w:r>
        <w:rPr>
          <w:rFonts w:ascii="TimesNewRomanPSMT" w:eastAsia="TimesNewRomanPSMT" w:hAnsi="TimesNewRomanPSMT"/>
          <w:color w:val="000000"/>
          <w:sz w:val="24"/>
        </w:rPr>
        <w:t xml:space="preserve"> 200</w:t>
      </w:r>
      <w:r>
        <w:rPr>
          <w:rFonts w:ascii="宋体" w:eastAsia="宋体" w:hAnsi="宋体"/>
          <w:color w:val="000000"/>
          <w:sz w:val="24"/>
        </w:rPr>
        <w:t xml:space="preserve"> 场次以上，落实 促进房地产市场平稳健康发展政策。我们要紧紧抓住恐龙文化科技产业园开园、高铁开通、灯光节举办等重要契机，高水平策划、大手笔运作，掀起消费新热潮。</w:t>
      </w:r>
    </w:p>
    <w:p w:rsidR="003678D6" w:rsidRDefault="000E17DB">
      <w:pPr>
        <w:autoSpaceDE w:val="0"/>
        <w:autoSpaceDN w:val="0"/>
        <w:spacing w:before="386" w:after="0" w:line="394" w:lineRule="exact"/>
        <w:ind w:left="360" w:right="360" w:firstLine="480"/>
        <w:jc w:val="both"/>
      </w:pPr>
      <w:r>
        <w:rPr>
          <w:rFonts w:ascii="宋体" w:eastAsia="宋体" w:hAnsi="宋体"/>
          <w:color w:val="000000"/>
          <w:sz w:val="24"/>
        </w:rPr>
        <w:t>全力扩大对外贸易。加快推动国家外贸转型升级基地建设，建立外贸综合服 务中心，健全外贸企业孵化培育机制，新增外贸备案企业</w:t>
      </w:r>
      <w:r>
        <w:rPr>
          <w:rFonts w:ascii="TimesNewRomanPSMT" w:eastAsia="TimesNewRomanPSMT" w:hAnsi="TimesNewRomanPSMT"/>
          <w:color w:val="000000"/>
          <w:sz w:val="24"/>
        </w:rPr>
        <w:t xml:space="preserve"> 50</w:t>
      </w:r>
      <w:r>
        <w:rPr>
          <w:rFonts w:ascii="宋体" w:eastAsia="宋体" w:hAnsi="宋体"/>
          <w:color w:val="000000"/>
          <w:sz w:val="24"/>
        </w:rPr>
        <w:t xml:space="preserve"> 户以上，新增进出 口实绩企业</w:t>
      </w:r>
      <w:r>
        <w:rPr>
          <w:rFonts w:ascii="TimesNewRomanPSMT" w:eastAsia="TimesNewRomanPSMT" w:hAnsi="TimesNewRomanPSMT"/>
          <w:color w:val="000000"/>
          <w:sz w:val="24"/>
        </w:rPr>
        <w:t xml:space="preserve"> 10</w:t>
      </w:r>
      <w:r>
        <w:rPr>
          <w:rFonts w:ascii="宋体" w:eastAsia="宋体" w:hAnsi="宋体"/>
          <w:color w:val="000000"/>
          <w:sz w:val="24"/>
        </w:rPr>
        <w:t xml:space="preserve"> 户以上。多方位多渠道搭建“线上线下展”平台，深化与中信保 的合作，支持华西能源、硬质合金、大西洋集团、灯彩集团等骨干企业，积极拓 展东南亚、南亚、中亚等“一带一路”沿线市场，进出口总额增长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10%</w:t>
      </w:r>
      <w:r>
        <w:rPr>
          <w:rFonts w:ascii="宋体" w:eastAsia="宋体" w:hAnsi="宋体"/>
          <w:color w:val="000000"/>
          <w:sz w:val="24"/>
        </w:rPr>
        <w:t>以上。</w:t>
      </w:r>
    </w:p>
    <w:p w:rsidR="003678D6" w:rsidRDefault="000E17DB">
      <w:pPr>
        <w:autoSpaceDE w:val="0"/>
        <w:autoSpaceDN w:val="0"/>
        <w:spacing w:before="522" w:after="0" w:line="240" w:lineRule="exact"/>
        <w:ind w:left="840"/>
      </w:pPr>
      <w:r>
        <w:rPr>
          <w:rFonts w:ascii="宋体" w:eastAsia="宋体" w:hAnsi="宋体"/>
          <w:color w:val="000000"/>
          <w:sz w:val="24"/>
        </w:rPr>
        <w:t>培育壮大市场主体。认真落实减税降费政策，健全财政支持中小微企业发展</w:t>
      </w:r>
    </w:p>
    <w:p w:rsidR="003678D6" w:rsidRDefault="003678D6">
      <w:pPr>
        <w:sectPr w:rsidR="003678D6">
          <w:headerReference w:type="even" r:id="rId47"/>
          <w:headerReference w:type="default" r:id="rId48"/>
          <w:headerReference w:type="first" r:id="rId49"/>
          <w:pgSz w:w="11906" w:h="16838"/>
          <w:pgMar w:top="758" w:right="1440" w:bottom="91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538" w:line="220" w:lineRule="exact"/>
      </w:pPr>
    </w:p>
    <w:p w:rsidR="003678D6" w:rsidRDefault="000E17DB">
      <w:pPr>
        <w:autoSpaceDE w:val="0"/>
        <w:autoSpaceDN w:val="0"/>
        <w:spacing w:after="0" w:line="368" w:lineRule="exact"/>
        <w:ind w:left="360" w:right="360"/>
        <w:jc w:val="both"/>
      </w:pPr>
      <w:r>
        <w:rPr>
          <w:rFonts w:ascii="宋体" w:eastAsia="宋体" w:hAnsi="宋体"/>
          <w:color w:val="000000"/>
          <w:sz w:val="24"/>
        </w:rPr>
        <w:t>制度，积极推动降低水电气等要素成本。发挥提升贷、应急周转金作用，强化融 资服务网、融资服务专区功能，定向推送、定期对接，打通金融服务“最后一公 里”。实施“上市企业</w:t>
      </w:r>
      <w:r>
        <w:rPr>
          <w:rFonts w:ascii="TimesNewRomanPSMT" w:eastAsia="TimesNewRomanPSMT" w:hAnsi="TimesNewRomanPSMT"/>
          <w:color w:val="000000"/>
          <w:sz w:val="24"/>
        </w:rPr>
        <w:t xml:space="preserve"> 103050</w:t>
      </w:r>
      <w:r>
        <w:rPr>
          <w:rFonts w:ascii="宋体" w:eastAsia="宋体" w:hAnsi="宋体"/>
          <w:color w:val="000000"/>
          <w:sz w:val="24"/>
        </w:rPr>
        <w:t>”培育计划</w:t>
      </w:r>
      <w:r>
        <w:rPr>
          <w:rFonts w:ascii="TimesNewRomanPSMT" w:eastAsia="TimesNewRomanPSMT" w:hAnsi="TimesNewRomanPSMT"/>
          <w:color w:val="000000"/>
          <w:sz w:val="24"/>
        </w:rPr>
        <w:t>[20]</w:t>
      </w:r>
      <w:r>
        <w:rPr>
          <w:rFonts w:ascii="宋体" w:eastAsia="宋体" w:hAnsi="宋体"/>
          <w:color w:val="000000"/>
          <w:sz w:val="24"/>
        </w:rPr>
        <w:t>，支持运机公司等企业上市融资，鼓励企业通过企业债、</w:t>
      </w:r>
      <w:r>
        <w:rPr>
          <w:rFonts w:ascii="TimesNewRomanPSMT" w:eastAsia="TimesNewRomanPSMT" w:hAnsi="TimesNewRomanPSMT"/>
          <w:color w:val="000000"/>
          <w:sz w:val="24"/>
        </w:rPr>
        <w:t>PPN</w:t>
      </w:r>
      <w:r>
        <w:rPr>
          <w:rFonts w:ascii="宋体" w:eastAsia="宋体" w:hAnsi="宋体"/>
          <w:color w:val="000000"/>
          <w:sz w:val="24"/>
        </w:rPr>
        <w:t xml:space="preserve"> 等工具筹集资金。深入落实领导联系企业制度，帮助 市场主体纾困解难，清理政府部门和国有企业拖欠民营企业、中小企业账款，坚 决整治涉企违规收费。全年新增市场主体</w:t>
      </w:r>
      <w:r>
        <w:rPr>
          <w:rFonts w:ascii="TimesNewRomanPSMT" w:eastAsia="TimesNewRomanPSMT" w:hAnsi="TimesNewRomanPSMT"/>
          <w:color w:val="000000"/>
          <w:sz w:val="24"/>
        </w:rPr>
        <w:t xml:space="preserve"> 1</w:t>
      </w:r>
      <w:r>
        <w:rPr>
          <w:rFonts w:ascii="宋体" w:eastAsia="宋体" w:hAnsi="宋体"/>
          <w:color w:val="000000"/>
          <w:sz w:val="24"/>
        </w:rPr>
        <w:t xml:space="preserve"> 万户以上。</w:t>
      </w:r>
    </w:p>
    <w:p w:rsidR="003678D6" w:rsidRDefault="000E17DB">
      <w:pPr>
        <w:autoSpaceDE w:val="0"/>
        <w:autoSpaceDN w:val="0"/>
        <w:spacing w:before="522" w:after="0" w:line="240" w:lineRule="exact"/>
        <w:ind w:left="840"/>
      </w:pPr>
      <w:r>
        <w:rPr>
          <w:rFonts w:ascii="宋体" w:eastAsia="宋体" w:hAnsi="宋体"/>
          <w:color w:val="000000"/>
          <w:sz w:val="24"/>
        </w:rPr>
        <w:t>第三，加快产业转型升级，提升产业链供应链水平</w:t>
      </w:r>
    </w:p>
    <w:p w:rsidR="003678D6" w:rsidRDefault="000E17DB">
      <w:pPr>
        <w:autoSpaceDE w:val="0"/>
        <w:autoSpaceDN w:val="0"/>
        <w:spacing w:before="388" w:after="0" w:line="392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聚力发展先进制造业。深入实施工业项目三年攻坚行动，持续开展竞进拉练，工业投资增长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13%</w:t>
      </w:r>
      <w:r>
        <w:rPr>
          <w:rFonts w:ascii="宋体" w:eastAsia="宋体" w:hAnsi="宋体"/>
          <w:color w:val="000000"/>
          <w:sz w:val="24"/>
        </w:rPr>
        <w:t>以上，净增规模以上企业</w:t>
      </w:r>
      <w:r>
        <w:rPr>
          <w:rFonts w:ascii="TimesNewRomanPSMT" w:eastAsia="TimesNewRomanPSMT" w:hAnsi="TimesNewRomanPSMT"/>
          <w:color w:val="000000"/>
          <w:sz w:val="24"/>
        </w:rPr>
        <w:t xml:space="preserve"> 25</w:t>
      </w:r>
      <w:r>
        <w:rPr>
          <w:rFonts w:ascii="宋体" w:eastAsia="宋体" w:hAnsi="宋体"/>
          <w:color w:val="000000"/>
          <w:sz w:val="24"/>
        </w:rPr>
        <w:t xml:space="preserve"> 户以上，新增园区承载能力</w:t>
      </w:r>
      <w:r>
        <w:rPr>
          <w:rFonts w:ascii="TimesNewRomanPSMT" w:eastAsia="TimesNewRomanPSMT" w:hAnsi="TimesNewRomanPSMT"/>
          <w:color w:val="000000"/>
          <w:sz w:val="24"/>
        </w:rPr>
        <w:t xml:space="preserve"> 4</w:t>
      </w:r>
      <w:r>
        <w:rPr>
          <w:rFonts w:ascii="宋体" w:eastAsia="宋体" w:hAnsi="宋体"/>
          <w:color w:val="000000"/>
          <w:sz w:val="24"/>
        </w:rPr>
        <w:t xml:space="preserve"> 平 方公里。做强做优装备制造业，支持东锅公司、川润股份等企业向氢能等领域拓 展，力争腾凤无人机、蜜蜂飞机等项目竣工投产，加快推动成飞集团无人机项目 建设，航空产业园新建标准化厂房</w:t>
      </w:r>
      <w:r>
        <w:rPr>
          <w:rFonts w:ascii="TimesNewRomanPSMT" w:eastAsia="TimesNewRomanPSMT" w:hAnsi="TimesNewRomanPSMT"/>
          <w:color w:val="000000"/>
          <w:sz w:val="24"/>
        </w:rPr>
        <w:t xml:space="preserve"> 11</w:t>
      </w:r>
      <w:r>
        <w:rPr>
          <w:rFonts w:ascii="宋体" w:eastAsia="宋体" w:hAnsi="宋体"/>
          <w:color w:val="000000"/>
          <w:sz w:val="24"/>
        </w:rPr>
        <w:t xml:space="preserve"> 万平方米，累计入驻企业</w:t>
      </w:r>
      <w:r>
        <w:rPr>
          <w:rFonts w:ascii="TimesNewRomanPSMT" w:eastAsia="TimesNewRomanPSMT" w:hAnsi="TimesNewRomanPSMT"/>
          <w:color w:val="000000"/>
          <w:sz w:val="24"/>
        </w:rPr>
        <w:t xml:space="preserve"> 50</w:t>
      </w:r>
      <w:r>
        <w:rPr>
          <w:rFonts w:ascii="宋体" w:eastAsia="宋体" w:hAnsi="宋体"/>
          <w:color w:val="000000"/>
          <w:sz w:val="24"/>
        </w:rPr>
        <w:t xml:space="preserve"> 户以上。大力 发展先进材料产业，启动建设凯盛太阳能新材料二期，突出抓好川南新材料产业 基地建设，实施晨光</w:t>
      </w:r>
      <w:r>
        <w:rPr>
          <w:rFonts w:ascii="TimesNewRomanPSMT" w:eastAsia="TimesNewRomanPSMT" w:hAnsi="TimesNewRomanPSMT"/>
          <w:color w:val="000000"/>
          <w:sz w:val="24"/>
        </w:rPr>
        <w:t xml:space="preserve"> 2.6</w:t>
      </w:r>
      <w:r>
        <w:rPr>
          <w:rFonts w:ascii="宋体" w:eastAsia="宋体" w:hAnsi="宋体"/>
          <w:color w:val="000000"/>
          <w:sz w:val="24"/>
        </w:rPr>
        <w:t xml:space="preserve"> 万吨有机氟、达成化工和天逸化工迁建等项目，产业产 值增长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9.5%</w:t>
      </w:r>
      <w:r>
        <w:rPr>
          <w:rFonts w:ascii="宋体" w:eastAsia="宋体" w:hAnsi="宋体"/>
          <w:color w:val="000000"/>
          <w:sz w:val="24"/>
        </w:rPr>
        <w:t>。发展壮大消费品工业，食品产业园新建标准化厂房</w:t>
      </w:r>
      <w:r>
        <w:rPr>
          <w:rFonts w:ascii="TimesNewRomanPSMT" w:eastAsia="TimesNewRomanPSMT" w:hAnsi="TimesNewRomanPSMT"/>
          <w:color w:val="000000"/>
          <w:sz w:val="24"/>
        </w:rPr>
        <w:t xml:space="preserve"> 10</w:t>
      </w:r>
      <w:r>
        <w:rPr>
          <w:rFonts w:ascii="宋体" w:eastAsia="宋体" w:hAnsi="宋体"/>
          <w:color w:val="000000"/>
          <w:sz w:val="24"/>
        </w:rPr>
        <w:t xml:space="preserve"> 万平方米，累计入驻企业</w:t>
      </w:r>
      <w:r>
        <w:rPr>
          <w:rFonts w:ascii="TimesNewRomanPSMT" w:eastAsia="TimesNewRomanPSMT" w:hAnsi="TimesNewRomanPSMT"/>
          <w:color w:val="000000"/>
          <w:sz w:val="24"/>
        </w:rPr>
        <w:t xml:space="preserve"> 50</w:t>
      </w:r>
      <w:r>
        <w:rPr>
          <w:rFonts w:ascii="宋体" w:eastAsia="宋体" w:hAnsi="宋体"/>
          <w:color w:val="000000"/>
          <w:sz w:val="24"/>
        </w:rPr>
        <w:t xml:space="preserve"> 户以上。培育发展电子信息产业，力促联积电子等</w:t>
      </w:r>
      <w:r>
        <w:rPr>
          <w:rFonts w:ascii="TimesNewRomanPSMT" w:eastAsia="TimesNewRomanPSMT" w:hAnsi="TimesNewRomanPSMT"/>
          <w:color w:val="000000"/>
          <w:sz w:val="24"/>
        </w:rPr>
        <w:t xml:space="preserve"> 30</w:t>
      </w:r>
      <w:r>
        <w:rPr>
          <w:rFonts w:ascii="宋体" w:eastAsia="宋体" w:hAnsi="宋体"/>
          <w:color w:val="000000"/>
          <w:sz w:val="24"/>
        </w:rPr>
        <w:t xml:space="preserve"> 户企业达 产，电子信息产业园新建标准化厂房</w:t>
      </w:r>
      <w:r>
        <w:rPr>
          <w:rFonts w:ascii="TimesNewRomanPSMT" w:eastAsia="TimesNewRomanPSMT" w:hAnsi="TimesNewRomanPSMT"/>
          <w:color w:val="000000"/>
          <w:sz w:val="24"/>
        </w:rPr>
        <w:t xml:space="preserve"> 12</w:t>
      </w:r>
      <w:r>
        <w:rPr>
          <w:rFonts w:ascii="宋体" w:eastAsia="宋体" w:hAnsi="宋体"/>
          <w:color w:val="000000"/>
          <w:sz w:val="24"/>
        </w:rPr>
        <w:t xml:space="preserve"> 万平方米，累计入驻企业</w:t>
      </w:r>
      <w:r>
        <w:rPr>
          <w:rFonts w:ascii="TimesNewRomanPSMT" w:eastAsia="TimesNewRomanPSMT" w:hAnsi="TimesNewRomanPSMT"/>
          <w:color w:val="000000"/>
          <w:sz w:val="24"/>
        </w:rPr>
        <w:t xml:space="preserve"> 50</w:t>
      </w:r>
      <w:r>
        <w:rPr>
          <w:rFonts w:ascii="宋体" w:eastAsia="宋体" w:hAnsi="宋体"/>
          <w:color w:val="000000"/>
          <w:sz w:val="24"/>
        </w:rPr>
        <w:t xml:space="preserve"> 户以上。积 极培育新能源产业，完善企地共建共享机制，页岩气年产量超过</w:t>
      </w:r>
      <w:r>
        <w:rPr>
          <w:rFonts w:ascii="TimesNewRomanPSMT" w:eastAsia="TimesNewRomanPSMT" w:hAnsi="TimesNewRomanPSMT"/>
          <w:color w:val="000000"/>
          <w:sz w:val="24"/>
        </w:rPr>
        <w:t xml:space="preserve"> 4.5</w:t>
      </w:r>
      <w:r>
        <w:rPr>
          <w:rFonts w:ascii="宋体" w:eastAsia="宋体" w:hAnsi="宋体"/>
          <w:color w:val="000000"/>
          <w:sz w:val="24"/>
        </w:rPr>
        <w:t xml:space="preserve"> 亿立方米，推动页岩气综合利用，加快建设加氢综合能源站，争创双城经济圈燃料电池汽车 示范城市。出台支持建筑业高质量发展实施意见，新培育特级资质企业</w:t>
      </w:r>
      <w:r>
        <w:rPr>
          <w:rFonts w:ascii="TimesNewRomanPSMT" w:eastAsia="TimesNewRomanPSMT" w:hAnsi="TimesNewRomanPSMT"/>
          <w:color w:val="000000"/>
          <w:sz w:val="24"/>
        </w:rPr>
        <w:t xml:space="preserve"> 1</w:t>
      </w:r>
      <w:r>
        <w:rPr>
          <w:rFonts w:ascii="宋体" w:eastAsia="宋体" w:hAnsi="宋体"/>
          <w:color w:val="000000"/>
          <w:sz w:val="24"/>
        </w:rPr>
        <w:t xml:space="preserve"> 户、产 值</w:t>
      </w:r>
      <w:r>
        <w:rPr>
          <w:rFonts w:ascii="TimesNewRomanPSMT" w:eastAsia="TimesNewRomanPSMT" w:hAnsi="TimesNewRomanPSMT"/>
          <w:color w:val="000000"/>
          <w:sz w:val="24"/>
        </w:rPr>
        <w:t xml:space="preserve"> 10</w:t>
      </w:r>
      <w:r>
        <w:rPr>
          <w:rFonts w:ascii="宋体" w:eastAsia="宋体" w:hAnsi="宋体"/>
          <w:color w:val="000000"/>
          <w:sz w:val="24"/>
        </w:rPr>
        <w:t xml:space="preserve"> 亿元以上企业</w:t>
      </w:r>
      <w:r>
        <w:rPr>
          <w:rFonts w:ascii="TimesNewRomanPSMT" w:eastAsia="TimesNewRomanPSMT" w:hAnsi="TimesNewRomanPSMT"/>
          <w:color w:val="000000"/>
          <w:sz w:val="24"/>
        </w:rPr>
        <w:t xml:space="preserve"> 2</w:t>
      </w:r>
      <w:r>
        <w:rPr>
          <w:rFonts w:ascii="宋体" w:eastAsia="宋体" w:hAnsi="宋体"/>
          <w:color w:val="000000"/>
          <w:sz w:val="24"/>
        </w:rPr>
        <w:t xml:space="preserve"> 户，建筑业总产值增长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12%</w:t>
      </w:r>
      <w:r>
        <w:rPr>
          <w:rFonts w:ascii="宋体" w:eastAsia="宋体" w:hAnsi="宋体"/>
          <w:color w:val="000000"/>
          <w:sz w:val="24"/>
        </w:rPr>
        <w:t>以上。</w:t>
      </w:r>
    </w:p>
    <w:p w:rsidR="003678D6" w:rsidRDefault="000E17DB">
      <w:pPr>
        <w:autoSpaceDE w:val="0"/>
        <w:autoSpaceDN w:val="0"/>
        <w:spacing w:before="370" w:after="0" w:line="392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加快发展现代服务业。推动现代商贸集聚区建设，建成华商国际城三期、中 皓新能源智慧体验中心等项目，加快步步高、梵华</w:t>
      </w:r>
      <w:r>
        <w:rPr>
          <w:rFonts w:ascii="TimesNewRomanPSMT" w:eastAsia="TimesNewRomanPSMT" w:hAnsi="TimesNewRomanPSMT"/>
          <w:color w:val="000000"/>
          <w:sz w:val="24"/>
        </w:rPr>
        <w:t xml:space="preserve"> 1939</w:t>
      </w:r>
      <w:r>
        <w:rPr>
          <w:rFonts w:ascii="宋体" w:eastAsia="宋体" w:hAnsi="宋体"/>
          <w:color w:val="000000"/>
          <w:sz w:val="24"/>
        </w:rPr>
        <w:t>、绿地跨境贸易国家馆 建设，打造贡井、大安现代服务业集聚区。大力发展盐帮菜产业，开工建设盐帮 菜博物馆、体验馆，提升打造冷吃兔等特色美食品牌，扩大“中国盐帮菜之乡”影响力。培育发展现代金融业，推动阳光产险等金融机构落户。壮大电子商务产 业，建成猪八戒</w:t>
      </w:r>
      <w:r>
        <w:rPr>
          <w:rFonts w:ascii="TimesNewRomanPSMT" w:eastAsia="TimesNewRomanPSMT" w:hAnsi="TimesNewRomanPSMT"/>
          <w:color w:val="000000"/>
          <w:sz w:val="24"/>
        </w:rPr>
        <w:t>+</w:t>
      </w:r>
      <w:r>
        <w:rPr>
          <w:rFonts w:ascii="宋体" w:eastAsia="宋体" w:hAnsi="宋体"/>
          <w:color w:val="000000"/>
          <w:sz w:val="24"/>
        </w:rPr>
        <w:t>现代生产性服务业产业孵化园，支持发展直播带货、“无接触”零售、“宅经济”等新模式。大力发展会展经济，办好灯博会、盐博会，争取举 办四川通航展。培育发展健康养老业、家政服务业。出台支持总部经济发展政策，力争引进企业总部</w:t>
      </w:r>
      <w:r>
        <w:rPr>
          <w:rFonts w:ascii="TimesNewRomanPSMT" w:eastAsia="TimesNewRomanPSMT" w:hAnsi="TimesNewRomanPSMT"/>
          <w:color w:val="000000"/>
          <w:sz w:val="24"/>
        </w:rPr>
        <w:t xml:space="preserve"> 15</w:t>
      </w:r>
      <w:r>
        <w:rPr>
          <w:rFonts w:ascii="宋体" w:eastAsia="宋体" w:hAnsi="宋体"/>
          <w:color w:val="000000"/>
          <w:sz w:val="24"/>
        </w:rPr>
        <w:t xml:space="preserve"> 户以上。确保净增规上服务业和限上商贸企业</w:t>
      </w:r>
      <w:r>
        <w:rPr>
          <w:rFonts w:ascii="TimesNewRomanPSMT" w:eastAsia="TimesNewRomanPSMT" w:hAnsi="TimesNewRomanPSMT"/>
          <w:color w:val="000000"/>
          <w:sz w:val="24"/>
        </w:rPr>
        <w:t xml:space="preserve"> 70</w:t>
      </w:r>
      <w:r>
        <w:rPr>
          <w:rFonts w:ascii="宋体" w:eastAsia="宋体" w:hAnsi="宋体"/>
          <w:color w:val="000000"/>
          <w:sz w:val="24"/>
        </w:rPr>
        <w:t xml:space="preserve"> 户以上。</w:t>
      </w:r>
    </w:p>
    <w:p w:rsidR="003678D6" w:rsidRDefault="000E17DB">
      <w:pPr>
        <w:autoSpaceDE w:val="0"/>
        <w:autoSpaceDN w:val="0"/>
        <w:spacing w:before="522" w:after="0" w:line="240" w:lineRule="exact"/>
        <w:ind w:left="840"/>
      </w:pPr>
      <w:r>
        <w:rPr>
          <w:rFonts w:ascii="宋体" w:eastAsia="宋体" w:hAnsi="宋体"/>
          <w:color w:val="000000"/>
          <w:sz w:val="24"/>
        </w:rPr>
        <w:t>推动文化旅游融合发展。实施精品景区创建工程，建成恐龙旅游综合服务中</w:t>
      </w:r>
    </w:p>
    <w:p w:rsidR="003678D6" w:rsidRDefault="003678D6">
      <w:pPr>
        <w:sectPr w:rsidR="003678D6">
          <w:headerReference w:type="even" r:id="rId50"/>
          <w:headerReference w:type="default" r:id="rId51"/>
          <w:headerReference w:type="first" r:id="rId52"/>
          <w:pgSz w:w="11906" w:h="16838"/>
          <w:pgMar w:top="758" w:right="1440" w:bottom="91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538" w:line="220" w:lineRule="exact"/>
      </w:pPr>
    </w:p>
    <w:p w:rsidR="003678D6" w:rsidRDefault="000E17DB">
      <w:pPr>
        <w:autoSpaceDE w:val="0"/>
        <w:autoSpaceDN w:val="0"/>
        <w:spacing w:after="0" w:line="372" w:lineRule="exact"/>
        <w:ind w:left="360" w:right="360"/>
        <w:jc w:val="both"/>
      </w:pPr>
      <w:r>
        <w:rPr>
          <w:rFonts w:ascii="宋体" w:eastAsia="宋体" w:hAnsi="宋体"/>
          <w:color w:val="000000"/>
          <w:sz w:val="24"/>
        </w:rPr>
        <w:t>心，确保恐龙文化科技产业园暑期开园；完善中华彩灯大世界一期功能，推动常 态化运营，开工建设二期；加快釜溪历史文化长廊建设，协同打造盐运古道，力 争创建</w:t>
      </w:r>
      <w:r>
        <w:rPr>
          <w:rFonts w:ascii="TimesNewRomanPSMT" w:eastAsia="TimesNewRomanPSMT" w:hAnsi="TimesNewRomanPSMT"/>
          <w:color w:val="000000"/>
          <w:sz w:val="24"/>
        </w:rPr>
        <w:t xml:space="preserve"> 4A</w:t>
      </w:r>
      <w:r>
        <w:rPr>
          <w:rFonts w:ascii="宋体" w:eastAsia="宋体" w:hAnsi="宋体"/>
          <w:color w:val="000000"/>
          <w:sz w:val="24"/>
        </w:rPr>
        <w:t xml:space="preserve"> 级景区</w:t>
      </w:r>
      <w:r>
        <w:rPr>
          <w:rFonts w:ascii="TimesNewRomanPSMT" w:eastAsia="TimesNewRomanPSMT" w:hAnsi="TimesNewRomanPSMT"/>
          <w:color w:val="000000"/>
          <w:sz w:val="24"/>
        </w:rPr>
        <w:t xml:space="preserve"> 2</w:t>
      </w:r>
      <w:r>
        <w:rPr>
          <w:rFonts w:ascii="宋体" w:eastAsia="宋体" w:hAnsi="宋体"/>
          <w:color w:val="000000"/>
          <w:sz w:val="24"/>
        </w:rPr>
        <w:t xml:space="preserve"> 个，支持创建天府旅游名县、全域旅游示范区。实施会节品 牌塑造工程，高水平办好第四届国际恐龙灯光节等文旅活动，积极争创国家级夜 间文旅消费集聚区、国家文化和旅游消费试点城市。实施乡村旅游提档工程，提 升打造尖山飞龙峡生态观光等特色乡村旅游。加快补齐旅游基础短板，推进智慧 文旅建设，建成文旅大数据中心，新增</w:t>
      </w:r>
      <w:r>
        <w:rPr>
          <w:rFonts w:ascii="TimesNewRomanPSMT" w:eastAsia="TimesNewRomanPSMT" w:hAnsi="TimesNewRomanPSMT"/>
          <w:color w:val="000000"/>
          <w:sz w:val="24"/>
        </w:rPr>
        <w:t xml:space="preserve"> 3-5</w:t>
      </w:r>
      <w:r>
        <w:rPr>
          <w:rFonts w:ascii="宋体" w:eastAsia="宋体" w:hAnsi="宋体"/>
          <w:color w:val="000000"/>
          <w:sz w:val="24"/>
        </w:rPr>
        <w:t xml:space="preserve"> 家星级酒店、特色民宿，推动国际文 化旅游目的地建设成势见效。</w:t>
      </w:r>
    </w:p>
    <w:p w:rsidR="003678D6" w:rsidRDefault="000E17DB">
      <w:pPr>
        <w:autoSpaceDE w:val="0"/>
        <w:autoSpaceDN w:val="0"/>
        <w:spacing w:before="410" w:after="0" w:line="388" w:lineRule="exact"/>
        <w:ind w:left="360" w:right="360" w:firstLine="480"/>
        <w:jc w:val="both"/>
      </w:pPr>
      <w:r>
        <w:rPr>
          <w:rFonts w:ascii="宋体" w:eastAsia="宋体" w:hAnsi="宋体"/>
          <w:color w:val="000000"/>
          <w:sz w:val="24"/>
        </w:rPr>
        <w:t>大力发展现代农业。实施藏粮于地、藏粮于技战略，建设高标准农田</w:t>
      </w:r>
      <w:r>
        <w:rPr>
          <w:rFonts w:ascii="TimesNewRomanPSMT" w:eastAsia="TimesNewRomanPSMT" w:hAnsi="TimesNewRomanPSMT"/>
          <w:color w:val="000000"/>
          <w:sz w:val="24"/>
        </w:rPr>
        <w:t xml:space="preserve"> 12</w:t>
      </w:r>
      <w:r>
        <w:rPr>
          <w:rFonts w:ascii="宋体" w:eastAsia="宋体" w:hAnsi="宋体"/>
          <w:color w:val="000000"/>
          <w:sz w:val="24"/>
        </w:rPr>
        <w:t xml:space="preserve"> 万 亩，粮食产量稳定在</w:t>
      </w:r>
      <w:r>
        <w:rPr>
          <w:rFonts w:ascii="TimesNewRomanPSMT" w:eastAsia="TimesNewRomanPSMT" w:hAnsi="TimesNewRomanPSMT"/>
          <w:color w:val="000000"/>
          <w:sz w:val="24"/>
        </w:rPr>
        <w:t xml:space="preserve"> 141</w:t>
      </w:r>
      <w:r>
        <w:rPr>
          <w:rFonts w:ascii="宋体" w:eastAsia="宋体" w:hAnsi="宋体"/>
          <w:color w:val="000000"/>
          <w:sz w:val="24"/>
        </w:rPr>
        <w:t xml:space="preserve"> 万吨以上。着力打造成渝优质农产品直供基地，新改建 特色产业基地</w:t>
      </w:r>
      <w:r>
        <w:rPr>
          <w:rFonts w:ascii="TimesNewRomanPSMT" w:eastAsia="TimesNewRomanPSMT" w:hAnsi="TimesNewRomanPSMT"/>
          <w:color w:val="000000"/>
          <w:sz w:val="24"/>
        </w:rPr>
        <w:t xml:space="preserve"> 16</w:t>
      </w:r>
      <w:r>
        <w:rPr>
          <w:rFonts w:ascii="宋体" w:eastAsia="宋体" w:hAnsi="宋体"/>
          <w:color w:val="000000"/>
          <w:sz w:val="24"/>
        </w:rPr>
        <w:t xml:space="preserve"> 万亩，新建省级现代农业园区</w:t>
      </w:r>
      <w:r>
        <w:rPr>
          <w:rFonts w:ascii="TimesNewRomanPSMT" w:eastAsia="TimesNewRomanPSMT" w:hAnsi="TimesNewRomanPSMT"/>
          <w:color w:val="000000"/>
          <w:sz w:val="24"/>
        </w:rPr>
        <w:t xml:space="preserve"> 2</w:t>
      </w:r>
      <w:r>
        <w:rPr>
          <w:rFonts w:ascii="宋体" w:eastAsia="宋体" w:hAnsi="宋体"/>
          <w:color w:val="000000"/>
          <w:sz w:val="24"/>
        </w:rPr>
        <w:t xml:space="preserve"> 个。加快构建生猪、肉鸡、肉 兔全产业链，建成德康</w:t>
      </w:r>
      <w:r>
        <w:rPr>
          <w:rFonts w:ascii="TimesNewRomanPSMT" w:eastAsia="TimesNewRomanPSMT" w:hAnsi="TimesNewRomanPSMT"/>
          <w:color w:val="000000"/>
          <w:sz w:val="24"/>
        </w:rPr>
        <w:t xml:space="preserve"> 30</w:t>
      </w:r>
      <w:r>
        <w:rPr>
          <w:rFonts w:ascii="宋体" w:eastAsia="宋体" w:hAnsi="宋体"/>
          <w:color w:val="000000"/>
          <w:sz w:val="24"/>
        </w:rPr>
        <w:t xml:space="preserve"> 万吨饲料、</w:t>
      </w:r>
      <w:r>
        <w:rPr>
          <w:rFonts w:ascii="TimesNewRomanPSMT" w:eastAsia="TimesNewRomanPSMT" w:hAnsi="TimesNewRomanPSMT"/>
          <w:color w:val="000000"/>
          <w:sz w:val="24"/>
        </w:rPr>
        <w:t>100</w:t>
      </w:r>
      <w:r>
        <w:rPr>
          <w:rFonts w:ascii="宋体" w:eastAsia="宋体" w:hAnsi="宋体"/>
          <w:color w:val="000000"/>
          <w:sz w:val="24"/>
        </w:rPr>
        <w:t xml:space="preserve"> 万头生猪屠宰加工项目，积极推动正 邦</w:t>
      </w:r>
      <w:r>
        <w:rPr>
          <w:rFonts w:ascii="TimesNewRomanPSMT" w:eastAsia="TimesNewRomanPSMT" w:hAnsi="TimesNewRomanPSMT"/>
          <w:color w:val="000000"/>
          <w:sz w:val="24"/>
        </w:rPr>
        <w:t xml:space="preserve"> 43</w:t>
      </w:r>
      <w:r>
        <w:rPr>
          <w:rFonts w:ascii="宋体" w:eastAsia="宋体" w:hAnsi="宋体"/>
          <w:color w:val="000000"/>
          <w:sz w:val="24"/>
        </w:rPr>
        <w:t xml:space="preserve"> 万头、巴佑</w:t>
      </w:r>
      <w:r>
        <w:rPr>
          <w:rFonts w:ascii="TimesNewRomanPSMT" w:eastAsia="TimesNewRomanPSMT" w:hAnsi="TimesNewRomanPSMT"/>
          <w:color w:val="000000"/>
          <w:sz w:val="24"/>
        </w:rPr>
        <w:t xml:space="preserve"> 30</w:t>
      </w:r>
      <w:r>
        <w:rPr>
          <w:rFonts w:ascii="宋体" w:eastAsia="宋体" w:hAnsi="宋体"/>
          <w:color w:val="000000"/>
          <w:sz w:val="24"/>
        </w:rPr>
        <w:t xml:space="preserve"> 万头、新希望</w:t>
      </w:r>
      <w:r>
        <w:rPr>
          <w:rFonts w:ascii="TimesNewRomanPSMT" w:eastAsia="TimesNewRomanPSMT" w:hAnsi="TimesNewRomanPSMT"/>
          <w:color w:val="000000"/>
          <w:sz w:val="24"/>
        </w:rPr>
        <w:t xml:space="preserve"> 15</w:t>
      </w:r>
      <w:r>
        <w:rPr>
          <w:rFonts w:ascii="宋体" w:eastAsia="宋体" w:hAnsi="宋体"/>
          <w:color w:val="000000"/>
          <w:sz w:val="24"/>
        </w:rPr>
        <w:t xml:space="preserve"> 万头生猪，江苏立华、广东温氏</w:t>
      </w:r>
      <w:r>
        <w:rPr>
          <w:rFonts w:ascii="TimesNewRomanPSMT" w:eastAsia="TimesNewRomanPSMT" w:hAnsi="TimesNewRomanPSMT"/>
          <w:color w:val="000000"/>
          <w:sz w:val="24"/>
        </w:rPr>
        <w:t xml:space="preserve"> 7000</w:t>
      </w:r>
      <w:r>
        <w:rPr>
          <w:rFonts w:ascii="宋体" w:eastAsia="宋体" w:hAnsi="宋体"/>
          <w:color w:val="000000"/>
          <w:sz w:val="24"/>
        </w:rPr>
        <w:t xml:space="preserve"> 万羽 肉鸡等规模养殖项目建设，确保生猪出栏</w:t>
      </w:r>
      <w:r>
        <w:rPr>
          <w:rFonts w:ascii="TimesNewRomanPSMT" w:eastAsia="TimesNewRomanPSMT" w:hAnsi="TimesNewRomanPSMT"/>
          <w:color w:val="000000"/>
          <w:sz w:val="24"/>
        </w:rPr>
        <w:t xml:space="preserve"> 177</w:t>
      </w:r>
      <w:r>
        <w:rPr>
          <w:rFonts w:ascii="宋体" w:eastAsia="宋体" w:hAnsi="宋体"/>
          <w:color w:val="000000"/>
          <w:sz w:val="24"/>
        </w:rPr>
        <w:t xml:space="preserve"> 万头以上。大力培育新型农业经营 主体，新增省市重点龙头企业</w:t>
      </w:r>
      <w:r>
        <w:rPr>
          <w:rFonts w:ascii="TimesNewRomanPSMT" w:eastAsia="TimesNewRomanPSMT" w:hAnsi="TimesNewRomanPSMT"/>
          <w:color w:val="000000"/>
          <w:sz w:val="24"/>
        </w:rPr>
        <w:t xml:space="preserve"> 20</w:t>
      </w:r>
      <w:r>
        <w:rPr>
          <w:rFonts w:ascii="宋体" w:eastAsia="宋体" w:hAnsi="宋体"/>
          <w:color w:val="000000"/>
          <w:sz w:val="24"/>
        </w:rPr>
        <w:t xml:space="preserve"> 户、农业产业化联合体</w:t>
      </w:r>
      <w:r>
        <w:rPr>
          <w:rFonts w:ascii="TimesNewRomanPSMT" w:eastAsia="TimesNewRomanPSMT" w:hAnsi="TimesNewRomanPSMT"/>
          <w:color w:val="000000"/>
          <w:sz w:val="24"/>
        </w:rPr>
        <w:t xml:space="preserve"> 6</w:t>
      </w:r>
      <w:r>
        <w:rPr>
          <w:rFonts w:ascii="宋体" w:eastAsia="宋体" w:hAnsi="宋体"/>
          <w:color w:val="000000"/>
          <w:sz w:val="24"/>
        </w:rPr>
        <w:t xml:space="preserve"> 个。积极创建国家农 产品质量安全示范县。持续提升“自然贡品”区域公用品牌影响力。</w:t>
      </w:r>
    </w:p>
    <w:p w:rsidR="003678D6" w:rsidRDefault="000E17DB">
      <w:pPr>
        <w:autoSpaceDE w:val="0"/>
        <w:autoSpaceDN w:val="0"/>
        <w:spacing w:before="412" w:after="0" w:line="386" w:lineRule="exact"/>
        <w:ind w:left="360" w:right="360" w:firstLine="480"/>
        <w:jc w:val="both"/>
      </w:pPr>
      <w:r>
        <w:rPr>
          <w:rFonts w:ascii="宋体" w:eastAsia="宋体" w:hAnsi="宋体"/>
          <w:color w:val="000000"/>
          <w:sz w:val="24"/>
        </w:rPr>
        <w:t>培育发展数字经济。实施数字经济赋能升级工程，推动</w:t>
      </w:r>
      <w:r>
        <w:rPr>
          <w:rFonts w:ascii="TimesNewRomanPSMT" w:eastAsia="TimesNewRomanPSMT" w:hAnsi="TimesNewRomanPSMT"/>
          <w:color w:val="000000"/>
          <w:sz w:val="24"/>
        </w:rPr>
        <w:t xml:space="preserve"> 5G</w:t>
      </w:r>
      <w:r>
        <w:rPr>
          <w:rFonts w:ascii="宋体" w:eastAsia="宋体" w:hAnsi="宋体"/>
          <w:color w:val="000000"/>
          <w:sz w:val="24"/>
        </w:rPr>
        <w:t>、大数据、人工 智能与传统产业深度融合，启动</w:t>
      </w:r>
      <w:r>
        <w:rPr>
          <w:rFonts w:ascii="TimesNewRomanPSMT" w:eastAsia="TimesNewRomanPSMT" w:hAnsi="TimesNewRomanPSMT"/>
          <w:color w:val="000000"/>
          <w:sz w:val="24"/>
        </w:rPr>
        <w:t xml:space="preserve"> 5G</w:t>
      </w:r>
      <w:r>
        <w:rPr>
          <w:rFonts w:ascii="宋体" w:eastAsia="宋体" w:hAnsi="宋体"/>
          <w:color w:val="000000"/>
          <w:sz w:val="24"/>
        </w:rPr>
        <w:t xml:space="preserve"> 创新产业园一期建设，开展“</w:t>
      </w:r>
      <w:r>
        <w:rPr>
          <w:rFonts w:ascii="TimesNewRomanPSMT" w:eastAsia="TimesNewRomanPSMT" w:hAnsi="TimesNewRomanPSMT"/>
          <w:color w:val="000000"/>
          <w:sz w:val="24"/>
        </w:rPr>
        <w:t>5G+</w:t>
      </w:r>
      <w:r>
        <w:rPr>
          <w:rFonts w:ascii="宋体" w:eastAsia="宋体" w:hAnsi="宋体"/>
          <w:color w:val="000000"/>
          <w:sz w:val="24"/>
        </w:rPr>
        <w:t>工业互联 网”试点示范，支持大西洋集团、海川实业、滕洋科技等企业数字化转型，新增“上云”企业</w:t>
      </w:r>
      <w:r>
        <w:rPr>
          <w:rFonts w:ascii="TimesNewRomanPSMT" w:eastAsia="TimesNewRomanPSMT" w:hAnsi="TimesNewRomanPSMT"/>
          <w:color w:val="000000"/>
          <w:sz w:val="24"/>
        </w:rPr>
        <w:t xml:space="preserve"> 300</w:t>
      </w:r>
      <w:r>
        <w:rPr>
          <w:rFonts w:ascii="宋体" w:eastAsia="宋体" w:hAnsi="宋体"/>
          <w:color w:val="000000"/>
          <w:sz w:val="24"/>
        </w:rPr>
        <w:t xml:space="preserve"> 户。培育数字应用新业态，打造数字政务、数字交通、数字教 育、数字城管等应用场景，协同建设国家数字经济创新发展试验区。</w:t>
      </w:r>
    </w:p>
    <w:p w:rsidR="003678D6" w:rsidRDefault="000E17DB">
      <w:pPr>
        <w:autoSpaceDE w:val="0"/>
        <w:autoSpaceDN w:val="0"/>
        <w:spacing w:before="540" w:after="0" w:line="240" w:lineRule="exact"/>
        <w:ind w:left="840"/>
      </w:pPr>
      <w:r>
        <w:rPr>
          <w:rFonts w:ascii="宋体" w:eastAsia="宋体" w:hAnsi="宋体"/>
          <w:color w:val="000000"/>
          <w:sz w:val="24"/>
        </w:rPr>
        <w:t>第四，深入推进改革创新，着力建设创新型城市</w:t>
      </w:r>
    </w:p>
    <w:p w:rsidR="003678D6" w:rsidRDefault="000E17DB">
      <w:pPr>
        <w:autoSpaceDE w:val="0"/>
        <w:autoSpaceDN w:val="0"/>
        <w:spacing w:before="388" w:after="0" w:line="392" w:lineRule="exact"/>
        <w:ind w:left="360" w:right="360" w:firstLine="480"/>
        <w:jc w:val="both"/>
      </w:pPr>
      <w:r>
        <w:rPr>
          <w:rFonts w:ascii="宋体" w:eastAsia="宋体" w:hAnsi="宋体"/>
          <w:color w:val="000000"/>
          <w:sz w:val="24"/>
        </w:rPr>
        <w:t>大力提升科技支撑能力。围绕产业链布局创新链，加快建设院士（专家）产 业园、自贡科技创新服务中心，推进四川大学自贡技术转移中心、重庆大学自贡 技术转移中心、四川轻化工大学国家大学科技园、晨光国家高性能氟材料创新中 心建设，新增</w:t>
      </w:r>
      <w:r>
        <w:rPr>
          <w:rFonts w:ascii="TimesNewRomanPSMT" w:eastAsia="TimesNewRomanPSMT" w:hAnsi="TimesNewRomanPSMT"/>
          <w:color w:val="000000"/>
          <w:sz w:val="24"/>
        </w:rPr>
        <w:t xml:space="preserve"> 5</w:t>
      </w:r>
      <w:r>
        <w:rPr>
          <w:rFonts w:ascii="宋体" w:eastAsia="宋体" w:hAnsi="宋体"/>
          <w:color w:val="000000"/>
          <w:sz w:val="24"/>
        </w:rPr>
        <w:t xml:space="preserve"> 家省级以上创新平台。突出企业创新主体地位，实施东锅加氢站 高压储氢罐等</w:t>
      </w:r>
      <w:r>
        <w:rPr>
          <w:rFonts w:ascii="TimesNewRomanPSMT" w:eastAsia="TimesNewRomanPSMT" w:hAnsi="TimesNewRomanPSMT"/>
          <w:color w:val="000000"/>
          <w:sz w:val="24"/>
        </w:rPr>
        <w:t xml:space="preserve"> 30</w:t>
      </w:r>
      <w:r>
        <w:rPr>
          <w:rFonts w:ascii="宋体" w:eastAsia="宋体" w:hAnsi="宋体"/>
          <w:color w:val="000000"/>
          <w:sz w:val="24"/>
        </w:rPr>
        <w:t xml:space="preserve"> 项重大技术攻关，推动晨光高品质氟树脂等</w:t>
      </w:r>
      <w:r>
        <w:rPr>
          <w:rFonts w:ascii="TimesNewRomanPSMT" w:eastAsia="TimesNewRomanPSMT" w:hAnsi="TimesNewRomanPSMT"/>
          <w:color w:val="000000"/>
          <w:sz w:val="24"/>
        </w:rPr>
        <w:t xml:space="preserve"> 5</w:t>
      </w:r>
      <w:r>
        <w:rPr>
          <w:rFonts w:ascii="宋体" w:eastAsia="宋体" w:hAnsi="宋体"/>
          <w:color w:val="000000"/>
          <w:sz w:val="24"/>
        </w:rPr>
        <w:t xml:space="preserve"> 项省级重大成果 转化，新增高新技术企业</w:t>
      </w:r>
      <w:r>
        <w:rPr>
          <w:rFonts w:ascii="TimesNewRomanPSMT" w:eastAsia="TimesNewRomanPSMT" w:hAnsi="TimesNewRomanPSMT"/>
          <w:color w:val="000000"/>
          <w:sz w:val="24"/>
        </w:rPr>
        <w:t xml:space="preserve"> 20</w:t>
      </w:r>
      <w:r>
        <w:rPr>
          <w:rFonts w:ascii="宋体" w:eastAsia="宋体" w:hAnsi="宋体"/>
          <w:color w:val="000000"/>
          <w:sz w:val="24"/>
        </w:rPr>
        <w:t xml:space="preserve"> 户。完善财税金融支持科技创新政策机制，推动科 技与金融深度融合，试点推广科技成果股权激励机制。落实盐都人才新政，创新 人才引进机制，培育引进高端紧缺型创新创业人才</w:t>
      </w:r>
      <w:r>
        <w:rPr>
          <w:rFonts w:ascii="TimesNewRomanPSMT" w:eastAsia="TimesNewRomanPSMT" w:hAnsi="TimesNewRomanPSMT"/>
          <w:color w:val="000000"/>
          <w:sz w:val="24"/>
        </w:rPr>
        <w:t xml:space="preserve"> 40</w:t>
      </w:r>
      <w:r>
        <w:rPr>
          <w:rFonts w:ascii="宋体" w:eastAsia="宋体" w:hAnsi="宋体"/>
          <w:color w:val="000000"/>
          <w:sz w:val="24"/>
        </w:rPr>
        <w:t xml:space="preserve"> 名，校企合作定向培养应 用技能型人才</w:t>
      </w:r>
      <w:r>
        <w:rPr>
          <w:rFonts w:ascii="TimesNewRomanPSMT" w:eastAsia="TimesNewRomanPSMT" w:hAnsi="TimesNewRomanPSMT"/>
          <w:color w:val="000000"/>
          <w:sz w:val="24"/>
        </w:rPr>
        <w:t xml:space="preserve"> 5000</w:t>
      </w:r>
      <w:r>
        <w:rPr>
          <w:rFonts w:ascii="宋体" w:eastAsia="宋体" w:hAnsi="宋体"/>
          <w:color w:val="000000"/>
          <w:sz w:val="24"/>
        </w:rPr>
        <w:t xml:space="preserve"> 名。</w:t>
      </w:r>
    </w:p>
    <w:p w:rsidR="003678D6" w:rsidRDefault="003678D6">
      <w:pPr>
        <w:sectPr w:rsidR="003678D6">
          <w:headerReference w:type="even" r:id="rId53"/>
          <w:headerReference w:type="default" r:id="rId54"/>
          <w:headerReference w:type="first" r:id="rId55"/>
          <w:pgSz w:w="11906" w:h="16838"/>
          <w:pgMar w:top="758" w:right="1440" w:bottom="90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734" w:line="220" w:lineRule="exact"/>
      </w:pPr>
    </w:p>
    <w:p w:rsidR="003678D6" w:rsidRDefault="000E17DB">
      <w:pPr>
        <w:autoSpaceDE w:val="0"/>
        <w:autoSpaceDN w:val="0"/>
        <w:spacing w:after="0" w:line="372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全面推进重点领域改革。实施国企改革三年行动，完善管理运行机制，推动 四大平台公司市场化实体化转型发展。深化农业农村改革，探索宅基地“三权分 置”</w:t>
      </w:r>
      <w:r>
        <w:rPr>
          <w:rFonts w:ascii="TimesNewRomanPSMT" w:eastAsia="TimesNewRomanPSMT" w:hAnsi="TimesNewRomanPSMT"/>
          <w:color w:val="000000"/>
          <w:sz w:val="24"/>
        </w:rPr>
        <w:t>[21]</w:t>
      </w:r>
      <w:r>
        <w:rPr>
          <w:rFonts w:ascii="宋体" w:eastAsia="宋体" w:hAnsi="宋体"/>
          <w:color w:val="000000"/>
          <w:sz w:val="24"/>
        </w:rPr>
        <w:t>实现形式，推动农村集体经营性建设用地入市。加快推动自贸协同改革，形成文化出口等自主创新成果</w:t>
      </w:r>
      <w:r>
        <w:rPr>
          <w:rFonts w:ascii="TimesNewRomanPSMT" w:eastAsia="TimesNewRomanPSMT" w:hAnsi="TimesNewRomanPSMT"/>
          <w:color w:val="000000"/>
          <w:sz w:val="24"/>
        </w:rPr>
        <w:t xml:space="preserve"> 20</w:t>
      </w:r>
      <w:r>
        <w:rPr>
          <w:rFonts w:ascii="宋体" w:eastAsia="宋体" w:hAnsi="宋体"/>
          <w:color w:val="000000"/>
          <w:sz w:val="24"/>
        </w:rPr>
        <w:t xml:space="preserve"> 项，力争在全国全省复制推广</w:t>
      </w:r>
      <w:r>
        <w:rPr>
          <w:rFonts w:ascii="TimesNewRomanPSMT" w:eastAsia="TimesNewRomanPSMT" w:hAnsi="TimesNewRomanPSMT"/>
          <w:color w:val="000000"/>
          <w:sz w:val="24"/>
        </w:rPr>
        <w:t xml:space="preserve"> 2</w:t>
      </w:r>
      <w:r>
        <w:rPr>
          <w:rFonts w:ascii="宋体" w:eastAsia="宋体" w:hAnsi="宋体"/>
          <w:color w:val="000000"/>
          <w:sz w:val="24"/>
        </w:rPr>
        <w:t xml:space="preserve"> 项以上，新增 先行区注册企业</w:t>
      </w:r>
      <w:r>
        <w:rPr>
          <w:rFonts w:ascii="TimesNewRomanPSMT" w:eastAsia="TimesNewRomanPSMT" w:hAnsi="TimesNewRomanPSMT"/>
          <w:color w:val="000000"/>
          <w:sz w:val="24"/>
        </w:rPr>
        <w:t xml:space="preserve"> 200</w:t>
      </w:r>
      <w:r>
        <w:rPr>
          <w:rFonts w:ascii="宋体" w:eastAsia="宋体" w:hAnsi="宋体"/>
          <w:color w:val="000000"/>
          <w:sz w:val="24"/>
        </w:rPr>
        <w:t xml:space="preserve"> 户。深化预算管理改革，加强预算约束和绩效管理，提高财 政资金使用效率。深入推进医共体医保管理改革，完善药械招标采购和公立医院 薪酬制度。深化集团化办学、体教融合改革，全面实施中考、高考等考试招生制 度改革。加快构建现代化统计体系。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着力打造一流营商环境。扎实开展开放发展与营商环境提升年行动，持续深 化以“</w:t>
      </w:r>
      <w:r>
        <w:rPr>
          <w:rFonts w:ascii="TimesNewRomanPSMT" w:eastAsia="TimesNewRomanPSMT" w:hAnsi="TimesNewRomanPSMT"/>
          <w:color w:val="000000"/>
          <w:sz w:val="24"/>
        </w:rPr>
        <w:t>3+3</w:t>
      </w:r>
      <w:r>
        <w:rPr>
          <w:rFonts w:ascii="宋体" w:eastAsia="宋体" w:hAnsi="宋体"/>
          <w:color w:val="000000"/>
          <w:sz w:val="24"/>
        </w:rPr>
        <w:t>”为重点的“放管服”改革，大力实施“一网通办”百日攻坚，发布“零跑腿”事项清单，推行企业投资项目承诺制，实现投资项目全程网办，全面 提升网上政务服务能力。设置“跨省通办”“川渝通办”服务窗口，推动审批服 务事项跨省跨区通办，实现</w:t>
      </w:r>
      <w:r>
        <w:rPr>
          <w:rFonts w:ascii="TimesNewRomanPSMT" w:eastAsia="TimesNewRomanPSMT" w:hAnsi="TimesNewRomanPSMT"/>
          <w:color w:val="000000"/>
          <w:sz w:val="24"/>
        </w:rPr>
        <w:t xml:space="preserve"> 90%</w:t>
      </w:r>
      <w:r>
        <w:rPr>
          <w:rFonts w:ascii="宋体" w:eastAsia="宋体" w:hAnsi="宋体"/>
          <w:color w:val="000000"/>
          <w:sz w:val="24"/>
        </w:rPr>
        <w:t>以上的服务事项“一窗分类办理”。健全</w:t>
      </w:r>
      <w:r>
        <w:rPr>
          <w:rFonts w:ascii="TimesNewRomanPSMT" w:eastAsia="TimesNewRomanPSMT" w:hAnsi="TimesNewRomanPSMT"/>
          <w:color w:val="000000"/>
          <w:sz w:val="24"/>
        </w:rPr>
        <w:t xml:space="preserve"> 12345 </w:t>
      </w:r>
      <w:r>
        <w:rPr>
          <w:rFonts w:ascii="宋体" w:eastAsia="宋体" w:hAnsi="宋体"/>
          <w:color w:val="000000"/>
          <w:sz w:val="24"/>
        </w:rPr>
        <w:t>接诉即办和督办问责机制，完善疑难紧急件办理制度，使热线接得更快、分得更 准、办得更实。实施数字政府三年行动计划，建设数据共享规范体系，着力破解“信息孤岛”。完善营商环境评价体系和评价机制，加快打造优质政务服务示范 市。加强社会信用体系建设，完善诚信激励和失信惩戒机制。优化综合监管体系，创新包容审慎监管，以公正监管维护公平竞争。</w:t>
      </w:r>
    </w:p>
    <w:p w:rsidR="003678D6" w:rsidRDefault="000E17DB">
      <w:pPr>
        <w:autoSpaceDE w:val="0"/>
        <w:autoSpaceDN w:val="0"/>
        <w:spacing w:before="540" w:after="0" w:line="240" w:lineRule="exact"/>
        <w:ind w:left="840"/>
      </w:pPr>
      <w:r>
        <w:rPr>
          <w:rFonts w:ascii="宋体" w:eastAsia="宋体" w:hAnsi="宋体"/>
          <w:color w:val="000000"/>
          <w:sz w:val="24"/>
        </w:rPr>
        <w:t>第五，统筹城市建设和乡村振兴，推动城乡融合发展</w:t>
      </w:r>
    </w:p>
    <w:p w:rsidR="003678D6" w:rsidRDefault="000E17DB">
      <w:pPr>
        <w:autoSpaceDE w:val="0"/>
        <w:autoSpaceDN w:val="0"/>
        <w:spacing w:before="386" w:after="0" w:line="394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强化重大基础建设。加快构建现代综合立体交通体系，确保川南城际铁路内 自泸线、北环快速通道建成通车，完成成自宜高铁线下工程，加快成自泸赤至乐 自高速连接线、</w:t>
      </w:r>
      <w:r>
        <w:rPr>
          <w:rFonts w:ascii="TimesNewRomanPSMT" w:eastAsia="TimesNewRomanPSMT" w:hAnsi="TimesNewRomanPSMT"/>
          <w:color w:val="000000"/>
          <w:sz w:val="24"/>
        </w:rPr>
        <w:t>G348</w:t>
      </w:r>
      <w:r>
        <w:rPr>
          <w:rFonts w:ascii="宋体" w:eastAsia="宋体" w:hAnsi="宋体"/>
          <w:color w:val="000000"/>
          <w:sz w:val="24"/>
        </w:rPr>
        <w:t xml:space="preserve"> 提升改造成佳至板仓段、</w:t>
      </w:r>
      <w:r>
        <w:rPr>
          <w:rFonts w:ascii="TimesNewRomanPSMT" w:eastAsia="TimesNewRomanPSMT" w:hAnsi="TimesNewRomanPSMT"/>
          <w:color w:val="000000"/>
          <w:sz w:val="24"/>
        </w:rPr>
        <w:t>S436</w:t>
      </w:r>
      <w:r>
        <w:rPr>
          <w:rFonts w:ascii="宋体" w:eastAsia="宋体" w:hAnsi="宋体"/>
          <w:color w:val="000000"/>
          <w:sz w:val="24"/>
        </w:rPr>
        <w:t xml:space="preserve"> 东湖至富世段、</w:t>
      </w:r>
      <w:r>
        <w:rPr>
          <w:rFonts w:ascii="TimesNewRomanPSMT" w:eastAsia="TimesNewRomanPSMT" w:hAnsi="TimesNewRomanPSMT"/>
          <w:color w:val="000000"/>
          <w:sz w:val="24"/>
        </w:rPr>
        <w:t>S213</w:t>
      </w:r>
      <w:r>
        <w:rPr>
          <w:rFonts w:ascii="宋体" w:eastAsia="宋体" w:hAnsi="宋体"/>
          <w:color w:val="000000"/>
          <w:sz w:val="24"/>
        </w:rPr>
        <w:t xml:space="preserve"> 沿滩段 建设。推动重大水利工程建设，加快建设向家坝自贡灌区一期一步、“一大三中”水库</w:t>
      </w:r>
      <w:r>
        <w:rPr>
          <w:rFonts w:ascii="TimesNewRomanPSMT" w:eastAsia="TimesNewRomanPSMT" w:hAnsi="TimesNewRomanPSMT"/>
          <w:color w:val="000000"/>
          <w:sz w:val="24"/>
        </w:rPr>
        <w:t>[22]</w:t>
      </w:r>
      <w:r>
        <w:rPr>
          <w:rFonts w:ascii="宋体" w:eastAsia="宋体" w:hAnsi="宋体"/>
          <w:color w:val="000000"/>
          <w:sz w:val="24"/>
        </w:rPr>
        <w:t>渠系工程，做好长征渠引水工程前期工作。加快高铁自贡站</w:t>
      </w:r>
      <w:r>
        <w:rPr>
          <w:rFonts w:ascii="TimesNewRomanPSMT" w:eastAsia="TimesNewRomanPSMT" w:hAnsi="TimesNewRomanPSMT"/>
          <w:color w:val="000000"/>
          <w:sz w:val="24"/>
        </w:rPr>
        <w:t xml:space="preserve"> 220</w:t>
      </w:r>
      <w:r>
        <w:rPr>
          <w:rFonts w:ascii="宋体" w:eastAsia="宋体" w:hAnsi="宋体"/>
          <w:color w:val="000000"/>
          <w:sz w:val="24"/>
        </w:rPr>
        <w:t xml:space="preserve"> 千伏供 电站建设。深入实施</w:t>
      </w:r>
      <w:r>
        <w:rPr>
          <w:rFonts w:ascii="TimesNewRomanPSMT" w:eastAsia="TimesNewRomanPSMT" w:hAnsi="TimesNewRomanPSMT"/>
          <w:color w:val="000000"/>
          <w:sz w:val="24"/>
        </w:rPr>
        <w:t xml:space="preserve"> 5G</w:t>
      </w:r>
      <w:r>
        <w:rPr>
          <w:rFonts w:ascii="宋体" w:eastAsia="宋体" w:hAnsi="宋体"/>
          <w:color w:val="000000"/>
          <w:sz w:val="24"/>
        </w:rPr>
        <w:t xml:space="preserve"> 建设三年行动计划，新建基站</w:t>
      </w:r>
      <w:r>
        <w:rPr>
          <w:rFonts w:ascii="TimesNewRomanPSMT" w:eastAsia="TimesNewRomanPSMT" w:hAnsi="TimesNewRomanPSMT"/>
          <w:color w:val="000000"/>
          <w:sz w:val="24"/>
        </w:rPr>
        <w:t xml:space="preserve"> 1500</w:t>
      </w:r>
      <w:r>
        <w:rPr>
          <w:rFonts w:ascii="宋体" w:eastAsia="宋体" w:hAnsi="宋体"/>
          <w:color w:val="000000"/>
          <w:sz w:val="24"/>
        </w:rPr>
        <w:t xml:space="preserve"> 个，实现主城区、县城和重点工业园区</w:t>
      </w:r>
      <w:r>
        <w:rPr>
          <w:rFonts w:ascii="TimesNewRomanPSMT" w:eastAsia="TimesNewRomanPSMT" w:hAnsi="TimesNewRomanPSMT"/>
          <w:color w:val="000000"/>
          <w:sz w:val="24"/>
        </w:rPr>
        <w:t xml:space="preserve"> 5G</w:t>
      </w:r>
      <w:r>
        <w:rPr>
          <w:rFonts w:ascii="宋体" w:eastAsia="宋体" w:hAnsi="宋体"/>
          <w:color w:val="000000"/>
          <w:sz w:val="24"/>
        </w:rPr>
        <w:t xml:space="preserve"> 全覆盖。</w:t>
      </w:r>
    </w:p>
    <w:p w:rsidR="003678D6" w:rsidRDefault="000E17DB">
      <w:pPr>
        <w:autoSpaceDE w:val="0"/>
        <w:autoSpaceDN w:val="0"/>
        <w:spacing w:before="372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建设山水园林城市。强化规划引领，完成国土空间总体规划编制，健全“多 规合一”城乡规划体系，优化国土空间布局。实施功能完善工程，加快东部新城 二、三期基础设施建设，全面建成高铁自贡站及公交客运枢纽站和城区连接线，优化卧龙湖、南湖生态城、贡舒等片区路网，加强地下市政基础设施建设，新增</w:t>
      </w:r>
    </w:p>
    <w:p w:rsidR="003678D6" w:rsidRDefault="003678D6">
      <w:pPr>
        <w:sectPr w:rsidR="003678D6">
          <w:headerReference w:type="even" r:id="rId56"/>
          <w:headerReference w:type="default" r:id="rId57"/>
          <w:headerReference w:type="first" r:id="rId58"/>
          <w:pgSz w:w="11906" w:h="16838"/>
          <w:pgMar w:top="952" w:right="1440" w:bottom="91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534" w:line="220" w:lineRule="exact"/>
      </w:pPr>
    </w:p>
    <w:p w:rsidR="003678D6" w:rsidRDefault="000E17DB">
      <w:pPr>
        <w:autoSpaceDE w:val="0"/>
        <w:autoSpaceDN w:val="0"/>
        <w:spacing w:after="0" w:line="362" w:lineRule="exact"/>
        <w:ind w:left="360" w:right="144"/>
      </w:pPr>
      <w:r>
        <w:rPr>
          <w:rFonts w:ascii="宋体" w:eastAsia="宋体" w:hAnsi="宋体"/>
          <w:color w:val="000000"/>
          <w:sz w:val="24"/>
        </w:rPr>
        <w:t>城市承载能力</w:t>
      </w:r>
      <w:r>
        <w:rPr>
          <w:rFonts w:ascii="TimesNewRomanPSMT" w:eastAsia="TimesNewRomanPSMT" w:hAnsi="TimesNewRomanPSMT"/>
          <w:color w:val="000000"/>
          <w:sz w:val="24"/>
        </w:rPr>
        <w:t xml:space="preserve"> 4</w:t>
      </w:r>
      <w:r>
        <w:rPr>
          <w:rFonts w:ascii="宋体" w:eastAsia="宋体" w:hAnsi="宋体"/>
          <w:color w:val="000000"/>
          <w:sz w:val="24"/>
        </w:rPr>
        <w:t xml:space="preserve"> 平方公里。实施生态修复工程，建成双凤湿地公园，加快曦景公 园等</w:t>
      </w:r>
      <w:r>
        <w:rPr>
          <w:rFonts w:ascii="TimesNewRomanPSMT" w:eastAsia="TimesNewRomanPSMT" w:hAnsi="TimesNewRomanPSMT"/>
          <w:color w:val="000000"/>
          <w:sz w:val="24"/>
        </w:rPr>
        <w:t xml:space="preserve"> 6</w:t>
      </w:r>
      <w:r>
        <w:rPr>
          <w:rFonts w:ascii="宋体" w:eastAsia="宋体" w:hAnsi="宋体"/>
          <w:color w:val="000000"/>
          <w:sz w:val="24"/>
        </w:rPr>
        <w:t xml:space="preserve"> 个城市公园建设。实施历史文化保护工程，持续推动八大历史街区复兴，精心打造燊海井、西秦里。实施城市治理工程，新增公共停车位</w:t>
      </w:r>
      <w:r>
        <w:rPr>
          <w:rFonts w:ascii="TimesNewRomanPSMT" w:eastAsia="TimesNewRomanPSMT" w:hAnsi="TimesNewRomanPSMT"/>
          <w:color w:val="000000"/>
          <w:sz w:val="24"/>
        </w:rPr>
        <w:t xml:space="preserve"> 1600</w:t>
      </w:r>
      <w:r>
        <w:rPr>
          <w:rFonts w:ascii="宋体" w:eastAsia="宋体" w:hAnsi="宋体"/>
          <w:color w:val="000000"/>
          <w:sz w:val="24"/>
        </w:rPr>
        <w:t xml:space="preserve"> 个，整治 背街小巷</w:t>
      </w:r>
      <w:r>
        <w:rPr>
          <w:rFonts w:ascii="TimesNewRomanPSMT" w:eastAsia="TimesNewRomanPSMT" w:hAnsi="TimesNewRomanPSMT"/>
          <w:color w:val="000000"/>
          <w:sz w:val="24"/>
        </w:rPr>
        <w:t xml:space="preserve"> 100</w:t>
      </w:r>
      <w:r>
        <w:rPr>
          <w:rFonts w:ascii="宋体" w:eastAsia="宋体" w:hAnsi="宋体"/>
          <w:color w:val="000000"/>
          <w:sz w:val="24"/>
        </w:rPr>
        <w:t xml:space="preserve"> 条，完成老旧小区改造</w:t>
      </w:r>
      <w:r>
        <w:rPr>
          <w:rFonts w:ascii="TimesNewRomanPSMT" w:eastAsia="TimesNewRomanPSMT" w:hAnsi="TimesNewRomanPSMT"/>
          <w:color w:val="000000"/>
          <w:sz w:val="24"/>
        </w:rPr>
        <w:t xml:space="preserve"> 3.2</w:t>
      </w:r>
      <w:r>
        <w:rPr>
          <w:rFonts w:ascii="宋体" w:eastAsia="宋体" w:hAnsi="宋体"/>
          <w:color w:val="000000"/>
          <w:sz w:val="24"/>
        </w:rPr>
        <w:t xml:space="preserve"> 万户，持续整治城市“六乱”，深化国 家级公交都市创建，推进城乡客运一体化，不断提高城市精细化管理水平。</w:t>
      </w:r>
    </w:p>
    <w:p w:rsidR="003678D6" w:rsidRDefault="000E17DB">
      <w:pPr>
        <w:autoSpaceDE w:val="0"/>
        <w:autoSpaceDN w:val="0"/>
        <w:spacing w:before="388" w:after="0" w:line="392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建设美丽宜居乡村。强化镇村规划建设管理，开展农村乱占耕地专项整治，提升建设赵化等</w:t>
      </w:r>
      <w:r>
        <w:rPr>
          <w:rFonts w:ascii="TimesNewRomanPSMT" w:eastAsia="TimesNewRomanPSMT" w:hAnsi="TimesNewRomanPSMT"/>
          <w:color w:val="000000"/>
          <w:sz w:val="24"/>
        </w:rPr>
        <w:t xml:space="preserve"> 23</w:t>
      </w:r>
      <w:r>
        <w:rPr>
          <w:rFonts w:ascii="宋体" w:eastAsia="宋体" w:hAnsi="宋体"/>
          <w:color w:val="000000"/>
          <w:sz w:val="24"/>
        </w:rPr>
        <w:t xml:space="preserve"> 个全省百镇建设行动试点镇，培育成佳、长山省级百强中心 镇，保护修缮</w:t>
      </w:r>
      <w:r>
        <w:rPr>
          <w:rFonts w:ascii="TimesNewRomanPSMT" w:eastAsia="TimesNewRomanPSMT" w:hAnsi="TimesNewRomanPSMT"/>
          <w:color w:val="000000"/>
          <w:sz w:val="24"/>
        </w:rPr>
        <w:t xml:space="preserve"> 5</w:t>
      </w:r>
      <w:r>
        <w:rPr>
          <w:rFonts w:ascii="宋体" w:eastAsia="宋体" w:hAnsi="宋体"/>
          <w:color w:val="000000"/>
          <w:sz w:val="24"/>
        </w:rPr>
        <w:t xml:space="preserve"> 个国家历史文化名镇、</w:t>
      </w:r>
      <w:r>
        <w:rPr>
          <w:rFonts w:ascii="TimesNewRomanPSMT" w:eastAsia="TimesNewRomanPSMT" w:hAnsi="TimesNewRomanPSMT"/>
          <w:color w:val="000000"/>
          <w:sz w:val="24"/>
        </w:rPr>
        <w:t>13</w:t>
      </w:r>
      <w:r>
        <w:rPr>
          <w:rFonts w:ascii="宋体" w:eastAsia="宋体" w:hAnsi="宋体"/>
          <w:color w:val="000000"/>
          <w:sz w:val="24"/>
        </w:rPr>
        <w:t xml:space="preserve"> 个国家级传统村落。实施荣县农村公 路三年攻坚，新创建省级“四好农村路”示范县</w:t>
      </w:r>
      <w:r>
        <w:rPr>
          <w:rFonts w:ascii="TimesNewRomanPSMT" w:eastAsia="TimesNewRomanPSMT" w:hAnsi="TimesNewRomanPSMT"/>
          <w:color w:val="000000"/>
          <w:sz w:val="24"/>
        </w:rPr>
        <w:t xml:space="preserve"> 1</w:t>
      </w:r>
      <w:r>
        <w:rPr>
          <w:rFonts w:ascii="宋体" w:eastAsia="宋体" w:hAnsi="宋体"/>
          <w:color w:val="000000"/>
          <w:sz w:val="24"/>
        </w:rPr>
        <w:t xml:space="preserve"> 个，新改建农村公路</w:t>
      </w:r>
      <w:r>
        <w:rPr>
          <w:rFonts w:ascii="TimesNewRomanPSMT" w:eastAsia="TimesNewRomanPSMT" w:hAnsi="TimesNewRomanPSMT"/>
          <w:color w:val="000000"/>
          <w:sz w:val="24"/>
        </w:rPr>
        <w:t xml:space="preserve"> 600</w:t>
      </w:r>
      <w:r>
        <w:rPr>
          <w:rFonts w:ascii="宋体" w:eastAsia="宋体" w:hAnsi="宋体"/>
          <w:color w:val="000000"/>
          <w:sz w:val="24"/>
        </w:rPr>
        <w:t xml:space="preserve"> 公里 以上。接续推进农村人居环境整治提升行动，全面治理农村黑臭水体，农村卫生 厕所普及率、畜禽粪污资源化利用率分别达到</w:t>
      </w:r>
      <w:r>
        <w:rPr>
          <w:rFonts w:ascii="TimesNewRomanPSMT" w:eastAsia="TimesNewRomanPSMT" w:hAnsi="TimesNewRomanPSMT"/>
          <w:color w:val="000000"/>
          <w:sz w:val="24"/>
        </w:rPr>
        <w:t xml:space="preserve"> 90%</w:t>
      </w:r>
      <w:r>
        <w:rPr>
          <w:rFonts w:ascii="宋体" w:eastAsia="宋体" w:hAnsi="宋体"/>
          <w:color w:val="000000"/>
          <w:sz w:val="24"/>
        </w:rPr>
        <w:t>、</w:t>
      </w:r>
      <w:r>
        <w:rPr>
          <w:rFonts w:ascii="TimesNewRomanPSMT" w:eastAsia="TimesNewRomanPSMT" w:hAnsi="TimesNewRomanPSMT"/>
          <w:color w:val="000000"/>
          <w:sz w:val="24"/>
        </w:rPr>
        <w:t>85%</w:t>
      </w:r>
      <w:r>
        <w:rPr>
          <w:rFonts w:ascii="宋体" w:eastAsia="宋体" w:hAnsi="宋体"/>
          <w:color w:val="000000"/>
          <w:sz w:val="24"/>
        </w:rPr>
        <w:t>，</w:t>
      </w:r>
      <w:r>
        <w:rPr>
          <w:rFonts w:ascii="TimesNewRomanPSMT" w:eastAsia="TimesNewRomanPSMT" w:hAnsi="TimesNewRomanPSMT"/>
          <w:color w:val="000000"/>
          <w:sz w:val="24"/>
        </w:rPr>
        <w:t>65%</w:t>
      </w:r>
      <w:r>
        <w:rPr>
          <w:rFonts w:ascii="宋体" w:eastAsia="宋体" w:hAnsi="宋体"/>
          <w:color w:val="000000"/>
          <w:sz w:val="24"/>
        </w:rPr>
        <w:t>的行政村生活污 水、</w:t>
      </w:r>
      <w:r>
        <w:rPr>
          <w:rFonts w:ascii="TimesNewRomanPSMT" w:eastAsia="TimesNewRomanPSMT" w:hAnsi="TimesNewRomanPSMT"/>
          <w:color w:val="000000"/>
          <w:sz w:val="24"/>
        </w:rPr>
        <w:t>100%</w:t>
      </w:r>
      <w:r>
        <w:rPr>
          <w:rFonts w:ascii="宋体" w:eastAsia="宋体" w:hAnsi="宋体"/>
          <w:color w:val="000000"/>
          <w:sz w:val="24"/>
        </w:rPr>
        <w:t>的行政村生活垃圾得到有效治理，创建“美丽四川</w:t>
      </w:r>
      <w:r>
        <w:rPr>
          <w:rFonts w:ascii="TimesNewRomanPSMT" w:eastAsia="TimesNewRomanPSMT" w:hAnsi="TimesNewRomanPSMT"/>
          <w:color w:val="000000"/>
          <w:sz w:val="24"/>
        </w:rPr>
        <w:t>?</w:t>
      </w:r>
      <w:r>
        <w:rPr>
          <w:rFonts w:ascii="宋体" w:eastAsia="宋体" w:hAnsi="宋体"/>
          <w:color w:val="000000"/>
          <w:sz w:val="24"/>
        </w:rPr>
        <w:t>宜居乡村”省级达 标村</w:t>
      </w:r>
      <w:r>
        <w:rPr>
          <w:rFonts w:ascii="TimesNewRomanPSMT" w:eastAsia="TimesNewRomanPSMT" w:hAnsi="TimesNewRomanPSMT"/>
          <w:color w:val="000000"/>
          <w:sz w:val="24"/>
        </w:rPr>
        <w:t xml:space="preserve"> 100</w:t>
      </w:r>
      <w:r>
        <w:rPr>
          <w:rFonts w:ascii="宋体" w:eastAsia="宋体" w:hAnsi="宋体"/>
          <w:color w:val="000000"/>
          <w:sz w:val="24"/>
        </w:rPr>
        <w:t xml:space="preserve"> 个。</w:t>
      </w:r>
    </w:p>
    <w:p w:rsidR="003678D6" w:rsidRDefault="000E17DB">
      <w:pPr>
        <w:autoSpaceDE w:val="0"/>
        <w:autoSpaceDN w:val="0"/>
        <w:spacing w:before="372" w:after="0" w:line="390" w:lineRule="exact"/>
        <w:ind w:left="360" w:right="360" w:firstLine="480"/>
        <w:jc w:val="both"/>
      </w:pPr>
      <w:r>
        <w:rPr>
          <w:rFonts w:ascii="宋体" w:eastAsia="宋体" w:hAnsi="宋体"/>
          <w:color w:val="000000"/>
          <w:sz w:val="24"/>
        </w:rPr>
        <w:t>巩固拓展脱贫成果。全面落实“四个不摘”要求，保持现有帮扶政策、资金 支持、帮扶力量总体稳定。优化完善防止返贫致贫机制，强化“三色”预警监测 和动态帮扶管理。加快推进扶贫产业与现代农业发展有机衔接，健全“新型经营 主体</w:t>
      </w:r>
      <w:r>
        <w:rPr>
          <w:rFonts w:ascii="TimesNewRomanPSMT" w:eastAsia="TimesNewRomanPSMT" w:hAnsi="TimesNewRomanPSMT"/>
          <w:color w:val="000000"/>
          <w:sz w:val="24"/>
        </w:rPr>
        <w:t>+</w:t>
      </w:r>
      <w:r>
        <w:rPr>
          <w:rFonts w:ascii="宋体" w:eastAsia="宋体" w:hAnsi="宋体"/>
          <w:color w:val="000000"/>
          <w:sz w:val="24"/>
        </w:rPr>
        <w:t>脱贫户”带动机制，促进脱贫人口稳岗就业，扶贫产品销售额达到</w:t>
      </w:r>
      <w:r>
        <w:rPr>
          <w:rFonts w:ascii="TimesNewRomanPSMT" w:eastAsia="TimesNewRomanPSMT" w:hAnsi="TimesNewRomanPSMT"/>
          <w:color w:val="000000"/>
          <w:sz w:val="24"/>
        </w:rPr>
        <w:t xml:space="preserve"> 10</w:t>
      </w:r>
      <w:r>
        <w:rPr>
          <w:rFonts w:ascii="宋体" w:eastAsia="宋体" w:hAnsi="宋体"/>
          <w:color w:val="000000"/>
          <w:sz w:val="24"/>
        </w:rPr>
        <w:t xml:space="preserve"> 亿元 以上，脱贫户人均纯收入突破</w:t>
      </w:r>
      <w:r>
        <w:rPr>
          <w:rFonts w:ascii="TimesNewRomanPSMT" w:eastAsia="TimesNewRomanPSMT" w:hAnsi="TimesNewRomanPSMT"/>
          <w:color w:val="000000"/>
          <w:sz w:val="24"/>
        </w:rPr>
        <w:t xml:space="preserve"> 1.1</w:t>
      </w:r>
      <w:r>
        <w:rPr>
          <w:rFonts w:ascii="宋体" w:eastAsia="宋体" w:hAnsi="宋体"/>
          <w:color w:val="000000"/>
          <w:sz w:val="24"/>
        </w:rPr>
        <w:t xml:space="preserve"> 万元。完善易地扶贫搬迁后续扶持措施，确保 稳得住、逐步能致富。将解决相对贫困问题纳入乡村振兴统筹安排，推动减贫战 略和工作体系平稳转型。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360" w:firstLine="480"/>
        <w:jc w:val="both"/>
      </w:pPr>
      <w:r>
        <w:rPr>
          <w:rFonts w:ascii="宋体" w:eastAsia="宋体" w:hAnsi="宋体"/>
          <w:color w:val="000000"/>
          <w:sz w:val="24"/>
        </w:rPr>
        <w:t>持续打好环保翻身仗。完善环保攻坚机制，实施负面清单管理，重拳治理环 境突出问题，推动环境质量稳定改善。严控露天焚烧，加强扬尘、挥发性有机物 和移动源污染治理，动态整治“散乱污”企业，</w:t>
      </w:r>
      <w:r>
        <w:rPr>
          <w:rFonts w:ascii="TimesNewRomanPSMT" w:eastAsia="TimesNewRomanPSMT" w:hAnsi="TimesNewRomanPSMT"/>
          <w:color w:val="000000"/>
          <w:sz w:val="24"/>
        </w:rPr>
        <w:t>PM2.5</w:t>
      </w:r>
      <w:r>
        <w:rPr>
          <w:rFonts w:ascii="宋体" w:eastAsia="宋体" w:hAnsi="宋体"/>
          <w:color w:val="000000"/>
          <w:sz w:val="24"/>
        </w:rPr>
        <w:t xml:space="preserve"> 年均浓度持续下降，空气 优良天数持续增加。严格落实河湖长制，强化上下游联防联控，推动开展联合巡 河，健全长江流域禁捕退捕长效机制，完成卧龙湖西区生态修复工程，推动东部 污水处理厂二期建设；扎实开展釜溪河流域综合治理攻坚，坚持控源截污和长效 治理并重、生态补水和生态修复并举，坚决确保碳研所断面水质达到Ⅲ类，地表 水水质优良比例达</w:t>
      </w:r>
      <w:r>
        <w:rPr>
          <w:rFonts w:ascii="TimesNewRomanPSMT" w:eastAsia="TimesNewRomanPSMT" w:hAnsi="TimesNewRomanPSMT"/>
          <w:color w:val="000000"/>
          <w:sz w:val="24"/>
        </w:rPr>
        <w:t xml:space="preserve"> 72.7%</w:t>
      </w:r>
      <w:r>
        <w:rPr>
          <w:rFonts w:ascii="宋体" w:eastAsia="宋体" w:hAnsi="宋体"/>
          <w:color w:val="000000"/>
          <w:sz w:val="24"/>
        </w:rPr>
        <w:t>以上。加强饮用水水源地保护。建成工业危废和页岩气 油基岩屑处置项目，全面提升循环经济产业园处理能力。我们要持续用力擦亮生 态底色，让群众真切感受到生态环境质量一年更比一年好。</w:t>
      </w:r>
    </w:p>
    <w:p w:rsidR="003678D6" w:rsidRDefault="000E17DB">
      <w:pPr>
        <w:autoSpaceDE w:val="0"/>
        <w:autoSpaceDN w:val="0"/>
        <w:spacing w:before="540" w:after="0" w:line="240" w:lineRule="exact"/>
        <w:ind w:left="840"/>
      </w:pPr>
      <w:r>
        <w:rPr>
          <w:rFonts w:ascii="宋体" w:eastAsia="宋体" w:hAnsi="宋体"/>
          <w:color w:val="000000"/>
          <w:sz w:val="24"/>
        </w:rPr>
        <w:t>第六，全面融入双城经济圈建设，高水平扩大对外开放</w:t>
      </w:r>
    </w:p>
    <w:p w:rsidR="003678D6" w:rsidRDefault="003678D6">
      <w:pPr>
        <w:sectPr w:rsidR="003678D6">
          <w:headerReference w:type="even" r:id="rId59"/>
          <w:headerReference w:type="default" r:id="rId60"/>
          <w:headerReference w:type="first" r:id="rId61"/>
          <w:pgSz w:w="11906" w:h="16838"/>
          <w:pgMar w:top="754" w:right="1440" w:bottom="91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734" w:line="220" w:lineRule="exact"/>
      </w:pPr>
    </w:p>
    <w:p w:rsidR="003678D6" w:rsidRDefault="000E17DB">
      <w:pPr>
        <w:autoSpaceDE w:val="0"/>
        <w:autoSpaceDN w:val="0"/>
        <w:spacing w:after="0" w:line="376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主动融入成渝联动发展。围绕建设新时代深化改革扩大开放示范城市，高质 量编制相关发展规划，建立融入成渝地区双城经济圈建设项目库，做好渝自雅铁 路、内自机场等重大项目研究论证，加快自贡至永川、成自泸赤扩能改造、内富 南、乐自犍高速公路等项目前期工作。积极推动川南渝西融合发展试验区建设，共同编制试验区总体方案和建设规划，启动承接产业转移创新发展示范区先行区 建设，组建川南渝西城市招商联盟，合作共建招商平台，探索“飞地园区”合作 模式，高质量建设自贡</w:t>
      </w:r>
      <w:r>
        <w:rPr>
          <w:rFonts w:ascii="TimesNewRomanPSMT" w:eastAsia="TimesNewRomanPSMT" w:hAnsi="TimesNewRomanPSMT"/>
          <w:color w:val="000000"/>
          <w:sz w:val="24"/>
        </w:rPr>
        <w:t>-</w:t>
      </w:r>
      <w:r>
        <w:rPr>
          <w:rFonts w:ascii="宋体" w:eastAsia="宋体" w:hAnsi="宋体"/>
          <w:color w:val="000000"/>
          <w:sz w:val="24"/>
        </w:rPr>
        <w:t>綦江首批成渝地区双城经济圈产业合作示范园区。加快 推动川南一体化发展，推动富顺长滩食品饮料产业园建设，力争启动川南页岩气 集输干线工程和航空应急救援基地建设。加快推进内自同城化发展，完成内自同 城化发展规划编制，提速内自快速通道建设，推动自隆快速通道一期，启动内自 承接产业转移创新发展示范区合作园区。</w:t>
      </w:r>
    </w:p>
    <w:p w:rsidR="003678D6" w:rsidRDefault="000E17DB">
      <w:pPr>
        <w:autoSpaceDE w:val="0"/>
        <w:autoSpaceDN w:val="0"/>
        <w:spacing w:before="388" w:after="0" w:line="392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推动招商引资新突破。紧盯东部地区产业转移和成渝汽车、电子信息等优势 产业，积极对接“三类</w:t>
      </w:r>
      <w:r>
        <w:rPr>
          <w:rFonts w:ascii="TimesNewRomanPSMT" w:eastAsia="TimesNewRomanPSMT" w:hAnsi="TimesNewRomanPSMT"/>
          <w:color w:val="000000"/>
          <w:sz w:val="24"/>
        </w:rPr>
        <w:t xml:space="preserve"> 500</w:t>
      </w:r>
      <w:r>
        <w:rPr>
          <w:rFonts w:ascii="宋体" w:eastAsia="宋体" w:hAnsi="宋体"/>
          <w:color w:val="000000"/>
          <w:sz w:val="24"/>
        </w:rPr>
        <w:t xml:space="preserve"> 强”</w:t>
      </w:r>
      <w:r>
        <w:rPr>
          <w:rFonts w:ascii="TimesNewRomanPSMT" w:eastAsia="TimesNewRomanPSMT" w:hAnsi="TimesNewRomanPSMT"/>
          <w:color w:val="000000"/>
          <w:sz w:val="24"/>
        </w:rPr>
        <w:t>[23]</w:t>
      </w:r>
      <w:r>
        <w:rPr>
          <w:rFonts w:ascii="宋体" w:eastAsia="宋体" w:hAnsi="宋体"/>
          <w:color w:val="000000"/>
          <w:sz w:val="24"/>
        </w:rPr>
        <w:t>、上市公司和行业龙头企业，举行先进材料、食品加工、冷链物流等专题招商活动，力争签约引进重大产业项目</w:t>
      </w:r>
      <w:r>
        <w:rPr>
          <w:rFonts w:ascii="TimesNewRomanPSMT" w:eastAsia="TimesNewRomanPSMT" w:hAnsi="TimesNewRomanPSMT"/>
          <w:color w:val="000000"/>
          <w:sz w:val="24"/>
        </w:rPr>
        <w:t xml:space="preserve"> 180</w:t>
      </w:r>
      <w:r>
        <w:rPr>
          <w:rFonts w:ascii="宋体" w:eastAsia="宋体" w:hAnsi="宋体"/>
          <w:color w:val="000000"/>
          <w:sz w:val="24"/>
        </w:rPr>
        <w:t xml:space="preserve"> 个以上，其中</w:t>
      </w:r>
      <w:r>
        <w:rPr>
          <w:rFonts w:ascii="TimesNewRomanPSMT" w:eastAsia="TimesNewRomanPSMT" w:hAnsi="TimesNewRomanPSMT"/>
          <w:color w:val="000000"/>
          <w:sz w:val="24"/>
        </w:rPr>
        <w:t xml:space="preserve"> 10</w:t>
      </w:r>
      <w:r>
        <w:rPr>
          <w:rFonts w:ascii="宋体" w:eastAsia="宋体" w:hAnsi="宋体"/>
          <w:color w:val="000000"/>
          <w:sz w:val="24"/>
        </w:rPr>
        <w:t xml:space="preserve"> 亿元以上项目</w:t>
      </w:r>
      <w:r>
        <w:rPr>
          <w:rFonts w:ascii="TimesNewRomanPSMT" w:eastAsia="TimesNewRomanPSMT" w:hAnsi="TimesNewRomanPSMT"/>
          <w:color w:val="000000"/>
          <w:sz w:val="24"/>
        </w:rPr>
        <w:t xml:space="preserve"> 40</w:t>
      </w:r>
      <w:r>
        <w:rPr>
          <w:rFonts w:ascii="宋体" w:eastAsia="宋体" w:hAnsi="宋体"/>
          <w:color w:val="000000"/>
          <w:sz w:val="24"/>
        </w:rPr>
        <w:t xml:space="preserve"> 个。不断创新招商方式，建立健全投资促进顾问制度，探索开展“链长制”精准招商，增强委托招商、资本招商、以商招商、平台招商 实效，力争到位省外资金</w:t>
      </w:r>
      <w:r>
        <w:rPr>
          <w:rFonts w:ascii="TimesNewRomanPSMT" w:eastAsia="TimesNewRomanPSMT" w:hAnsi="TimesNewRomanPSMT"/>
          <w:color w:val="000000"/>
          <w:sz w:val="24"/>
        </w:rPr>
        <w:t xml:space="preserve"> 480</w:t>
      </w:r>
      <w:r>
        <w:rPr>
          <w:rFonts w:ascii="宋体" w:eastAsia="宋体" w:hAnsi="宋体"/>
          <w:color w:val="000000"/>
          <w:sz w:val="24"/>
        </w:rPr>
        <w:t xml:space="preserve"> 亿元以上。完善项目落地推进机制，强化招商项目 服务队职能，开展全程跟踪服务，确保履约率、开工率、资金到位率分别达</w:t>
      </w:r>
      <w:r>
        <w:rPr>
          <w:rFonts w:ascii="TimesNewRomanPSMT" w:eastAsia="TimesNewRomanPSMT" w:hAnsi="TimesNewRomanPSMT"/>
          <w:color w:val="000000"/>
          <w:sz w:val="24"/>
        </w:rPr>
        <w:t xml:space="preserve"> 90%</w:t>
      </w:r>
      <w:r>
        <w:rPr>
          <w:rFonts w:ascii="宋体" w:eastAsia="宋体" w:hAnsi="宋体"/>
          <w:color w:val="000000"/>
          <w:sz w:val="24"/>
        </w:rPr>
        <w:t>、</w:t>
      </w:r>
      <w:r>
        <w:rPr>
          <w:rFonts w:ascii="TimesNewRomanPSMT" w:eastAsia="TimesNewRomanPSMT" w:hAnsi="TimesNewRomanPSMT"/>
          <w:color w:val="000000"/>
          <w:sz w:val="24"/>
        </w:rPr>
        <w:t>80%</w:t>
      </w:r>
      <w:r>
        <w:rPr>
          <w:rFonts w:ascii="宋体" w:eastAsia="宋体" w:hAnsi="宋体"/>
          <w:color w:val="000000"/>
          <w:sz w:val="24"/>
        </w:rPr>
        <w:t>、</w:t>
      </w:r>
      <w:r>
        <w:rPr>
          <w:rFonts w:ascii="TimesNewRomanPSMT" w:eastAsia="TimesNewRomanPSMT" w:hAnsi="TimesNewRomanPSMT"/>
          <w:color w:val="000000"/>
          <w:sz w:val="24"/>
        </w:rPr>
        <w:t>30%</w:t>
      </w:r>
      <w:r>
        <w:rPr>
          <w:rFonts w:ascii="宋体" w:eastAsia="宋体" w:hAnsi="宋体"/>
          <w:color w:val="000000"/>
          <w:sz w:val="24"/>
        </w:rPr>
        <w:t>以上，不断提高招商引资质效。</w:t>
      </w:r>
    </w:p>
    <w:p w:rsidR="003678D6" w:rsidRDefault="000E17DB">
      <w:pPr>
        <w:autoSpaceDE w:val="0"/>
        <w:autoSpaceDN w:val="0"/>
        <w:spacing w:before="370" w:after="0" w:line="392" w:lineRule="exact"/>
        <w:ind w:left="360" w:right="360" w:firstLine="480"/>
        <w:jc w:val="both"/>
      </w:pPr>
      <w:r>
        <w:rPr>
          <w:rFonts w:ascii="宋体" w:eastAsia="宋体" w:hAnsi="宋体"/>
          <w:color w:val="000000"/>
          <w:sz w:val="24"/>
        </w:rPr>
        <w:t>加快建设区域性物流中心。聚力推动西南（自贡）国际陆港、国家骨干冷链 物流基地建设，确保西南农商（国际）物流港、韵达川南分拨中心、大山铺铁路 物流园铁路专用线建成投用，开工建设西南智慧冷链物流港、中通快递川南分拨 中心二期、川南农产品电商物流园二期、川南现代粮食物流中心二期等项目。提 升完善口岸功能，建成保税物流中心（</w:t>
      </w:r>
      <w:r>
        <w:rPr>
          <w:rFonts w:ascii="TimesNewRomanPSMT" w:eastAsia="TimesNewRomanPSMT" w:hAnsi="TimesNewRomanPSMT"/>
          <w:color w:val="000000"/>
          <w:sz w:val="24"/>
        </w:rPr>
        <w:t>B</w:t>
      </w:r>
      <w:r>
        <w:rPr>
          <w:rFonts w:ascii="宋体" w:eastAsia="宋体" w:hAnsi="宋体"/>
          <w:color w:val="000000"/>
          <w:sz w:val="24"/>
        </w:rPr>
        <w:t xml:space="preserve"> 型）主体工程，做好保税物流中心和保 税仓库申报工作，全面完成综合保税区一期建设。着力推动通道建设，深化与青 白江国际铁路港、广西北港集团协作，建设中欧班列川南组货中心，推动“蓉欧 </w:t>
      </w:r>
      <w:r>
        <w:rPr>
          <w:rFonts w:ascii="TimesNewRomanPSMT" w:eastAsia="TimesNewRomanPSMT" w:hAnsi="TimesNewRomanPSMT"/>
          <w:color w:val="000000"/>
          <w:sz w:val="24"/>
        </w:rPr>
        <w:t>+</w:t>
      </w:r>
      <w:r>
        <w:rPr>
          <w:rFonts w:ascii="宋体" w:eastAsia="宋体" w:hAnsi="宋体"/>
          <w:color w:val="000000"/>
          <w:sz w:val="24"/>
        </w:rPr>
        <w:t>”东盟国际班列常态化开行，新增</w:t>
      </w:r>
      <w:r>
        <w:rPr>
          <w:rFonts w:ascii="TimesNewRomanPSMT" w:eastAsia="TimesNewRomanPSMT" w:hAnsi="TimesNewRomanPSMT"/>
          <w:color w:val="000000"/>
          <w:sz w:val="24"/>
        </w:rPr>
        <w:t xml:space="preserve"> A</w:t>
      </w:r>
      <w:r>
        <w:rPr>
          <w:rFonts w:ascii="宋体" w:eastAsia="宋体" w:hAnsi="宋体"/>
          <w:color w:val="000000"/>
          <w:sz w:val="24"/>
        </w:rPr>
        <w:t xml:space="preserve"> 级物流企业</w:t>
      </w:r>
      <w:r>
        <w:rPr>
          <w:rFonts w:ascii="TimesNewRomanPSMT" w:eastAsia="TimesNewRomanPSMT" w:hAnsi="TimesNewRomanPSMT"/>
          <w:color w:val="000000"/>
          <w:sz w:val="24"/>
        </w:rPr>
        <w:t xml:space="preserve"> 3</w:t>
      </w:r>
      <w:r>
        <w:rPr>
          <w:rFonts w:ascii="宋体" w:eastAsia="宋体" w:hAnsi="宋体"/>
          <w:color w:val="000000"/>
          <w:sz w:val="24"/>
        </w:rPr>
        <w:t xml:space="preserve"> 户。</w:t>
      </w:r>
    </w:p>
    <w:p w:rsidR="003678D6" w:rsidRDefault="000E17DB">
      <w:pPr>
        <w:autoSpaceDE w:val="0"/>
        <w:autoSpaceDN w:val="0"/>
        <w:spacing w:before="366" w:after="0" w:line="396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提速打造国家文化出口基地。加快构建“一总部多园区”发展格局，建成基 地展示展览中心，推动彩灯文化创意产业园、土陶文创产业园等特色园区建设。积极培育仿真恐龙、文化创意产业，加大城市超级</w:t>
      </w:r>
      <w:r>
        <w:rPr>
          <w:rFonts w:ascii="TimesNewRomanPSMT" w:eastAsia="TimesNewRomanPSMT" w:hAnsi="TimesNewRomanPSMT"/>
          <w:color w:val="000000"/>
          <w:sz w:val="24"/>
        </w:rPr>
        <w:t xml:space="preserve"> IP</w:t>
      </w:r>
      <w:r>
        <w:rPr>
          <w:rFonts w:ascii="宋体" w:eastAsia="宋体" w:hAnsi="宋体"/>
          <w:color w:val="000000"/>
          <w:sz w:val="24"/>
        </w:rPr>
        <w:t xml:space="preserve"> 推广应用，力争引进服饰、玩具等生产企业</w:t>
      </w:r>
      <w:r>
        <w:rPr>
          <w:rFonts w:ascii="TimesNewRomanPSMT" w:eastAsia="TimesNewRomanPSMT" w:hAnsi="TimesNewRomanPSMT"/>
          <w:color w:val="000000"/>
          <w:sz w:val="24"/>
        </w:rPr>
        <w:t xml:space="preserve"> 15</w:t>
      </w:r>
      <w:r>
        <w:rPr>
          <w:rFonts w:ascii="宋体" w:eastAsia="宋体" w:hAnsi="宋体"/>
          <w:color w:val="000000"/>
          <w:sz w:val="24"/>
        </w:rPr>
        <w:t xml:space="preserve"> 户。促进彩灯与灯饰照明融合发展，推动彩灯“进家庭、进</w:t>
      </w:r>
    </w:p>
    <w:p w:rsidR="003678D6" w:rsidRDefault="003678D6">
      <w:pPr>
        <w:sectPr w:rsidR="003678D6">
          <w:headerReference w:type="even" r:id="rId62"/>
          <w:headerReference w:type="default" r:id="rId63"/>
          <w:headerReference w:type="first" r:id="rId64"/>
          <w:pgSz w:w="11906" w:h="16838"/>
          <w:pgMar w:top="952" w:right="1440" w:bottom="90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534" w:line="220" w:lineRule="exact"/>
      </w:pPr>
    </w:p>
    <w:p w:rsidR="003678D6" w:rsidRDefault="000E17DB">
      <w:pPr>
        <w:autoSpaceDE w:val="0"/>
        <w:autoSpaceDN w:val="0"/>
        <w:spacing w:after="0" w:line="348" w:lineRule="exact"/>
        <w:ind w:left="360" w:right="360"/>
        <w:jc w:val="both"/>
      </w:pPr>
      <w:r>
        <w:rPr>
          <w:rFonts w:ascii="宋体" w:eastAsia="宋体" w:hAnsi="宋体"/>
          <w:color w:val="000000"/>
          <w:sz w:val="24"/>
        </w:rPr>
        <w:t>社区”。深入实施“彩灯</w:t>
      </w:r>
      <w:r>
        <w:rPr>
          <w:rFonts w:ascii="TimesNewRomanPSMT" w:eastAsia="TimesNewRomanPSMT" w:hAnsi="TimesNewRomanPSMT"/>
          <w:color w:val="000000"/>
          <w:sz w:val="24"/>
        </w:rPr>
        <w:t>+</w:t>
      </w:r>
      <w:r>
        <w:rPr>
          <w:rFonts w:ascii="宋体" w:eastAsia="宋体" w:hAnsi="宋体"/>
          <w:color w:val="000000"/>
          <w:sz w:val="24"/>
        </w:rPr>
        <w:t>”“</w:t>
      </w:r>
      <w:r>
        <w:rPr>
          <w:rFonts w:ascii="TimesNewRomanPSMT" w:eastAsia="TimesNewRomanPSMT" w:hAnsi="TimesNewRomanPSMT"/>
          <w:color w:val="000000"/>
          <w:sz w:val="24"/>
        </w:rPr>
        <w:t>+</w:t>
      </w:r>
      <w:r>
        <w:rPr>
          <w:rFonts w:ascii="宋体" w:eastAsia="宋体" w:hAnsi="宋体"/>
          <w:color w:val="000000"/>
          <w:sz w:val="24"/>
        </w:rPr>
        <w:t>彩灯”，深化与中国国际进口博览局、五粮液集团 的跨界合作，开展“自贡彩灯走出去”全球营销计划，促进彩灯文化出口加快恢 复，力争文化服务贸易出口增长</w:t>
      </w:r>
      <w:r>
        <w:rPr>
          <w:rFonts w:ascii="TimesNewRomanPSMT" w:eastAsia="TimesNewRomanPSMT" w:hAnsi="TimesNewRomanPSMT"/>
          <w:color w:val="000000"/>
          <w:sz w:val="24"/>
        </w:rPr>
        <w:t xml:space="preserve"> 20%</w:t>
      </w:r>
      <w:r>
        <w:rPr>
          <w:rFonts w:ascii="宋体" w:eastAsia="宋体" w:hAnsi="宋体"/>
          <w:color w:val="000000"/>
          <w:sz w:val="24"/>
        </w:rPr>
        <w:t>以上。</w:t>
      </w:r>
    </w:p>
    <w:p w:rsidR="003678D6" w:rsidRDefault="000E17DB">
      <w:pPr>
        <w:autoSpaceDE w:val="0"/>
        <w:autoSpaceDN w:val="0"/>
        <w:spacing w:before="522" w:after="0" w:line="240" w:lineRule="exact"/>
        <w:ind w:left="840"/>
      </w:pPr>
      <w:r>
        <w:rPr>
          <w:rFonts w:ascii="宋体" w:eastAsia="宋体" w:hAnsi="宋体"/>
          <w:color w:val="000000"/>
          <w:sz w:val="24"/>
        </w:rPr>
        <w:t>第七，切实保障改善民生，持续提升群众生活品质</w:t>
      </w:r>
    </w:p>
    <w:p w:rsidR="003678D6" w:rsidRDefault="000E17DB">
      <w:pPr>
        <w:autoSpaceDE w:val="0"/>
        <w:autoSpaceDN w:val="0"/>
        <w:spacing w:before="410" w:after="0" w:line="388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坚决兜住基本民生底线。办好</w:t>
      </w:r>
      <w:r>
        <w:rPr>
          <w:rFonts w:ascii="TimesNewRomanPSMT" w:eastAsia="TimesNewRomanPSMT" w:hAnsi="TimesNewRomanPSMT"/>
          <w:color w:val="000000"/>
          <w:sz w:val="24"/>
        </w:rPr>
        <w:t xml:space="preserve"> 20</w:t>
      </w:r>
      <w:r>
        <w:rPr>
          <w:rFonts w:ascii="宋体" w:eastAsia="宋体" w:hAnsi="宋体"/>
          <w:color w:val="000000"/>
          <w:sz w:val="24"/>
        </w:rPr>
        <w:t xml:space="preserve"> 件民生实事。健全公共服务就业体系，落 实就业创业补助和稳岗返还政策，动态消除“零就业”家庭，统筹做好高校毕业 生、农民工、退役军人等重点群体就业工作，新增城镇就业</w:t>
      </w:r>
      <w:r>
        <w:rPr>
          <w:rFonts w:ascii="TimesNewRomanPSMT" w:eastAsia="TimesNewRomanPSMT" w:hAnsi="TimesNewRomanPSMT"/>
          <w:color w:val="000000"/>
          <w:sz w:val="24"/>
        </w:rPr>
        <w:t xml:space="preserve"> 3.5</w:t>
      </w:r>
      <w:r>
        <w:rPr>
          <w:rFonts w:ascii="宋体" w:eastAsia="宋体" w:hAnsi="宋体"/>
          <w:color w:val="000000"/>
          <w:sz w:val="24"/>
        </w:rPr>
        <w:t xml:space="preserve"> 万人以上。深入 实施全民参保计划，巩固扩大社会保险覆盖面。健全多层次社会保障体系，大力 发展普惠型养老服务和互助性养老，加大社会救助力度，稳步提高城乡低保水平，积极发展慈善事业。无论财政支出压力多大，我们都要确保基本民生投入只增不 减，让群众共享发展红利。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大力提升教育发展质量。持续实施“盐都未来工程”，发展更加公平更有质 量的教育。新建公办幼儿园</w:t>
      </w:r>
      <w:r>
        <w:rPr>
          <w:rFonts w:ascii="TimesNewRomanPSMT" w:eastAsia="TimesNewRomanPSMT" w:hAnsi="TimesNewRomanPSMT"/>
          <w:color w:val="000000"/>
          <w:sz w:val="24"/>
        </w:rPr>
        <w:t xml:space="preserve"> 10</w:t>
      </w:r>
      <w:r>
        <w:rPr>
          <w:rFonts w:ascii="宋体" w:eastAsia="宋体" w:hAnsi="宋体"/>
          <w:color w:val="000000"/>
          <w:sz w:val="24"/>
        </w:rPr>
        <w:t xml:space="preserve"> 所，确保公立幼儿园在园人数占比达到</w:t>
      </w:r>
      <w:r>
        <w:rPr>
          <w:rFonts w:ascii="TimesNewRomanPSMT" w:eastAsia="TimesNewRomanPSMT" w:hAnsi="TimesNewRomanPSMT"/>
          <w:color w:val="000000"/>
          <w:sz w:val="24"/>
        </w:rPr>
        <w:t xml:space="preserve"> 50%</w:t>
      </w:r>
      <w:r>
        <w:rPr>
          <w:rFonts w:ascii="宋体" w:eastAsia="宋体" w:hAnsi="宋体"/>
          <w:color w:val="000000"/>
          <w:sz w:val="24"/>
        </w:rPr>
        <w:t>。深 入推进义务教育优质均衡发展，建成射击射箭运动学校，启动培德中学、东北部 新城实验学校建设。扎实开展普通高中教育质量提升行动。统筹发展高等教育、职业教育，确保四川轻化工大学东部新城校区、自贡职业技术学院建成招生，加 快建设交通物流职业技术学院和焊接产教融合实训基地，创建自贡技师学院。我 们要努力办好人民满意的教育，让每一位盐都儿女都有机会通过教育改变命运、成就人生梦想。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深入实施卫生健康保障工程。加快建设川南妇女儿童医院、内自同城区域医 疗中心、川南区域医疗中心，促进中医药事业传承创新发展，不断提升医疗服务 水平。大力培育公共卫生人才队伍，推动市传染病医院住院医技大楼一期等项目 建设，全面提升传染病防治能力。关心青少年健康成长，着力降低新发近视率。深入开展新时代爱国卫生运动，引导公众养成健康生活方式。举办第十四届市运 会，积极发展竞技体育，大力推进全民健身运动。我们要始终坚持人民至上、生 命至上，坚决守护人民健康。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360" w:firstLine="480"/>
        <w:jc w:val="both"/>
      </w:pPr>
      <w:r>
        <w:rPr>
          <w:rFonts w:ascii="宋体" w:eastAsia="宋体" w:hAnsi="宋体"/>
          <w:color w:val="000000"/>
          <w:sz w:val="24"/>
        </w:rPr>
        <w:t>繁荣发展文化事业。培育践行社会主义核心价值观，深化群众性精神文明创 建活动，大力弘扬劳模精神、劳动精神、工匠精神，巩固深化全国文明城市和国 家卫生城市创建成果，推动形成适应新时代要求的思想观念、精神面貌、文明风 尚和行为规范。加强文物保护利用和非物质文化遗产传承，启动盐都工业遗址博</w:t>
      </w:r>
    </w:p>
    <w:p w:rsidR="003678D6" w:rsidRDefault="003678D6">
      <w:pPr>
        <w:sectPr w:rsidR="003678D6">
          <w:headerReference w:type="even" r:id="rId65"/>
          <w:headerReference w:type="default" r:id="rId66"/>
          <w:headerReference w:type="first" r:id="rId67"/>
          <w:pgSz w:w="11906" w:h="16838"/>
          <w:pgMar w:top="754" w:right="1440" w:bottom="91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538" w:line="220" w:lineRule="exact"/>
      </w:pPr>
    </w:p>
    <w:p w:rsidR="003678D6" w:rsidRDefault="000E17DB">
      <w:pPr>
        <w:autoSpaceDE w:val="0"/>
        <w:autoSpaceDN w:val="0"/>
        <w:spacing w:after="0" w:line="360" w:lineRule="exact"/>
        <w:ind w:left="360" w:right="144"/>
      </w:pPr>
      <w:r>
        <w:rPr>
          <w:rFonts w:ascii="宋体" w:eastAsia="宋体" w:hAnsi="宋体"/>
          <w:color w:val="000000"/>
          <w:sz w:val="24"/>
        </w:rPr>
        <w:t>物馆和盐业历史博物馆新馆建设，实施图书馆改扩建和公共文化场馆达标提升工 程，支持贡井创建省级文物保护利用示范区。支持文艺创作，打造一批具有自贡 特色、展现时代主题的文艺精品，高质量承办全省第十八届戏剧小品（小戏）比 赛。精心组织开展庆祝建党</w:t>
      </w:r>
      <w:r>
        <w:rPr>
          <w:rFonts w:ascii="TimesNewRomanPSMT" w:eastAsia="TimesNewRomanPSMT" w:hAnsi="TimesNewRomanPSMT"/>
          <w:color w:val="000000"/>
          <w:sz w:val="24"/>
        </w:rPr>
        <w:t xml:space="preserve"> 100</w:t>
      </w:r>
      <w:r>
        <w:rPr>
          <w:rFonts w:ascii="宋体" w:eastAsia="宋体" w:hAnsi="宋体"/>
          <w:color w:val="000000"/>
          <w:sz w:val="24"/>
        </w:rPr>
        <w:t xml:space="preserve"> 周年系列活动。我们要坚持以文化人、以文育人，凝聚起向上向善的强大力量。</w:t>
      </w:r>
    </w:p>
    <w:p w:rsidR="003678D6" w:rsidRDefault="000E17DB">
      <w:pPr>
        <w:autoSpaceDE w:val="0"/>
        <w:autoSpaceDN w:val="0"/>
        <w:spacing w:before="540" w:after="0" w:line="240" w:lineRule="exact"/>
        <w:ind w:left="840"/>
      </w:pPr>
      <w:r>
        <w:rPr>
          <w:rFonts w:ascii="宋体" w:eastAsia="宋体" w:hAnsi="宋体"/>
          <w:color w:val="000000"/>
          <w:sz w:val="24"/>
        </w:rPr>
        <w:t>第八，更好统筹发展和安全，不断加强和创新社会治理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加强平安自贡建设。认真落实安全生产“一岗双责”，全面实行安全生产清 单制管理，深入开展安全生产专项整治三年行动，强化危险化学品、道路交通、建筑施工、煤矿和非煤矿山等重点领域安全监管，加强地质灾害监测预警，高质 量完成森林防灭火专项整治任务，铁心布置、铁面检查、铁腕执法，坚决遏制重 特大安全事故。强化食品药品安全监管，切实把好人民群众饮食用药安全的每一 道关口。健全应急管理体制机制，完善应急预案，加强应急演练，提高防灾减灾 救灾能力。加快构建社会治安立体防控体系，提速建设现代智慧警务及反恐训练 基地，严厉打击各类违法犯罪，创建全国平安建设优秀市。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360" w:firstLine="480"/>
        <w:jc w:val="both"/>
      </w:pPr>
      <w:r>
        <w:rPr>
          <w:rFonts w:ascii="宋体" w:eastAsia="宋体" w:hAnsi="宋体"/>
          <w:color w:val="000000"/>
          <w:sz w:val="24"/>
        </w:rPr>
        <w:t>防范化解重点领域风险。加强金融风险监测预警，加大防范金融风险宣传力 度，深入排查化解非法集资风险，依法打击非法金融活动，坚决守住不发生系统 性区域性风险底线。加强政府债务预算管理和限额管理，统筹举债空间，规范举 债行为，严控隐性债务增量，构建偿债长效机制，有序稳妥化解存量，确保政府 债务风险总体可控。</w:t>
      </w:r>
    </w:p>
    <w:p w:rsidR="003678D6" w:rsidRDefault="000E17DB">
      <w:pPr>
        <w:autoSpaceDE w:val="0"/>
        <w:autoSpaceDN w:val="0"/>
        <w:spacing w:before="384" w:after="0" w:line="396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加强城乡基层治理。扎实做好乡镇行政区划和村级建制改革“后半篇文章”，推动乡镇扩权赋能，开展城乡社区治理试点示范，探索集中安置点、新型社区等 有效治理新机制。坚持和发展新时代“枫桥经验”，完善矛盾纠纷多元预防调处 化解综合机制，开展信访“三无”</w:t>
      </w:r>
      <w:r>
        <w:rPr>
          <w:rFonts w:ascii="TimesNewRomanPSMT" w:eastAsia="TimesNewRomanPSMT" w:hAnsi="TimesNewRomanPSMT"/>
          <w:color w:val="000000"/>
          <w:sz w:val="24"/>
        </w:rPr>
        <w:t>[24]</w:t>
      </w:r>
      <w:r>
        <w:rPr>
          <w:rFonts w:ascii="宋体" w:eastAsia="宋体" w:hAnsi="宋体"/>
          <w:color w:val="000000"/>
          <w:sz w:val="24"/>
        </w:rPr>
        <w:t>创建活动，积极化解信访积案。</w:t>
      </w:r>
    </w:p>
    <w:p w:rsidR="003678D6" w:rsidRDefault="000E17DB">
      <w:pPr>
        <w:autoSpaceDE w:val="0"/>
        <w:autoSpaceDN w:val="0"/>
        <w:spacing w:before="372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全面贯彻党的民族宗教政策，加强国防动员和双拥共建，做好后备力量建设、退役军人事务等工作，支持工会、共青团、妇联和残联等群团组织更好发挥作用，加强统计、机关事务、外事、人防、气象、供销、保密、档案、地方志、老龄等 工作。</w:t>
      </w:r>
    </w:p>
    <w:p w:rsidR="003678D6" w:rsidRDefault="000E17DB">
      <w:pPr>
        <w:autoSpaceDE w:val="0"/>
        <w:autoSpaceDN w:val="0"/>
        <w:spacing w:before="540" w:after="0" w:line="240" w:lineRule="exact"/>
        <w:ind w:left="840"/>
      </w:pPr>
      <w:r>
        <w:rPr>
          <w:rFonts w:ascii="宋体" w:eastAsia="宋体" w:hAnsi="宋体"/>
          <w:color w:val="000000"/>
          <w:sz w:val="24"/>
        </w:rPr>
        <w:t>第九，强化政府自身建设，努力建设人民满意政府</w:t>
      </w:r>
    </w:p>
    <w:p w:rsidR="003678D6" w:rsidRDefault="003678D6">
      <w:pPr>
        <w:sectPr w:rsidR="003678D6">
          <w:headerReference w:type="even" r:id="rId68"/>
          <w:headerReference w:type="default" r:id="rId69"/>
          <w:headerReference w:type="first" r:id="rId70"/>
          <w:pgSz w:w="11906" w:h="16838"/>
          <w:pgMar w:top="758" w:right="1440" w:bottom="1106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538" w:line="220" w:lineRule="exact"/>
      </w:pPr>
    </w:p>
    <w:p w:rsidR="003678D6" w:rsidRDefault="000E17DB">
      <w:pPr>
        <w:autoSpaceDE w:val="0"/>
        <w:autoSpaceDN w:val="0"/>
        <w:spacing w:after="0" w:line="352" w:lineRule="exact"/>
        <w:ind w:left="360" w:right="266" w:firstLine="480"/>
        <w:jc w:val="both"/>
      </w:pPr>
      <w:r>
        <w:rPr>
          <w:rFonts w:ascii="宋体" w:eastAsia="宋体" w:hAnsi="宋体"/>
          <w:color w:val="000000"/>
          <w:sz w:val="24"/>
        </w:rPr>
        <w:t>旗帜鲜明讲政治。坚定以习近平新时代中国特色社会主义思想为指导，增强“四个意识”，坚定“四个自信”，坚决做到“两个维护”，始终在思想上政治上 行动上同以习近平同志为核心的党中央保持高度一致。坚持把党的领导贯穿到政 府工作各个领域各个方面，确保中央大政方针政策和省市委决策部署落地见效。</w:t>
      </w:r>
    </w:p>
    <w:p w:rsidR="003678D6" w:rsidRDefault="000E17DB">
      <w:pPr>
        <w:autoSpaceDE w:val="0"/>
        <w:autoSpaceDN w:val="0"/>
        <w:spacing w:before="150"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严守政治纪律和政治规矩，不断提高政治判断力、政治领悟力、政治执行力。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360" w:firstLine="480"/>
        <w:jc w:val="both"/>
      </w:pPr>
      <w:r>
        <w:rPr>
          <w:rFonts w:ascii="宋体" w:eastAsia="宋体" w:hAnsi="宋体"/>
          <w:color w:val="000000"/>
          <w:sz w:val="24"/>
        </w:rPr>
        <w:t>依法行政履职责。严格遵循宪法法律，自觉把政府各项工作全面纳入法治轨 道，争创全国法治政府示范市。完善“三重一大”</w:t>
      </w:r>
      <w:r>
        <w:rPr>
          <w:rFonts w:ascii="TimesNewRomanPSMT" w:eastAsia="TimesNewRomanPSMT" w:hAnsi="TimesNewRomanPSMT"/>
          <w:color w:val="000000"/>
          <w:sz w:val="24"/>
        </w:rPr>
        <w:t>[25]</w:t>
      </w:r>
      <w:r>
        <w:rPr>
          <w:rFonts w:ascii="宋体" w:eastAsia="宋体" w:hAnsi="宋体"/>
          <w:color w:val="000000"/>
          <w:sz w:val="24"/>
        </w:rPr>
        <w:t>决策机制，推进科学民主 依法决策。依法接受市人大及其常委会法律监督和工作监督，主动接受政协民主 监督，高质量办理人大议案、代表建议和政协提案，自觉接受纪检监察监督、社 会舆论监督，强化审计监督。严格落实行政执法“三项制度”</w:t>
      </w:r>
      <w:r>
        <w:rPr>
          <w:rFonts w:ascii="TimesNewRomanPSMT" w:eastAsia="TimesNewRomanPSMT" w:hAnsi="TimesNewRomanPSMT"/>
          <w:color w:val="000000"/>
          <w:sz w:val="24"/>
        </w:rPr>
        <w:t>[26]</w:t>
      </w:r>
      <w:r>
        <w:rPr>
          <w:rFonts w:ascii="宋体" w:eastAsia="宋体" w:hAnsi="宋体"/>
          <w:color w:val="000000"/>
          <w:sz w:val="24"/>
        </w:rPr>
        <w:t>，深化政务公 开，让权力在阳光下运行。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强化担当抓落实。发展的一切成就，都是干出来的。面临标兵渐远、追兵渐 近，优势不足、困难较多的发展现状，我们必须勇挑重担、超常付出、争创一流，必须脚踏实地、迎难而上，务实推动市委、市政府重大部署、重点工作落地落实，确保定一件干一件，干一件成一件。健全正向激励和容错纠错机制，理解基层、关心基层，为担当者担当、为实干者撑腰，进一步激发和保护广大干部改革创新、干事创业的激情与活力。</w:t>
      </w:r>
    </w:p>
    <w:p w:rsidR="003678D6" w:rsidRDefault="000E17DB">
      <w:pPr>
        <w:autoSpaceDE w:val="0"/>
        <w:autoSpaceDN w:val="0"/>
        <w:spacing w:before="390" w:after="0" w:line="390" w:lineRule="exact"/>
        <w:ind w:left="360" w:right="144" w:firstLine="480"/>
      </w:pPr>
      <w:r>
        <w:rPr>
          <w:rFonts w:ascii="宋体" w:eastAsia="宋体" w:hAnsi="宋体"/>
          <w:color w:val="000000"/>
          <w:sz w:val="24"/>
        </w:rPr>
        <w:t>廉洁自律树形象。深入落实全面从严治党要求，认真履行党风廉政建设责任 制，坚决惩治不正之风和各类腐败行为。严格执行中央八项规定及其实施细则精 神和省、市作风建设规定，大力整治各种隐形变异“四风”问题，不断深化拓展 作风建设成果。抓牢抓实省委巡视反馈问题整改，扎实开展“以案促改”等专项 行动。坚持带头过紧日子，严格控制“三公”经费支出，进一步压减一般性支出，坚决防止铺张浪费。健全重点领域廉政风险防控机制，营造政府系统风清气正的 政治生态。</w:t>
      </w:r>
    </w:p>
    <w:p w:rsidR="003678D6" w:rsidRDefault="000E17DB">
      <w:pPr>
        <w:autoSpaceDE w:val="0"/>
        <w:autoSpaceDN w:val="0"/>
        <w:spacing w:before="384" w:after="0" w:line="396" w:lineRule="exact"/>
        <w:ind w:left="360" w:right="360" w:firstLine="480"/>
        <w:jc w:val="both"/>
      </w:pPr>
      <w:r>
        <w:rPr>
          <w:rFonts w:ascii="宋体" w:eastAsia="宋体" w:hAnsi="宋体"/>
          <w:color w:val="000000"/>
          <w:sz w:val="24"/>
        </w:rPr>
        <w:t>各位代表！新阶段新征程，自贡大有可为。大道至简，实干为要。让我们更 加紧密地团结在以习近平同志为核心的党中央周围，在省委、省政府和市委的坚 强领导下，紧紧依靠全市人民，开拓创新，拼搏实干，为再造产业自贡推动南翼 跨越不懈努力，以优异成绩庆祝建党</w:t>
      </w:r>
      <w:r>
        <w:rPr>
          <w:rFonts w:ascii="TimesNewRomanPSMT" w:eastAsia="TimesNewRomanPSMT" w:hAnsi="TimesNewRomanPSMT"/>
          <w:color w:val="000000"/>
          <w:sz w:val="24"/>
        </w:rPr>
        <w:t xml:space="preserve"> 100</w:t>
      </w:r>
      <w:r>
        <w:rPr>
          <w:rFonts w:ascii="宋体" w:eastAsia="宋体" w:hAnsi="宋体"/>
          <w:color w:val="000000"/>
          <w:sz w:val="24"/>
        </w:rPr>
        <w:t xml:space="preserve"> 周年。</w:t>
      </w:r>
    </w:p>
    <w:p w:rsidR="003678D6" w:rsidRDefault="003678D6">
      <w:pPr>
        <w:sectPr w:rsidR="003678D6">
          <w:headerReference w:type="even" r:id="rId71"/>
          <w:headerReference w:type="default" r:id="rId72"/>
          <w:headerReference w:type="first" r:id="rId73"/>
          <w:pgSz w:w="11906" w:h="16838"/>
          <w:pgMar w:top="758" w:right="1440" w:bottom="1440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928" w:line="220" w:lineRule="exact"/>
      </w:pPr>
    </w:p>
    <w:p w:rsidR="003678D6" w:rsidRDefault="000E17DB">
      <w:pPr>
        <w:autoSpaceDE w:val="0"/>
        <w:autoSpaceDN w:val="0"/>
        <w:spacing w:after="0" w:line="240" w:lineRule="exact"/>
        <w:ind w:left="840"/>
      </w:pPr>
      <w:r>
        <w:rPr>
          <w:rFonts w:ascii="宋体" w:eastAsia="宋体" w:hAnsi="宋体"/>
          <w:color w:val="000000"/>
          <w:sz w:val="24"/>
        </w:rPr>
        <w:t>相关用语注释</w:t>
      </w:r>
    </w:p>
    <w:p w:rsidR="003678D6" w:rsidRDefault="000E17DB">
      <w:pPr>
        <w:autoSpaceDE w:val="0"/>
        <w:autoSpaceDN w:val="0"/>
        <w:spacing w:before="532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1.</w:t>
      </w:r>
      <w:r>
        <w:rPr>
          <w:rFonts w:ascii="宋体" w:eastAsia="宋体" w:hAnsi="宋体"/>
          <w:color w:val="000000"/>
          <w:sz w:val="24"/>
        </w:rPr>
        <w:t>六稳：指稳就业、稳金融、稳外贸、稳外资、稳投资、稳预期。</w:t>
      </w:r>
    </w:p>
    <w:p w:rsidR="003678D6" w:rsidRDefault="000E17DB">
      <w:pPr>
        <w:autoSpaceDE w:val="0"/>
        <w:autoSpaceDN w:val="0"/>
        <w:spacing w:before="514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2.</w:t>
      </w:r>
      <w:r>
        <w:rPr>
          <w:rFonts w:ascii="宋体" w:eastAsia="宋体" w:hAnsi="宋体"/>
          <w:color w:val="000000"/>
          <w:sz w:val="24"/>
        </w:rPr>
        <w:t>六保：指保居民就业、保基本民生、保市场主体、保粮食能源安全、保产</w:t>
      </w:r>
    </w:p>
    <w:p w:rsidR="003678D6" w:rsidRDefault="000E17DB">
      <w:pPr>
        <w:autoSpaceDE w:val="0"/>
        <w:autoSpaceDN w:val="0"/>
        <w:spacing w:before="132"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业链供应链稳定、保基层运转。</w:t>
      </w:r>
    </w:p>
    <w:p w:rsidR="003678D6" w:rsidRDefault="000E17DB">
      <w:pPr>
        <w:autoSpaceDE w:val="0"/>
        <w:autoSpaceDN w:val="0"/>
        <w:spacing w:before="530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3.</w:t>
      </w:r>
      <w:r>
        <w:rPr>
          <w:rFonts w:ascii="宋体" w:eastAsia="宋体" w:hAnsi="宋体"/>
          <w:color w:val="000000"/>
          <w:sz w:val="24"/>
        </w:rPr>
        <w:t>十大行动：指全面摸排、疫源阻断、医疗救治、物资保障、卫生防疫、技</w:t>
      </w:r>
    </w:p>
    <w:p w:rsidR="003678D6" w:rsidRDefault="000E17DB">
      <w:pPr>
        <w:autoSpaceDE w:val="0"/>
        <w:autoSpaceDN w:val="0"/>
        <w:spacing w:before="134"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能培训、群防群治、舆论引导、一线督导和“小手牵大手”行动。</w:t>
      </w:r>
    </w:p>
    <w:p w:rsidR="003678D6" w:rsidRDefault="000E17DB">
      <w:pPr>
        <w:autoSpaceDE w:val="0"/>
        <w:autoSpaceDN w:val="0"/>
        <w:spacing w:before="532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4.</w:t>
      </w:r>
      <w:r>
        <w:rPr>
          <w:rFonts w:ascii="宋体" w:eastAsia="宋体" w:hAnsi="宋体"/>
          <w:color w:val="000000"/>
          <w:sz w:val="24"/>
        </w:rPr>
        <w:t>四早四集中：指早发现、早报告、早隔离、早治疗和集中患者、集中专家、</w:t>
      </w:r>
    </w:p>
    <w:p w:rsidR="003678D6" w:rsidRDefault="000E17DB">
      <w:pPr>
        <w:autoSpaceDE w:val="0"/>
        <w:autoSpaceDN w:val="0"/>
        <w:spacing w:before="132"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集中资源、集中救治。</w:t>
      </w:r>
    </w:p>
    <w:p w:rsidR="003678D6" w:rsidRDefault="000E17DB">
      <w:pPr>
        <w:autoSpaceDE w:val="0"/>
        <w:autoSpaceDN w:val="0"/>
        <w:spacing w:before="530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5.</w:t>
      </w:r>
      <w:r>
        <w:rPr>
          <w:rFonts w:ascii="宋体" w:eastAsia="宋体" w:hAnsi="宋体"/>
          <w:color w:val="000000"/>
          <w:sz w:val="24"/>
        </w:rPr>
        <w:t>三张网：指交通防疫检测网、复工返岗人员登记网、村（社区）新进入人</w:t>
      </w:r>
    </w:p>
    <w:p w:rsidR="003678D6" w:rsidRDefault="000E17DB">
      <w:pPr>
        <w:autoSpaceDE w:val="0"/>
        <w:autoSpaceDN w:val="0"/>
        <w:spacing w:before="134"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员排查网。</w:t>
      </w:r>
    </w:p>
    <w:p w:rsidR="003678D6" w:rsidRDefault="000E17DB">
      <w:pPr>
        <w:autoSpaceDE w:val="0"/>
        <w:autoSpaceDN w:val="0"/>
        <w:spacing w:before="532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6.</w:t>
      </w:r>
      <w:r>
        <w:rPr>
          <w:rFonts w:ascii="宋体" w:eastAsia="宋体" w:hAnsi="宋体"/>
          <w:color w:val="000000"/>
          <w:sz w:val="24"/>
        </w:rPr>
        <w:t>五同步：指同步开展留院隔离医学观察、流行病学调查、采样核酸检测、</w:t>
      </w:r>
    </w:p>
    <w:p w:rsidR="003678D6" w:rsidRDefault="000E17DB">
      <w:pPr>
        <w:autoSpaceDE w:val="0"/>
        <w:autoSpaceDN w:val="0"/>
        <w:spacing w:before="132"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直接接触者居家隔离医学观察和其他密切接触者摸排。</w:t>
      </w:r>
    </w:p>
    <w:p w:rsidR="003678D6" w:rsidRDefault="000E17DB">
      <w:pPr>
        <w:autoSpaceDE w:val="0"/>
        <w:autoSpaceDN w:val="0"/>
        <w:spacing w:before="530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7.</w:t>
      </w:r>
      <w:r>
        <w:rPr>
          <w:rFonts w:ascii="宋体" w:eastAsia="宋体" w:hAnsi="宋体"/>
          <w:color w:val="000000"/>
          <w:sz w:val="24"/>
        </w:rPr>
        <w:t>十二大规范：指社区（小区）、村组、医疗机构、工业企业、机关事业单</w:t>
      </w:r>
    </w:p>
    <w:p w:rsidR="003678D6" w:rsidRDefault="000E17DB">
      <w:pPr>
        <w:autoSpaceDE w:val="0"/>
        <w:autoSpaceDN w:val="0"/>
        <w:spacing w:before="134" w:after="0" w:line="240" w:lineRule="exact"/>
        <w:jc w:val="center"/>
      </w:pPr>
      <w:r>
        <w:rPr>
          <w:rFonts w:ascii="宋体" w:eastAsia="宋体" w:hAnsi="宋体"/>
          <w:color w:val="000000"/>
          <w:sz w:val="24"/>
        </w:rPr>
        <w:t>位、中小学幼儿园、旅游住宿业、交通运输、市场、街区、建筑工地、政务服务</w:t>
      </w:r>
    </w:p>
    <w:p w:rsidR="003678D6" w:rsidRDefault="000E17DB">
      <w:pPr>
        <w:autoSpaceDE w:val="0"/>
        <w:autoSpaceDN w:val="0"/>
        <w:spacing w:before="140" w:after="0" w:line="268" w:lineRule="exact"/>
        <w:ind w:left="360"/>
      </w:pPr>
      <w:r>
        <w:rPr>
          <w:rFonts w:ascii="宋体" w:eastAsia="宋体" w:hAnsi="宋体"/>
          <w:color w:val="000000"/>
          <w:sz w:val="24"/>
        </w:rPr>
        <w:t>场所</w:t>
      </w:r>
      <w:r>
        <w:rPr>
          <w:rFonts w:ascii="TimesNewRomanPSMT" w:eastAsia="TimesNewRomanPSMT" w:hAnsi="TimesNewRomanPSMT"/>
          <w:color w:val="000000"/>
          <w:sz w:val="24"/>
        </w:rPr>
        <w:t xml:space="preserve"> 12</w:t>
      </w:r>
      <w:r>
        <w:rPr>
          <w:rFonts w:ascii="宋体" w:eastAsia="宋体" w:hAnsi="宋体"/>
          <w:color w:val="000000"/>
          <w:sz w:val="24"/>
        </w:rPr>
        <w:t xml:space="preserve"> 个重点领域疫情防控工作规范。</w:t>
      </w:r>
    </w:p>
    <w:p w:rsidR="003678D6" w:rsidRDefault="000E17DB">
      <w:pPr>
        <w:autoSpaceDE w:val="0"/>
        <w:autoSpaceDN w:val="0"/>
        <w:spacing w:before="512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8.</w:t>
      </w:r>
      <w:r>
        <w:rPr>
          <w:rFonts w:ascii="宋体" w:eastAsia="宋体" w:hAnsi="宋体"/>
          <w:color w:val="000000"/>
          <w:sz w:val="24"/>
        </w:rPr>
        <w:t>三提前：指提前掌握信息、评估风险、落实接应隔离措施。</w:t>
      </w:r>
    </w:p>
    <w:p w:rsidR="003678D6" w:rsidRDefault="000E17DB">
      <w:pPr>
        <w:autoSpaceDE w:val="0"/>
        <w:autoSpaceDN w:val="0"/>
        <w:spacing w:before="514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9.</w:t>
      </w:r>
      <w:r>
        <w:rPr>
          <w:rFonts w:ascii="宋体" w:eastAsia="宋体" w:hAnsi="宋体"/>
          <w:color w:val="000000"/>
          <w:sz w:val="24"/>
        </w:rPr>
        <w:t>三抓联动：指抓项目投资、招商引资、园区建设。</w:t>
      </w:r>
    </w:p>
    <w:p w:rsidR="003678D6" w:rsidRDefault="000E17DB">
      <w:pPr>
        <w:autoSpaceDE w:val="0"/>
        <w:autoSpaceDN w:val="0"/>
        <w:spacing w:before="514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10.</w:t>
      </w:r>
      <w:r>
        <w:rPr>
          <w:rFonts w:ascii="宋体" w:eastAsia="宋体" w:hAnsi="宋体"/>
          <w:color w:val="000000"/>
          <w:sz w:val="24"/>
        </w:rPr>
        <w:t>四重并举：指重谋划、重争取、重落地、重环境。</w:t>
      </w:r>
    </w:p>
    <w:p w:rsidR="003678D6" w:rsidRDefault="000E17DB">
      <w:pPr>
        <w:autoSpaceDE w:val="0"/>
        <w:autoSpaceDN w:val="0"/>
        <w:spacing w:before="514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11.</w:t>
      </w:r>
      <w:r>
        <w:rPr>
          <w:rFonts w:ascii="宋体" w:eastAsia="宋体" w:hAnsi="宋体"/>
          <w:color w:val="000000"/>
          <w:sz w:val="24"/>
        </w:rPr>
        <w:t>四个不摘：指摘帽不摘责任、摘帽不摘帮扶、摘帽不摘政策、摘帽不摘</w:t>
      </w:r>
    </w:p>
    <w:p w:rsidR="003678D6" w:rsidRDefault="000E17DB">
      <w:pPr>
        <w:autoSpaceDE w:val="0"/>
        <w:autoSpaceDN w:val="0"/>
        <w:spacing w:before="134"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监管。</w:t>
      </w:r>
    </w:p>
    <w:p w:rsidR="003678D6" w:rsidRDefault="000E17DB">
      <w:pPr>
        <w:autoSpaceDE w:val="0"/>
        <w:autoSpaceDN w:val="0"/>
        <w:spacing w:before="532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12.</w:t>
      </w:r>
      <w:r>
        <w:rPr>
          <w:rFonts w:ascii="宋体" w:eastAsia="宋体" w:hAnsi="宋体"/>
          <w:color w:val="000000"/>
          <w:sz w:val="24"/>
        </w:rPr>
        <w:t>六乱：指垃圾乱扔、广告乱贴、摊点乱摆、车辆乱停、工地乱象、乱搭</w:t>
      </w:r>
    </w:p>
    <w:p w:rsidR="003678D6" w:rsidRDefault="003678D6">
      <w:pPr>
        <w:sectPr w:rsidR="003678D6">
          <w:headerReference w:type="even" r:id="rId74"/>
          <w:headerReference w:type="default" r:id="rId75"/>
          <w:headerReference w:type="first" r:id="rId76"/>
          <w:pgSz w:w="11906" w:h="16838"/>
          <w:pgMar w:top="1148" w:right="1440" w:bottom="90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538" w:line="220" w:lineRule="exact"/>
      </w:pPr>
    </w:p>
    <w:p w:rsidR="003678D6" w:rsidRDefault="000E17DB">
      <w:pPr>
        <w:autoSpaceDE w:val="0"/>
        <w:autoSpaceDN w:val="0"/>
        <w:spacing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乱建。</w:t>
      </w:r>
    </w:p>
    <w:p w:rsidR="003678D6" w:rsidRDefault="000E17DB">
      <w:pPr>
        <w:autoSpaceDE w:val="0"/>
        <w:autoSpaceDN w:val="0"/>
        <w:spacing w:before="532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13.</w:t>
      </w:r>
      <w:r>
        <w:rPr>
          <w:rFonts w:ascii="宋体" w:eastAsia="宋体" w:hAnsi="宋体"/>
          <w:color w:val="000000"/>
          <w:sz w:val="24"/>
        </w:rPr>
        <w:t>四清四无：指清船、清网、清江、清河和无捕捞渔船、无捕捞网具、无</w:t>
      </w:r>
    </w:p>
    <w:p w:rsidR="003678D6" w:rsidRDefault="000E17DB">
      <w:pPr>
        <w:autoSpaceDE w:val="0"/>
        <w:autoSpaceDN w:val="0"/>
        <w:spacing w:before="132"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捕捞渔民、无捕捞生产。</w:t>
      </w:r>
    </w:p>
    <w:p w:rsidR="003678D6" w:rsidRDefault="000E17DB">
      <w:pPr>
        <w:autoSpaceDE w:val="0"/>
        <w:autoSpaceDN w:val="0"/>
        <w:spacing w:before="530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14.</w:t>
      </w:r>
      <w:r>
        <w:rPr>
          <w:rFonts w:ascii="宋体" w:eastAsia="宋体" w:hAnsi="宋体"/>
          <w:color w:val="000000"/>
          <w:sz w:val="24"/>
        </w:rPr>
        <w:t>四上单位：指规模以上工业企业、资质以上建筑业企业和房地产企业、</w:t>
      </w:r>
    </w:p>
    <w:p w:rsidR="003678D6" w:rsidRDefault="000E17DB">
      <w:pPr>
        <w:autoSpaceDE w:val="0"/>
        <w:autoSpaceDN w:val="0"/>
        <w:spacing w:before="134"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限额以上批零住餐企业、规模以上服务业企业。</w:t>
      </w:r>
    </w:p>
    <w:p w:rsidR="003678D6" w:rsidRDefault="000E17DB">
      <w:pPr>
        <w:autoSpaceDE w:val="0"/>
        <w:autoSpaceDN w:val="0"/>
        <w:spacing w:before="532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15.</w:t>
      </w:r>
      <w:r>
        <w:rPr>
          <w:rFonts w:ascii="宋体" w:eastAsia="宋体" w:hAnsi="宋体"/>
          <w:color w:val="000000"/>
          <w:sz w:val="24"/>
        </w:rPr>
        <w:t>双百城市：指城市建成区面积达到</w:t>
      </w:r>
      <w:r>
        <w:rPr>
          <w:rFonts w:ascii="TimesNewRomanPSMT" w:eastAsia="TimesNewRomanPSMT" w:hAnsi="TimesNewRomanPSMT"/>
          <w:color w:val="000000"/>
          <w:sz w:val="24"/>
        </w:rPr>
        <w:t xml:space="preserve"> 100</w:t>
      </w:r>
      <w:r>
        <w:rPr>
          <w:rFonts w:ascii="宋体" w:eastAsia="宋体" w:hAnsi="宋体"/>
          <w:color w:val="000000"/>
          <w:sz w:val="24"/>
        </w:rPr>
        <w:t xml:space="preserve"> 平方公里、常住人口达到</w:t>
      </w:r>
      <w:r>
        <w:rPr>
          <w:rFonts w:ascii="TimesNewRomanPSMT" w:eastAsia="TimesNewRomanPSMT" w:hAnsi="TimesNewRomanPSMT"/>
          <w:color w:val="000000"/>
          <w:sz w:val="24"/>
        </w:rPr>
        <w:t xml:space="preserve"> 100</w:t>
      </w:r>
      <w:r>
        <w:rPr>
          <w:rFonts w:ascii="宋体" w:eastAsia="宋体" w:hAnsi="宋体"/>
          <w:color w:val="000000"/>
          <w:sz w:val="24"/>
        </w:rPr>
        <w:t xml:space="preserve"> 万。</w:t>
      </w:r>
    </w:p>
    <w:p w:rsidR="003678D6" w:rsidRDefault="000E17DB">
      <w:pPr>
        <w:autoSpaceDE w:val="0"/>
        <w:autoSpaceDN w:val="0"/>
        <w:spacing w:before="514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16.</w:t>
      </w:r>
      <w:r>
        <w:rPr>
          <w:rFonts w:ascii="宋体" w:eastAsia="宋体" w:hAnsi="宋体"/>
          <w:color w:val="000000"/>
          <w:sz w:val="24"/>
        </w:rPr>
        <w:t>一总部多园区：指国家文化出口基地总部和彩灯文化创意产业园、仿真</w:t>
      </w:r>
    </w:p>
    <w:p w:rsidR="003678D6" w:rsidRDefault="000E17DB">
      <w:pPr>
        <w:autoSpaceDE w:val="0"/>
        <w:autoSpaceDN w:val="0"/>
        <w:spacing w:before="132"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恐龙园、土陶文创园等一批特色园区。</w:t>
      </w:r>
    </w:p>
    <w:p w:rsidR="003678D6" w:rsidRDefault="000E17DB">
      <w:pPr>
        <w:autoSpaceDE w:val="0"/>
        <w:autoSpaceDN w:val="0"/>
        <w:spacing w:before="530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17.</w:t>
      </w:r>
      <w:r>
        <w:rPr>
          <w:rFonts w:ascii="宋体" w:eastAsia="宋体" w:hAnsi="宋体"/>
          <w:color w:val="000000"/>
          <w:sz w:val="24"/>
        </w:rPr>
        <w:t>“</w:t>
      </w:r>
      <w:r>
        <w:rPr>
          <w:rFonts w:ascii="TimesNewRomanPSMT" w:eastAsia="TimesNewRomanPSMT" w:hAnsi="TimesNewRomanPSMT"/>
          <w:color w:val="000000"/>
          <w:sz w:val="24"/>
        </w:rPr>
        <w:t>1+N</w:t>
      </w:r>
      <w:r>
        <w:rPr>
          <w:rFonts w:ascii="宋体" w:eastAsia="宋体" w:hAnsi="宋体"/>
          <w:color w:val="000000"/>
          <w:sz w:val="24"/>
        </w:rPr>
        <w:t>”园区功能布局：指国家级高新技术产业开发区和沿滩工业园、航</w:t>
      </w:r>
    </w:p>
    <w:p w:rsidR="003678D6" w:rsidRDefault="000E17DB">
      <w:pPr>
        <w:autoSpaceDE w:val="0"/>
        <w:autoSpaceDN w:val="0"/>
        <w:spacing w:before="134"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空产业园等多个特色产业园。</w:t>
      </w:r>
    </w:p>
    <w:p w:rsidR="003678D6" w:rsidRDefault="000E17DB">
      <w:pPr>
        <w:autoSpaceDE w:val="0"/>
        <w:autoSpaceDN w:val="0"/>
        <w:spacing w:before="532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18.</w:t>
      </w:r>
      <w:r>
        <w:rPr>
          <w:rFonts w:ascii="宋体" w:eastAsia="宋体" w:hAnsi="宋体"/>
          <w:color w:val="000000"/>
          <w:sz w:val="24"/>
        </w:rPr>
        <w:t>两大行动：指项目攻坚三年行动、开放发展与营商环境提升年行动。</w:t>
      </w:r>
    </w:p>
    <w:p w:rsidR="003678D6" w:rsidRDefault="000E17DB">
      <w:pPr>
        <w:autoSpaceDE w:val="0"/>
        <w:autoSpaceDN w:val="0"/>
        <w:spacing w:before="514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19.</w:t>
      </w:r>
      <w:r>
        <w:rPr>
          <w:rFonts w:ascii="宋体" w:eastAsia="宋体" w:hAnsi="宋体"/>
          <w:color w:val="000000"/>
          <w:sz w:val="24"/>
        </w:rPr>
        <w:t>三个工作规范：指中高风险地区到（返）市人员摸排管控工作规范，医</w:t>
      </w:r>
    </w:p>
    <w:p w:rsidR="003678D6" w:rsidRDefault="000E17DB">
      <w:pPr>
        <w:autoSpaceDE w:val="0"/>
        <w:autoSpaceDN w:val="0"/>
        <w:spacing w:before="132"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疗机构冬春季疫情防控工作规范，冷链物流、冷链食品疫情防控工作规范。</w:t>
      </w:r>
    </w:p>
    <w:p w:rsidR="003678D6" w:rsidRDefault="000E17DB">
      <w:pPr>
        <w:autoSpaceDE w:val="0"/>
        <w:autoSpaceDN w:val="0"/>
        <w:spacing w:before="530" w:after="0" w:line="268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20.</w:t>
      </w:r>
      <w:r>
        <w:rPr>
          <w:rFonts w:ascii="宋体" w:eastAsia="宋体" w:hAnsi="宋体"/>
          <w:color w:val="000000"/>
          <w:sz w:val="24"/>
        </w:rPr>
        <w:t>“</w:t>
      </w:r>
      <w:r>
        <w:rPr>
          <w:rFonts w:ascii="TimesNewRomanPSMT" w:eastAsia="TimesNewRomanPSMT" w:hAnsi="TimesNewRomanPSMT"/>
          <w:color w:val="000000"/>
          <w:sz w:val="24"/>
        </w:rPr>
        <w:t>103050</w:t>
      </w:r>
      <w:r>
        <w:rPr>
          <w:rFonts w:ascii="宋体" w:eastAsia="宋体" w:hAnsi="宋体"/>
          <w:color w:val="000000"/>
          <w:sz w:val="24"/>
        </w:rPr>
        <w:t>”培育计划：指培育</w:t>
      </w:r>
      <w:r>
        <w:rPr>
          <w:rFonts w:ascii="TimesNewRomanPSMT" w:eastAsia="TimesNewRomanPSMT" w:hAnsi="TimesNewRomanPSMT"/>
          <w:color w:val="000000"/>
          <w:sz w:val="24"/>
        </w:rPr>
        <w:t xml:space="preserve"> 10</w:t>
      </w:r>
      <w:r>
        <w:rPr>
          <w:rFonts w:ascii="宋体" w:eastAsia="宋体" w:hAnsi="宋体"/>
          <w:color w:val="000000"/>
          <w:sz w:val="24"/>
        </w:rPr>
        <w:t xml:space="preserve"> 家以上上市企业、</w:t>
      </w:r>
      <w:r>
        <w:rPr>
          <w:rFonts w:ascii="TimesNewRomanPSMT" w:eastAsia="TimesNewRomanPSMT" w:hAnsi="TimesNewRomanPSMT"/>
          <w:color w:val="000000"/>
          <w:sz w:val="24"/>
        </w:rPr>
        <w:t>30</w:t>
      </w:r>
      <w:r>
        <w:rPr>
          <w:rFonts w:ascii="宋体" w:eastAsia="宋体" w:hAnsi="宋体"/>
          <w:color w:val="000000"/>
          <w:sz w:val="24"/>
        </w:rPr>
        <w:t xml:space="preserve"> 家后备企业、</w:t>
      </w:r>
      <w:r>
        <w:rPr>
          <w:rFonts w:ascii="TimesNewRomanPSMT" w:eastAsia="TimesNewRomanPSMT" w:hAnsi="TimesNewRomanPSMT"/>
          <w:color w:val="000000"/>
          <w:sz w:val="24"/>
        </w:rPr>
        <w:t>50</w:t>
      </w:r>
    </w:p>
    <w:p w:rsidR="003678D6" w:rsidRDefault="000E17DB">
      <w:pPr>
        <w:autoSpaceDE w:val="0"/>
        <w:autoSpaceDN w:val="0"/>
        <w:spacing w:before="132"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家储备企业。</w:t>
      </w:r>
    </w:p>
    <w:p w:rsidR="003678D6" w:rsidRDefault="000E17DB">
      <w:pPr>
        <w:autoSpaceDE w:val="0"/>
        <w:autoSpaceDN w:val="0"/>
        <w:spacing w:before="532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21.</w:t>
      </w:r>
      <w:r>
        <w:rPr>
          <w:rFonts w:ascii="宋体" w:eastAsia="宋体" w:hAnsi="宋体"/>
          <w:color w:val="000000"/>
          <w:sz w:val="24"/>
        </w:rPr>
        <w:t>宅基地“三权分置”：指落实宅基地集体所有权，保障宅基地农户资格权</w:t>
      </w:r>
    </w:p>
    <w:p w:rsidR="003678D6" w:rsidRDefault="000E17DB">
      <w:pPr>
        <w:autoSpaceDE w:val="0"/>
        <w:autoSpaceDN w:val="0"/>
        <w:spacing w:before="132"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和农民房屋财产权，适度放活宅基地和农民房屋使用权。</w:t>
      </w:r>
    </w:p>
    <w:p w:rsidR="003678D6" w:rsidRDefault="000E17DB">
      <w:pPr>
        <w:autoSpaceDE w:val="0"/>
        <w:autoSpaceDN w:val="0"/>
        <w:spacing w:before="530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22.</w:t>
      </w:r>
      <w:r>
        <w:rPr>
          <w:rFonts w:ascii="宋体" w:eastAsia="宋体" w:hAnsi="宋体"/>
          <w:color w:val="000000"/>
          <w:sz w:val="24"/>
        </w:rPr>
        <w:t>“一大三中”水库：指小井沟水利工程和狸狐洞、楼房湾、大坡上水库。</w:t>
      </w:r>
    </w:p>
    <w:p w:rsidR="003678D6" w:rsidRDefault="000E17DB">
      <w:pPr>
        <w:autoSpaceDE w:val="0"/>
        <w:autoSpaceDN w:val="0"/>
        <w:spacing w:before="514" w:after="0" w:line="268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23.</w:t>
      </w:r>
      <w:r>
        <w:rPr>
          <w:rFonts w:ascii="宋体" w:eastAsia="宋体" w:hAnsi="宋体"/>
          <w:color w:val="000000"/>
          <w:sz w:val="24"/>
        </w:rPr>
        <w:t>三类</w:t>
      </w:r>
      <w:r>
        <w:rPr>
          <w:rFonts w:ascii="TimesNewRomanPSMT" w:eastAsia="TimesNewRomanPSMT" w:hAnsi="TimesNewRomanPSMT"/>
          <w:color w:val="000000"/>
          <w:sz w:val="24"/>
        </w:rPr>
        <w:t xml:space="preserve"> 500</w:t>
      </w:r>
      <w:r>
        <w:rPr>
          <w:rFonts w:ascii="宋体" w:eastAsia="宋体" w:hAnsi="宋体"/>
          <w:color w:val="000000"/>
          <w:sz w:val="24"/>
        </w:rPr>
        <w:t xml:space="preserve"> 强：指世界</w:t>
      </w:r>
      <w:r>
        <w:rPr>
          <w:rFonts w:ascii="TimesNewRomanPSMT" w:eastAsia="TimesNewRomanPSMT" w:hAnsi="TimesNewRomanPSMT"/>
          <w:color w:val="000000"/>
          <w:sz w:val="24"/>
        </w:rPr>
        <w:t xml:space="preserve"> 500</w:t>
      </w:r>
      <w:r>
        <w:rPr>
          <w:rFonts w:ascii="宋体" w:eastAsia="宋体" w:hAnsi="宋体"/>
          <w:color w:val="000000"/>
          <w:sz w:val="24"/>
        </w:rPr>
        <w:t xml:space="preserve"> 强、中国</w:t>
      </w:r>
      <w:r>
        <w:rPr>
          <w:rFonts w:ascii="TimesNewRomanPSMT" w:eastAsia="TimesNewRomanPSMT" w:hAnsi="TimesNewRomanPSMT"/>
          <w:color w:val="000000"/>
          <w:sz w:val="24"/>
        </w:rPr>
        <w:t xml:space="preserve"> 500</w:t>
      </w:r>
      <w:r>
        <w:rPr>
          <w:rFonts w:ascii="宋体" w:eastAsia="宋体" w:hAnsi="宋体"/>
          <w:color w:val="000000"/>
          <w:sz w:val="24"/>
        </w:rPr>
        <w:t xml:space="preserve"> 强、中国民营企业</w:t>
      </w:r>
      <w:r>
        <w:rPr>
          <w:rFonts w:ascii="TimesNewRomanPSMT" w:eastAsia="TimesNewRomanPSMT" w:hAnsi="TimesNewRomanPSMT"/>
          <w:color w:val="000000"/>
          <w:sz w:val="24"/>
        </w:rPr>
        <w:t xml:space="preserve"> 500</w:t>
      </w:r>
      <w:r>
        <w:rPr>
          <w:rFonts w:ascii="宋体" w:eastAsia="宋体" w:hAnsi="宋体"/>
          <w:color w:val="000000"/>
          <w:sz w:val="24"/>
        </w:rPr>
        <w:t xml:space="preserve"> 强。</w:t>
      </w:r>
    </w:p>
    <w:p w:rsidR="003678D6" w:rsidRDefault="000E17DB">
      <w:pPr>
        <w:autoSpaceDE w:val="0"/>
        <w:autoSpaceDN w:val="0"/>
        <w:spacing w:before="512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24.</w:t>
      </w:r>
      <w:r>
        <w:rPr>
          <w:rFonts w:ascii="宋体" w:eastAsia="宋体" w:hAnsi="宋体"/>
          <w:color w:val="000000"/>
          <w:sz w:val="24"/>
        </w:rPr>
        <w:t>信访“三无”：指无进京越级上访、无大规模集体上访、无因信访问题引</w:t>
      </w:r>
    </w:p>
    <w:p w:rsidR="003678D6" w:rsidRDefault="000E17DB">
      <w:pPr>
        <w:autoSpaceDE w:val="0"/>
        <w:autoSpaceDN w:val="0"/>
        <w:spacing w:before="134"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发的极端恶性事件和舆论负面炒作。</w:t>
      </w:r>
    </w:p>
    <w:p w:rsidR="003678D6" w:rsidRDefault="000E17DB">
      <w:pPr>
        <w:autoSpaceDE w:val="0"/>
        <w:autoSpaceDN w:val="0"/>
        <w:spacing w:before="532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25.</w:t>
      </w:r>
      <w:r>
        <w:rPr>
          <w:rFonts w:ascii="宋体" w:eastAsia="宋体" w:hAnsi="宋体"/>
          <w:color w:val="000000"/>
          <w:sz w:val="24"/>
        </w:rPr>
        <w:t>三重一大：指重大事项决策、重要干部任免、重大项目投资决策、大额</w:t>
      </w:r>
    </w:p>
    <w:p w:rsidR="003678D6" w:rsidRDefault="003678D6">
      <w:pPr>
        <w:sectPr w:rsidR="003678D6">
          <w:headerReference w:type="even" r:id="rId77"/>
          <w:headerReference w:type="default" r:id="rId78"/>
          <w:headerReference w:type="first" r:id="rId79"/>
          <w:pgSz w:w="11906" w:h="16838"/>
          <w:pgMar w:top="758" w:right="1440" w:bottom="902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3678D6" w:rsidRDefault="003678D6">
      <w:pPr>
        <w:autoSpaceDE w:val="0"/>
        <w:autoSpaceDN w:val="0"/>
        <w:spacing w:after="538" w:line="220" w:lineRule="exact"/>
      </w:pPr>
    </w:p>
    <w:p w:rsidR="003678D6" w:rsidRDefault="000E17DB">
      <w:pPr>
        <w:autoSpaceDE w:val="0"/>
        <w:autoSpaceDN w:val="0"/>
        <w:spacing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资金使用。</w:t>
      </w:r>
    </w:p>
    <w:p w:rsidR="003678D6" w:rsidRDefault="000E17DB">
      <w:pPr>
        <w:autoSpaceDE w:val="0"/>
        <w:autoSpaceDN w:val="0"/>
        <w:spacing w:before="532" w:after="0" w:line="266" w:lineRule="exact"/>
        <w:ind w:left="840"/>
      </w:pPr>
      <w:r>
        <w:rPr>
          <w:rFonts w:ascii="TimesNewRomanPSMT" w:eastAsia="TimesNewRomanPSMT" w:hAnsi="TimesNewRomanPSMT"/>
          <w:color w:val="000000"/>
          <w:sz w:val="24"/>
        </w:rPr>
        <w:t>26.</w:t>
      </w:r>
      <w:r>
        <w:rPr>
          <w:rFonts w:ascii="宋体" w:eastAsia="宋体" w:hAnsi="宋体"/>
          <w:color w:val="000000"/>
          <w:sz w:val="24"/>
        </w:rPr>
        <w:t>行政执法“三项制度”：指行政执法公示制度、执法全过程记录制度、重</w:t>
      </w:r>
    </w:p>
    <w:p w:rsidR="003678D6" w:rsidRDefault="000E17DB">
      <w:pPr>
        <w:autoSpaceDE w:val="0"/>
        <w:autoSpaceDN w:val="0"/>
        <w:spacing w:before="132" w:after="0" w:line="240" w:lineRule="exact"/>
        <w:ind w:left="360"/>
      </w:pPr>
      <w:r>
        <w:rPr>
          <w:rFonts w:ascii="宋体" w:eastAsia="宋体" w:hAnsi="宋体"/>
          <w:color w:val="000000"/>
          <w:sz w:val="24"/>
        </w:rPr>
        <w:t>大执法决定法制审核制度。</w:t>
      </w:r>
    </w:p>
    <w:sectPr w:rsidR="003678D6" w:rsidSect="00034616">
      <w:headerReference w:type="even" r:id="rId80"/>
      <w:headerReference w:type="default" r:id="rId81"/>
      <w:headerReference w:type="first" r:id="rId82"/>
      <w:pgSz w:w="11906" w:h="16838"/>
      <w:pgMar w:top="758" w:right="1440" w:bottom="1440" w:left="1440" w:header="720" w:footer="720" w:gutter="0"/>
      <w:cols w:space="720" w:equalWidth="0">
        <w:col w:w="9026" w:space="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E17DB" w:rsidRDefault="000E17DB" w:rsidP="000E17DB">
      <w:pPr>
        <w:spacing w:after="0" w:line="240" w:lineRule="auto"/>
      </w:pPr>
      <w:r>
        <w:separator/>
      </w:r>
    </w:p>
  </w:endnote>
  <w:endnote w:type="continuationSeparator" w:id="0">
    <w:p w:rsidR="000E17DB" w:rsidRDefault="000E17DB" w:rsidP="000E1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Default="0000008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Default="00000082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Default="0000008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E17DB" w:rsidRDefault="000E17DB" w:rsidP="000E17DB">
      <w:pPr>
        <w:spacing w:after="0" w:line="240" w:lineRule="auto"/>
      </w:pPr>
      <w:r>
        <w:separator/>
      </w:r>
    </w:p>
  </w:footnote>
  <w:footnote w:type="continuationSeparator" w:id="0">
    <w:p w:rsidR="000E17DB" w:rsidRDefault="000E17DB" w:rsidP="000E17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更多数据尽在数据皮皮侠（http://www.ppmandata.cn/trade/list）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E17DB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更多数据尽在数据皮皮侠（http://www.ppmandata.cn/trade/list）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更多数据尽在数据皮皮侠（http://www.ppmandata.cn/trade/list）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82" w:rsidRPr="00000082" w:rsidRDefault="00000082" w:rsidP="00000082">
    <w:pPr>
      <w:pStyle w:val="a5"/>
      <w:jc w:val="center"/>
      <w:rPr>
        <w:rFonts w:ascii="宋体" w:eastAsia="宋体" w:hAnsi="宋体"/>
        <w:color w:val="000000"/>
        <w:sz w:val="21"/>
      </w:rPr>
    </w:pPr>
    <w:r w:rsidRPr="00000082">
      <w:rPr>
        <w:rFonts w:ascii="宋体" w:eastAsia="宋体" w:hAnsi="宋体" w:hint="eastAsia"/>
        <w:color w:val="000000"/>
        <w:sz w:val="21"/>
      </w:rPr>
      <w:t>更多数据尽在数据皮皮侠（</w:t>
    </w:r>
    <w:r w:rsidRPr="00000082">
      <w:rPr>
        <w:rFonts w:ascii="宋体" w:eastAsia="宋体" w:hAnsi="宋体"/>
        <w:color w:val="000000"/>
        <w:sz w:val="21"/>
      </w:rPr>
      <w:t>http://www.ppmandata.cn/trade/list）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4592210">
    <w:abstractNumId w:val="8"/>
  </w:num>
  <w:num w:numId="2" w16cid:durableId="1852525709">
    <w:abstractNumId w:val="6"/>
  </w:num>
  <w:num w:numId="3" w16cid:durableId="815955883">
    <w:abstractNumId w:val="5"/>
  </w:num>
  <w:num w:numId="4" w16cid:durableId="1898928381">
    <w:abstractNumId w:val="4"/>
  </w:num>
  <w:num w:numId="5" w16cid:durableId="1066610474">
    <w:abstractNumId w:val="7"/>
  </w:num>
  <w:num w:numId="6" w16cid:durableId="756941516">
    <w:abstractNumId w:val="3"/>
  </w:num>
  <w:num w:numId="7" w16cid:durableId="419183350">
    <w:abstractNumId w:val="2"/>
  </w:num>
  <w:num w:numId="8" w16cid:durableId="127286092">
    <w:abstractNumId w:val="1"/>
  </w:num>
  <w:num w:numId="9" w16cid:durableId="1217206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ocumentProtection w:edit="readOnly" w:enforcement="1" w:cryptProviderType="rsaAES" w:cryptAlgorithmClass="hash" w:cryptAlgorithmType="typeAny" w:cryptAlgorithmSid="14" w:cryptSpinCount="100000" w:hash="G5ZQivsEvu20/N5xYdmuAvS6RQODY1LJ7eIH+Xm00GCOdkzHZZ7kok1eIV3haUIjY+AQKCmUCsialBgg8KwTNA==" w:salt="GGtbr81+QT6uPE0fX7dOig==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82"/>
    <w:rsid w:val="00034616"/>
    <w:rsid w:val="0006063C"/>
    <w:rsid w:val="000E17DB"/>
    <w:rsid w:val="000F147C"/>
    <w:rsid w:val="0015074B"/>
    <w:rsid w:val="0029639D"/>
    <w:rsid w:val="00326F90"/>
    <w:rsid w:val="003678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efaultImageDpi w14:val="300"/>
  <w15:docId w15:val="{4E009003-6376-4CE3-9F13-7D8D21FA9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6.xml"/><Relationship Id="rId21" Type="http://schemas.openxmlformats.org/officeDocument/2006/relationships/header" Target="header11.xml"/><Relationship Id="rId42" Type="http://schemas.openxmlformats.org/officeDocument/2006/relationships/header" Target="header32.xml"/><Relationship Id="rId47" Type="http://schemas.openxmlformats.org/officeDocument/2006/relationships/header" Target="header37.xml"/><Relationship Id="rId63" Type="http://schemas.openxmlformats.org/officeDocument/2006/relationships/header" Target="header53.xml"/><Relationship Id="rId68" Type="http://schemas.openxmlformats.org/officeDocument/2006/relationships/header" Target="header58.xml"/><Relationship Id="rId84" Type="http://schemas.openxmlformats.org/officeDocument/2006/relationships/theme" Target="theme/theme1.xml"/><Relationship Id="rId16" Type="http://schemas.openxmlformats.org/officeDocument/2006/relationships/header" Target="header6.xml"/><Relationship Id="rId11" Type="http://schemas.openxmlformats.org/officeDocument/2006/relationships/footer" Target="footer2.xml"/><Relationship Id="rId32" Type="http://schemas.openxmlformats.org/officeDocument/2006/relationships/header" Target="header22.xml"/><Relationship Id="rId37" Type="http://schemas.openxmlformats.org/officeDocument/2006/relationships/header" Target="header27.xml"/><Relationship Id="rId53" Type="http://schemas.openxmlformats.org/officeDocument/2006/relationships/header" Target="header43.xml"/><Relationship Id="rId58" Type="http://schemas.openxmlformats.org/officeDocument/2006/relationships/header" Target="header48.xml"/><Relationship Id="rId74" Type="http://schemas.openxmlformats.org/officeDocument/2006/relationships/header" Target="header64.xml"/><Relationship Id="rId79" Type="http://schemas.openxmlformats.org/officeDocument/2006/relationships/header" Target="header69.xml"/><Relationship Id="rId5" Type="http://schemas.openxmlformats.org/officeDocument/2006/relationships/webSettings" Target="webSettings.xml"/><Relationship Id="rId61" Type="http://schemas.openxmlformats.org/officeDocument/2006/relationships/header" Target="header51.xml"/><Relationship Id="rId82" Type="http://schemas.openxmlformats.org/officeDocument/2006/relationships/header" Target="header72.xml"/><Relationship Id="rId19" Type="http://schemas.openxmlformats.org/officeDocument/2006/relationships/header" Target="header9.xml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7" Type="http://schemas.openxmlformats.org/officeDocument/2006/relationships/header" Target="header17.xml"/><Relationship Id="rId30" Type="http://schemas.openxmlformats.org/officeDocument/2006/relationships/header" Target="header20.xml"/><Relationship Id="rId35" Type="http://schemas.openxmlformats.org/officeDocument/2006/relationships/header" Target="header25.xml"/><Relationship Id="rId43" Type="http://schemas.openxmlformats.org/officeDocument/2006/relationships/header" Target="header33.xml"/><Relationship Id="rId48" Type="http://schemas.openxmlformats.org/officeDocument/2006/relationships/header" Target="header38.xml"/><Relationship Id="rId56" Type="http://schemas.openxmlformats.org/officeDocument/2006/relationships/header" Target="header46.xml"/><Relationship Id="rId64" Type="http://schemas.openxmlformats.org/officeDocument/2006/relationships/header" Target="header54.xml"/><Relationship Id="rId69" Type="http://schemas.openxmlformats.org/officeDocument/2006/relationships/header" Target="header59.xml"/><Relationship Id="rId77" Type="http://schemas.openxmlformats.org/officeDocument/2006/relationships/header" Target="header67.xml"/><Relationship Id="rId8" Type="http://schemas.openxmlformats.org/officeDocument/2006/relationships/header" Target="header1.xml"/><Relationship Id="rId51" Type="http://schemas.openxmlformats.org/officeDocument/2006/relationships/header" Target="header41.xml"/><Relationship Id="rId72" Type="http://schemas.openxmlformats.org/officeDocument/2006/relationships/header" Target="header62.xml"/><Relationship Id="rId80" Type="http://schemas.openxmlformats.org/officeDocument/2006/relationships/header" Target="header70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header" Target="header7.xml"/><Relationship Id="rId25" Type="http://schemas.openxmlformats.org/officeDocument/2006/relationships/header" Target="header15.xml"/><Relationship Id="rId33" Type="http://schemas.openxmlformats.org/officeDocument/2006/relationships/header" Target="header23.xml"/><Relationship Id="rId38" Type="http://schemas.openxmlformats.org/officeDocument/2006/relationships/header" Target="header28.xml"/><Relationship Id="rId46" Type="http://schemas.openxmlformats.org/officeDocument/2006/relationships/header" Target="header36.xml"/><Relationship Id="rId59" Type="http://schemas.openxmlformats.org/officeDocument/2006/relationships/header" Target="header49.xml"/><Relationship Id="rId67" Type="http://schemas.openxmlformats.org/officeDocument/2006/relationships/header" Target="header57.xml"/><Relationship Id="rId20" Type="http://schemas.openxmlformats.org/officeDocument/2006/relationships/header" Target="header10.xml"/><Relationship Id="rId41" Type="http://schemas.openxmlformats.org/officeDocument/2006/relationships/header" Target="header31.xml"/><Relationship Id="rId54" Type="http://schemas.openxmlformats.org/officeDocument/2006/relationships/header" Target="header44.xml"/><Relationship Id="rId62" Type="http://schemas.openxmlformats.org/officeDocument/2006/relationships/header" Target="header52.xml"/><Relationship Id="rId70" Type="http://schemas.openxmlformats.org/officeDocument/2006/relationships/header" Target="header60.xml"/><Relationship Id="rId75" Type="http://schemas.openxmlformats.org/officeDocument/2006/relationships/header" Target="header65.xml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28" Type="http://schemas.openxmlformats.org/officeDocument/2006/relationships/header" Target="header18.xml"/><Relationship Id="rId36" Type="http://schemas.openxmlformats.org/officeDocument/2006/relationships/header" Target="header26.xml"/><Relationship Id="rId49" Type="http://schemas.openxmlformats.org/officeDocument/2006/relationships/header" Target="header39.xml"/><Relationship Id="rId57" Type="http://schemas.openxmlformats.org/officeDocument/2006/relationships/header" Target="header47.xml"/><Relationship Id="rId10" Type="http://schemas.openxmlformats.org/officeDocument/2006/relationships/footer" Target="footer1.xml"/><Relationship Id="rId31" Type="http://schemas.openxmlformats.org/officeDocument/2006/relationships/header" Target="header21.xml"/><Relationship Id="rId44" Type="http://schemas.openxmlformats.org/officeDocument/2006/relationships/header" Target="header34.xml"/><Relationship Id="rId52" Type="http://schemas.openxmlformats.org/officeDocument/2006/relationships/header" Target="header42.xml"/><Relationship Id="rId60" Type="http://schemas.openxmlformats.org/officeDocument/2006/relationships/header" Target="header50.xml"/><Relationship Id="rId65" Type="http://schemas.openxmlformats.org/officeDocument/2006/relationships/header" Target="header55.xml"/><Relationship Id="rId73" Type="http://schemas.openxmlformats.org/officeDocument/2006/relationships/header" Target="header63.xml"/><Relationship Id="rId78" Type="http://schemas.openxmlformats.org/officeDocument/2006/relationships/header" Target="header68.xml"/><Relationship Id="rId81" Type="http://schemas.openxmlformats.org/officeDocument/2006/relationships/header" Target="header7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header" Target="header8.xml"/><Relationship Id="rId39" Type="http://schemas.openxmlformats.org/officeDocument/2006/relationships/header" Target="header29.xml"/><Relationship Id="rId34" Type="http://schemas.openxmlformats.org/officeDocument/2006/relationships/header" Target="header24.xml"/><Relationship Id="rId50" Type="http://schemas.openxmlformats.org/officeDocument/2006/relationships/header" Target="header40.xml"/><Relationship Id="rId55" Type="http://schemas.openxmlformats.org/officeDocument/2006/relationships/header" Target="header45.xml"/><Relationship Id="rId76" Type="http://schemas.openxmlformats.org/officeDocument/2006/relationships/header" Target="header66.xml"/><Relationship Id="rId7" Type="http://schemas.openxmlformats.org/officeDocument/2006/relationships/endnotes" Target="endnotes.xml"/><Relationship Id="rId71" Type="http://schemas.openxmlformats.org/officeDocument/2006/relationships/header" Target="header61.xml"/><Relationship Id="rId2" Type="http://schemas.openxmlformats.org/officeDocument/2006/relationships/numbering" Target="numbering.xml"/><Relationship Id="rId29" Type="http://schemas.openxmlformats.org/officeDocument/2006/relationships/header" Target="header19.xml"/><Relationship Id="rId24" Type="http://schemas.openxmlformats.org/officeDocument/2006/relationships/header" Target="header14.xml"/><Relationship Id="rId40" Type="http://schemas.openxmlformats.org/officeDocument/2006/relationships/header" Target="header30.xml"/><Relationship Id="rId45" Type="http://schemas.openxmlformats.org/officeDocument/2006/relationships/header" Target="header35.xml"/><Relationship Id="rId66" Type="http://schemas.openxmlformats.org/officeDocument/2006/relationships/header" Target="header5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3569</Words>
  <Characters>20349</Characters>
  <Application>Microsoft Office Word</Application>
  <DocSecurity>8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newbie C AO</cp:lastModifiedBy>
  <cp:revision>4</cp:revision>
  <dcterms:created xsi:type="dcterms:W3CDTF">2013-12-23T23:15:00Z</dcterms:created>
  <dcterms:modified xsi:type="dcterms:W3CDTF">2024-04-18T03:47:00Z</dcterms:modified>
  <cp:category/>
</cp:coreProperties>
</file>