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74796028"/>
        <w:docPartObj>
          <w:docPartGallery w:val="Cover Pages"/>
          <w:docPartUnique/>
        </w:docPartObj>
      </w:sdtPr>
      <w:sdtEndPr/>
      <w:sdtContent>
        <w:p w14:paraId="65CC72A5" w14:textId="230C7CB7" w:rsidR="00A60019" w:rsidRDefault="00A60019"/>
        <w:p w14:paraId="7FD08859" w14:textId="76A84E77" w:rsidR="00A60019" w:rsidRDefault="00A60019">
          <w:r>
            <w:rPr>
              <w:noProof/>
            </w:rPr>
            <mc:AlternateContent>
              <mc:Choice Requires="wps">
                <w:drawing>
                  <wp:anchor distT="0" distB="0" distL="114300" distR="114300" simplePos="0" relativeHeight="251662336" behindDoc="0" locked="0" layoutInCell="1" allowOverlap="1" wp14:anchorId="7A01B46A" wp14:editId="7348D995">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127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130CC5" w14:textId="586D77B9" w:rsidR="00A60019" w:rsidRDefault="00D4540D">
                                <w:pPr>
                                  <w:pStyle w:val="NoSpacing"/>
                                  <w:jc w:val="right"/>
                                  <w:rPr>
                                    <w:caps/>
                                    <w:color w:val="323E4F" w:themeColor="text2" w:themeShade="BF"/>
                                    <w:sz w:val="40"/>
                                    <w:szCs w:val="40"/>
                                  </w:rPr>
                                </w:pPr>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1-10-21T00:00:00Z">
                                      <w:dateFormat w:val="MMMM d, yyyy"/>
                                      <w:lid w:val="en-US"/>
                                      <w:storeMappedDataAs w:val="dateTime"/>
                                      <w:calendar w:val="gregorian"/>
                                    </w:date>
                                  </w:sdtPr>
                                  <w:sdtEndPr/>
                                  <w:sdtContent>
                                    <w:r w:rsidR="0055346A">
                                      <w:rPr>
                                        <w:caps/>
                                        <w:color w:val="323E4F" w:themeColor="text2" w:themeShade="BF"/>
                                        <w:sz w:val="40"/>
                                        <w:szCs w:val="40"/>
                                      </w:rPr>
                                      <w:t>October 21, 2021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A01B46A"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" filled="f" stroked="f" strokeweight=".5pt">
                    <v:textbox style="mso-fit-shape-to-text:t" inset="0,0,0,0">
                      <w:txbxContent>
                        <w:p w14:paraId="2F130CC5" w14:textId="586D77B9" w:rsidR="00A60019" w:rsidRDefault="0033116B">
                          <w:pPr>
                            <w:pStyle w:val="NoSpacing"/>
                            <w:jc w:val="right"/>
                            <w:rPr>
                              <w:caps/>
                              <w:color w:val="323E4F" w:themeColor="text2" w:themeShade="BF"/>
                              <w:sz w:val="40"/>
                              <w:szCs w:val="40"/>
                            </w:rPr>
                          </w:pPr>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1-10-21T00:00:00Z">
                                <w:dateFormat w:val="MMMM d, yyyy"/>
                                <w:lid w:val="en-US"/>
                                <w:storeMappedDataAs w:val="dateTime"/>
                                <w:calendar w:val="gregorian"/>
                              </w:date>
                            </w:sdtPr>
                            <w:sdtEndPr/>
                            <w:sdtContent>
                              <w:r w:rsidR="0055346A">
                                <w:rPr>
                                  <w:caps/>
                                  <w:color w:val="323E4F" w:themeColor="text2" w:themeShade="BF"/>
                                  <w:sz w:val="40"/>
                                  <w:szCs w:val="40"/>
                                </w:rPr>
                                <w:t>October 21, 2021</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93E30EA" wp14:editId="06B350CD">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0" b="825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3BA80AC2" w14:textId="26698654" w:rsidR="00A60019" w:rsidRDefault="0055346A">
                                    <w:pPr>
                                      <w:pStyle w:val="NoSpacing"/>
                                      <w:jc w:val="right"/>
                                      <w:rPr>
                                        <w:caps/>
                                        <w:color w:val="262626" w:themeColor="text1" w:themeTint="D9"/>
                                        <w:sz w:val="28"/>
                                        <w:szCs w:val="28"/>
                                      </w:rPr>
                                    </w:pPr>
                                    <w:r>
                                      <w:rPr>
                                        <w:caps/>
                                        <w:color w:val="262626" w:themeColor="text1" w:themeTint="D9"/>
                                        <w:sz w:val="28"/>
                                        <w:szCs w:val="28"/>
                                      </w:rPr>
                                      <w:t>Eman, Hitarth, Ketul, Harman, Mannan</w:t>
                                    </w:r>
                                  </w:p>
                                </w:sdtContent>
                              </w:sdt>
                              <w:p w14:paraId="38B188B2" w14:textId="791FE7B8" w:rsidR="00A60019" w:rsidRDefault="00D4540D">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A60019">
                                      <w:rPr>
                                        <w:caps/>
                                        <w:color w:val="262626" w:themeColor="text1" w:themeTint="D9"/>
                                        <w:sz w:val="20"/>
                                        <w:szCs w:val="20"/>
                                      </w:rPr>
                                      <w:t>Conestoga college</w:t>
                                    </w:r>
                                  </w:sdtContent>
                                </w:sdt>
                              </w:p>
                              <w:p w14:paraId="0DD5F4CD" w14:textId="427356C6" w:rsidR="00A60019" w:rsidRDefault="00D4540D">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A60019">
                                      <w:rPr>
                                        <w:color w:val="262626" w:themeColor="text1" w:themeTint="D9"/>
                                        <w:sz w:val="20"/>
                                        <w:szCs w:val="20"/>
                                      </w:rPr>
                                      <w:t xml:space="preserve">     </w:t>
                                    </w:r>
                                  </w:sdtContent>
                                </w:sdt>
                                <w:r w:rsidR="00A60019">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93E30EA"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&#13;&#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3BA80AC2" w14:textId="26698654" w:rsidR="00A60019" w:rsidRDefault="0055346A">
                              <w:pPr>
                                <w:pStyle w:val="NoSpacing"/>
                                <w:jc w:val="right"/>
                                <w:rPr>
                                  <w:caps/>
                                  <w:color w:val="262626" w:themeColor="text1" w:themeTint="D9"/>
                                  <w:sz w:val="28"/>
                                  <w:szCs w:val="28"/>
                                </w:rPr>
                              </w:pPr>
                              <w:r>
                                <w:rPr>
                                  <w:caps/>
                                  <w:color w:val="262626" w:themeColor="text1" w:themeTint="D9"/>
                                  <w:sz w:val="28"/>
                                  <w:szCs w:val="28"/>
                                </w:rPr>
                                <w:t>Eman, Hitarth, Ketul, Harman, Mannan</w:t>
                              </w:r>
                            </w:p>
                          </w:sdtContent>
                        </w:sdt>
                        <w:p w14:paraId="38B188B2" w14:textId="791FE7B8" w:rsidR="00A60019" w:rsidRDefault="0033116B">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A60019">
                                <w:rPr>
                                  <w:caps/>
                                  <w:color w:val="262626" w:themeColor="text1" w:themeTint="D9"/>
                                  <w:sz w:val="20"/>
                                  <w:szCs w:val="20"/>
                                </w:rPr>
                                <w:t>Conestoga college</w:t>
                              </w:r>
                            </w:sdtContent>
                          </w:sdt>
                        </w:p>
                        <w:p w14:paraId="0DD5F4CD" w14:textId="427356C6" w:rsidR="00A60019" w:rsidRDefault="0033116B">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A60019">
                                <w:rPr>
                                  <w:color w:val="262626" w:themeColor="text1" w:themeTint="D9"/>
                                  <w:sz w:val="20"/>
                                  <w:szCs w:val="20"/>
                                </w:rPr>
                                <w:t xml:space="preserve">     </w:t>
                              </w:r>
                            </w:sdtContent>
                          </w:sdt>
                          <w:r w:rsidR="00A60019">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23EF7E5" wp14:editId="4BCE165C">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3BCBF9" w14:textId="57118438" w:rsidR="00A60019" w:rsidRDefault="00D4540D">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423258">
                                      <w:rPr>
                                        <w:caps/>
                                        <w:color w:val="323E4F" w:themeColor="text2" w:themeShade="BF"/>
                                        <w:sz w:val="52"/>
                                        <w:szCs w:val="52"/>
                                      </w:rPr>
                                      <w:t>DRAFT PROPOSAL</w:t>
                                    </w:r>
                                  </w:sdtContent>
                                </w:sdt>
                              </w:p>
                              <w:p w14:paraId="730CFD26" w14:textId="70A1B1A2" w:rsidR="00A60019" w:rsidRDefault="00D4540D">
                                <w:pPr>
                                  <w:pStyle w:val="NoSpacing"/>
                                  <w:jc w:val="right"/>
                                  <w:rPr>
                                    <w:smallCaps/>
                                    <w:color w:val="44546A" w:themeColor="text2"/>
                                    <w:sz w:val="36"/>
                                    <w:szCs w:val="36"/>
                                  </w:rPr>
                                </w:pPr>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r w:rsidR="00A60019">
                                      <w:rPr>
                                        <w:smallCaps/>
                                        <w:color w:val="44546A" w:themeColor="text2"/>
                                        <w:sz w:val="36"/>
                                        <w:szCs w:val="36"/>
                                      </w:rPr>
                                      <w:t>GROUP ASSIGNMENT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223EF7E5"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" filled="f" stroked="f" strokeweight=".5pt">
                    <v:textbox inset="0,0,0,0">
                      <w:txbxContent>
                        <w:p w14:paraId="4A3BCBF9" w14:textId="57118438" w:rsidR="00A60019" w:rsidRDefault="0033116B">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423258">
                                <w:rPr>
                                  <w:caps/>
                                  <w:color w:val="323E4F" w:themeColor="text2" w:themeShade="BF"/>
                                  <w:sz w:val="52"/>
                                  <w:szCs w:val="52"/>
                                </w:rPr>
                                <w:t>DRAFT PROPOSAL</w:t>
                              </w:r>
                            </w:sdtContent>
                          </w:sdt>
                        </w:p>
                        <w:p w14:paraId="730CFD26" w14:textId="70A1B1A2" w:rsidR="00A60019" w:rsidRDefault="0033116B">
                          <w:pPr>
                            <w:pStyle w:val="NoSpacing"/>
                            <w:jc w:val="right"/>
                            <w:rPr>
                              <w:smallCaps/>
                              <w:color w:val="44546A" w:themeColor="text2"/>
                              <w:sz w:val="36"/>
                              <w:szCs w:val="36"/>
                            </w:rPr>
                          </w:pPr>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r w:rsidR="00A60019">
                                <w:rPr>
                                  <w:smallCaps/>
                                  <w:color w:val="44546A" w:themeColor="text2"/>
                                  <w:sz w:val="36"/>
                                  <w:szCs w:val="36"/>
                                </w:rPr>
                                <w:t>GROUP ASSIGNMENT</w:t>
                              </w:r>
                            </w:sdtContent>
                          </w:sdt>
                        </w:p>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230D58B7" wp14:editId="5211243E">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4FE1C7E"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">
                    <v:rect id="Rectangle 115" o:spid="_x0000_s1027"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" fillcolor="#ed7d31 [3205]" stroked="f" strokeweight="1pt"/>
                    <v:rect id="Rectangle 116" o:spid="_x0000_s1028"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" fillcolor="#4472c4 [3204]" stroked="f" strokeweight="1pt">
                      <o:lock v:ext="edit" aspectratio="t"/>
                    </v:rect>
                    <w10:wrap anchorx="page" anchory="page"/>
                  </v:group>
                </w:pict>
              </mc:Fallback>
            </mc:AlternateContent>
          </w:r>
          <w:r>
            <w:br w:type="page"/>
          </w:r>
        </w:p>
      </w:sdtContent>
    </w:sdt>
    <w:sdt>
      <w:sdtPr>
        <w:rPr>
          <w:rFonts w:asciiTheme="minorHAnsi" w:eastAsiaTheme="minorEastAsia" w:hAnsiTheme="minorHAnsi" w:cstheme="minorBidi"/>
          <w:b w:val="0"/>
          <w:bCs w:val="0"/>
          <w:color w:val="auto"/>
          <w:sz w:val="24"/>
          <w:szCs w:val="24"/>
          <w:lang w:eastAsia="zh-CN"/>
        </w:rPr>
        <w:id w:val="58067979"/>
        <w:docPartObj>
          <w:docPartGallery w:val="Table of Contents"/>
          <w:docPartUnique/>
        </w:docPartObj>
      </w:sdtPr>
      <w:sdtEndPr>
        <w:rPr>
          <w:noProof/>
        </w:rPr>
      </w:sdtEndPr>
      <w:sdtContent>
        <w:p w14:paraId="561BF0CE" w14:textId="27870443" w:rsidR="00A60019" w:rsidRDefault="00A60019">
          <w:pPr>
            <w:pStyle w:val="TOCHeading"/>
          </w:pPr>
          <w:r>
            <w:t>Table of Contents</w:t>
          </w:r>
        </w:p>
        <w:p w14:paraId="6F20F62E" w14:textId="04112128" w:rsidR="00A60019" w:rsidRDefault="00A60019">
          <w:pPr>
            <w:pStyle w:val="TOC1"/>
            <w:tabs>
              <w:tab w:val="right" w:leader="dot" w:pos="9350"/>
            </w:tabs>
            <w:rPr>
              <w:rFonts w:cstheme="minorBidi"/>
              <w:b w:val="0"/>
              <w:bCs w:val="0"/>
              <w:caps w:val="0"/>
              <w:noProof/>
              <w:sz w:val="24"/>
              <w:lang w:val="en-CA"/>
            </w:rPr>
          </w:pPr>
          <w:r>
            <w:rPr>
              <w:b w:val="0"/>
              <w:bCs w:val="0"/>
            </w:rPr>
            <w:fldChar w:fldCharType="begin"/>
          </w:r>
          <w:r>
            <w:instrText xml:space="preserve"> TOC \o "1-3" \h \z \u </w:instrText>
          </w:r>
          <w:r>
            <w:rPr>
              <w:b w:val="0"/>
              <w:bCs w:val="0"/>
            </w:rPr>
            <w:fldChar w:fldCharType="separate"/>
          </w:r>
          <w:hyperlink w:anchor="_Toc35191945" w:history="1">
            <w:r w:rsidRPr="001B44C5">
              <w:rPr>
                <w:rStyle w:val="Hyperlink"/>
                <w:noProof/>
              </w:rPr>
              <w:t>Company Analysis</w:t>
            </w:r>
            <w:r>
              <w:rPr>
                <w:noProof/>
                <w:webHidden/>
              </w:rPr>
              <w:tab/>
            </w:r>
            <w:r>
              <w:rPr>
                <w:noProof/>
                <w:webHidden/>
              </w:rPr>
              <w:fldChar w:fldCharType="begin"/>
            </w:r>
            <w:r>
              <w:rPr>
                <w:noProof/>
                <w:webHidden/>
              </w:rPr>
              <w:instrText xml:space="preserve"> PAGEREF _Toc35191945 \h </w:instrText>
            </w:r>
            <w:r>
              <w:rPr>
                <w:noProof/>
                <w:webHidden/>
              </w:rPr>
            </w:r>
            <w:r>
              <w:rPr>
                <w:noProof/>
                <w:webHidden/>
              </w:rPr>
              <w:fldChar w:fldCharType="separate"/>
            </w:r>
            <w:r>
              <w:rPr>
                <w:noProof/>
                <w:webHidden/>
              </w:rPr>
              <w:t>2</w:t>
            </w:r>
            <w:r>
              <w:rPr>
                <w:noProof/>
                <w:webHidden/>
              </w:rPr>
              <w:fldChar w:fldCharType="end"/>
            </w:r>
          </w:hyperlink>
        </w:p>
        <w:p w14:paraId="5E9146EC" w14:textId="4AEB475B" w:rsidR="00A60019" w:rsidRDefault="00D4540D">
          <w:pPr>
            <w:pStyle w:val="TOC1"/>
            <w:tabs>
              <w:tab w:val="right" w:leader="dot" w:pos="9350"/>
            </w:tabs>
            <w:rPr>
              <w:rFonts w:cstheme="minorBidi"/>
              <w:b w:val="0"/>
              <w:bCs w:val="0"/>
              <w:caps w:val="0"/>
              <w:noProof/>
              <w:sz w:val="24"/>
              <w:lang w:val="en-CA"/>
            </w:rPr>
          </w:pPr>
          <w:hyperlink w:anchor="_Toc35191946" w:history="1">
            <w:r w:rsidR="00A60019" w:rsidRPr="001B44C5">
              <w:rPr>
                <w:rStyle w:val="Hyperlink"/>
                <w:noProof/>
              </w:rPr>
              <w:t>Country Analysis</w:t>
            </w:r>
            <w:r w:rsidR="00A60019">
              <w:rPr>
                <w:noProof/>
                <w:webHidden/>
              </w:rPr>
              <w:tab/>
            </w:r>
            <w:r w:rsidR="00A60019">
              <w:rPr>
                <w:noProof/>
                <w:webHidden/>
              </w:rPr>
              <w:fldChar w:fldCharType="begin"/>
            </w:r>
            <w:r w:rsidR="00A60019">
              <w:rPr>
                <w:noProof/>
                <w:webHidden/>
              </w:rPr>
              <w:instrText xml:space="preserve"> PAGEREF _Toc35191946 \h </w:instrText>
            </w:r>
            <w:r w:rsidR="00A60019">
              <w:rPr>
                <w:noProof/>
                <w:webHidden/>
              </w:rPr>
            </w:r>
            <w:r w:rsidR="00A60019">
              <w:rPr>
                <w:noProof/>
                <w:webHidden/>
              </w:rPr>
              <w:fldChar w:fldCharType="separate"/>
            </w:r>
            <w:r w:rsidR="00A60019">
              <w:rPr>
                <w:noProof/>
                <w:webHidden/>
              </w:rPr>
              <w:t>2</w:t>
            </w:r>
            <w:r w:rsidR="00A60019">
              <w:rPr>
                <w:noProof/>
                <w:webHidden/>
              </w:rPr>
              <w:fldChar w:fldCharType="end"/>
            </w:r>
          </w:hyperlink>
        </w:p>
        <w:p w14:paraId="065AA5E1" w14:textId="230EAF9F" w:rsidR="00A60019" w:rsidRDefault="00D4540D">
          <w:pPr>
            <w:pStyle w:val="TOC1"/>
            <w:tabs>
              <w:tab w:val="right" w:leader="dot" w:pos="9350"/>
            </w:tabs>
            <w:rPr>
              <w:rFonts w:cstheme="minorBidi"/>
              <w:b w:val="0"/>
              <w:bCs w:val="0"/>
              <w:caps w:val="0"/>
              <w:noProof/>
              <w:sz w:val="24"/>
              <w:lang w:val="en-CA"/>
            </w:rPr>
          </w:pPr>
          <w:hyperlink w:anchor="_Toc35191947" w:history="1">
            <w:r w:rsidR="00A60019" w:rsidRPr="001B44C5">
              <w:rPr>
                <w:rStyle w:val="Hyperlink"/>
                <w:noProof/>
              </w:rPr>
              <w:t>Competition</w:t>
            </w:r>
            <w:r w:rsidR="00A60019">
              <w:rPr>
                <w:noProof/>
                <w:webHidden/>
              </w:rPr>
              <w:tab/>
            </w:r>
            <w:r w:rsidR="00A60019">
              <w:rPr>
                <w:noProof/>
                <w:webHidden/>
              </w:rPr>
              <w:fldChar w:fldCharType="begin"/>
            </w:r>
            <w:r w:rsidR="00A60019">
              <w:rPr>
                <w:noProof/>
                <w:webHidden/>
              </w:rPr>
              <w:instrText xml:space="preserve"> PAGEREF _Toc35191947 \h </w:instrText>
            </w:r>
            <w:r w:rsidR="00A60019">
              <w:rPr>
                <w:noProof/>
                <w:webHidden/>
              </w:rPr>
            </w:r>
            <w:r w:rsidR="00A60019">
              <w:rPr>
                <w:noProof/>
                <w:webHidden/>
              </w:rPr>
              <w:fldChar w:fldCharType="separate"/>
            </w:r>
            <w:r w:rsidR="00A60019">
              <w:rPr>
                <w:noProof/>
                <w:webHidden/>
              </w:rPr>
              <w:t>2</w:t>
            </w:r>
            <w:r w:rsidR="00A60019">
              <w:rPr>
                <w:noProof/>
                <w:webHidden/>
              </w:rPr>
              <w:fldChar w:fldCharType="end"/>
            </w:r>
          </w:hyperlink>
        </w:p>
        <w:p w14:paraId="5E9A498E" w14:textId="7AC2BCA2" w:rsidR="00A60019" w:rsidRDefault="00D4540D">
          <w:pPr>
            <w:pStyle w:val="TOC1"/>
            <w:tabs>
              <w:tab w:val="right" w:leader="dot" w:pos="9350"/>
            </w:tabs>
            <w:rPr>
              <w:rFonts w:cstheme="minorBidi"/>
              <w:b w:val="0"/>
              <w:bCs w:val="0"/>
              <w:caps w:val="0"/>
              <w:noProof/>
              <w:sz w:val="24"/>
              <w:lang w:val="en-CA"/>
            </w:rPr>
          </w:pPr>
          <w:hyperlink w:anchor="_Toc35191948" w:history="1">
            <w:r w:rsidR="00A60019" w:rsidRPr="001B44C5">
              <w:rPr>
                <w:rStyle w:val="Hyperlink"/>
                <w:noProof/>
              </w:rPr>
              <w:t>Proposed Market Entry Strategy</w:t>
            </w:r>
            <w:r w:rsidR="00A60019">
              <w:rPr>
                <w:noProof/>
                <w:webHidden/>
              </w:rPr>
              <w:tab/>
            </w:r>
            <w:r w:rsidR="00A60019">
              <w:rPr>
                <w:noProof/>
                <w:webHidden/>
              </w:rPr>
              <w:fldChar w:fldCharType="begin"/>
            </w:r>
            <w:r w:rsidR="00A60019">
              <w:rPr>
                <w:noProof/>
                <w:webHidden/>
              </w:rPr>
              <w:instrText xml:space="preserve"> PAGEREF _Toc35191948 \h </w:instrText>
            </w:r>
            <w:r w:rsidR="00A60019">
              <w:rPr>
                <w:noProof/>
                <w:webHidden/>
              </w:rPr>
            </w:r>
            <w:r w:rsidR="00A60019">
              <w:rPr>
                <w:noProof/>
                <w:webHidden/>
              </w:rPr>
              <w:fldChar w:fldCharType="separate"/>
            </w:r>
            <w:r w:rsidR="00A60019">
              <w:rPr>
                <w:noProof/>
                <w:webHidden/>
              </w:rPr>
              <w:t>2</w:t>
            </w:r>
            <w:r w:rsidR="00A60019">
              <w:rPr>
                <w:noProof/>
                <w:webHidden/>
              </w:rPr>
              <w:fldChar w:fldCharType="end"/>
            </w:r>
          </w:hyperlink>
        </w:p>
        <w:p w14:paraId="6004BBDA" w14:textId="0B400E07" w:rsidR="00A60019" w:rsidRDefault="00D4540D">
          <w:pPr>
            <w:pStyle w:val="TOC1"/>
            <w:tabs>
              <w:tab w:val="right" w:leader="dot" w:pos="9350"/>
            </w:tabs>
            <w:rPr>
              <w:rFonts w:cstheme="minorBidi"/>
              <w:b w:val="0"/>
              <w:bCs w:val="0"/>
              <w:caps w:val="0"/>
              <w:noProof/>
              <w:sz w:val="24"/>
              <w:lang w:val="en-CA"/>
            </w:rPr>
          </w:pPr>
          <w:hyperlink w:anchor="_Toc35191949" w:history="1">
            <w:r w:rsidR="00A60019" w:rsidRPr="001B44C5">
              <w:rPr>
                <w:rStyle w:val="Hyperlink"/>
                <w:noProof/>
              </w:rPr>
              <w:t>Why Did Your Group Choose This Strategy?</w:t>
            </w:r>
            <w:r w:rsidR="00A60019">
              <w:rPr>
                <w:noProof/>
                <w:webHidden/>
              </w:rPr>
              <w:tab/>
            </w:r>
            <w:r w:rsidR="00A60019">
              <w:rPr>
                <w:noProof/>
                <w:webHidden/>
              </w:rPr>
              <w:fldChar w:fldCharType="begin"/>
            </w:r>
            <w:r w:rsidR="00A60019">
              <w:rPr>
                <w:noProof/>
                <w:webHidden/>
              </w:rPr>
              <w:instrText xml:space="preserve"> PAGEREF _Toc35191949 \h </w:instrText>
            </w:r>
            <w:r w:rsidR="00A60019">
              <w:rPr>
                <w:noProof/>
                <w:webHidden/>
              </w:rPr>
            </w:r>
            <w:r w:rsidR="00A60019">
              <w:rPr>
                <w:noProof/>
                <w:webHidden/>
              </w:rPr>
              <w:fldChar w:fldCharType="separate"/>
            </w:r>
            <w:r w:rsidR="00A60019">
              <w:rPr>
                <w:noProof/>
                <w:webHidden/>
              </w:rPr>
              <w:t>3</w:t>
            </w:r>
            <w:r w:rsidR="00A60019">
              <w:rPr>
                <w:noProof/>
                <w:webHidden/>
              </w:rPr>
              <w:fldChar w:fldCharType="end"/>
            </w:r>
          </w:hyperlink>
        </w:p>
        <w:p w14:paraId="30A79049" w14:textId="14C33D22" w:rsidR="00A60019" w:rsidRDefault="00D4540D">
          <w:pPr>
            <w:pStyle w:val="TOC1"/>
            <w:tabs>
              <w:tab w:val="right" w:leader="dot" w:pos="9350"/>
            </w:tabs>
            <w:rPr>
              <w:rFonts w:cstheme="minorBidi"/>
              <w:b w:val="0"/>
              <w:bCs w:val="0"/>
              <w:caps w:val="0"/>
              <w:noProof/>
              <w:sz w:val="24"/>
              <w:lang w:val="en-CA"/>
            </w:rPr>
          </w:pPr>
          <w:hyperlink w:anchor="_Toc35191950" w:history="1">
            <w:r w:rsidR="00A60019" w:rsidRPr="001B44C5">
              <w:rPr>
                <w:rStyle w:val="Hyperlink"/>
                <w:noProof/>
              </w:rPr>
              <w:t>Risks</w:t>
            </w:r>
            <w:r w:rsidR="00A60019">
              <w:rPr>
                <w:noProof/>
                <w:webHidden/>
              </w:rPr>
              <w:tab/>
            </w:r>
            <w:r w:rsidR="00A60019">
              <w:rPr>
                <w:noProof/>
                <w:webHidden/>
              </w:rPr>
              <w:fldChar w:fldCharType="begin"/>
            </w:r>
            <w:r w:rsidR="00A60019">
              <w:rPr>
                <w:noProof/>
                <w:webHidden/>
              </w:rPr>
              <w:instrText xml:space="preserve"> PAGEREF _Toc35191950 \h </w:instrText>
            </w:r>
            <w:r w:rsidR="00A60019">
              <w:rPr>
                <w:noProof/>
                <w:webHidden/>
              </w:rPr>
            </w:r>
            <w:r w:rsidR="00A60019">
              <w:rPr>
                <w:noProof/>
                <w:webHidden/>
              </w:rPr>
              <w:fldChar w:fldCharType="separate"/>
            </w:r>
            <w:r w:rsidR="00A60019">
              <w:rPr>
                <w:noProof/>
                <w:webHidden/>
              </w:rPr>
              <w:t>3</w:t>
            </w:r>
            <w:r w:rsidR="00A60019">
              <w:rPr>
                <w:noProof/>
                <w:webHidden/>
              </w:rPr>
              <w:fldChar w:fldCharType="end"/>
            </w:r>
          </w:hyperlink>
        </w:p>
        <w:p w14:paraId="2756FE30" w14:textId="224953E4" w:rsidR="00A60019" w:rsidRDefault="00D4540D">
          <w:pPr>
            <w:pStyle w:val="TOC1"/>
            <w:tabs>
              <w:tab w:val="right" w:leader="dot" w:pos="9350"/>
            </w:tabs>
            <w:rPr>
              <w:rFonts w:cstheme="minorBidi"/>
              <w:b w:val="0"/>
              <w:bCs w:val="0"/>
              <w:caps w:val="0"/>
              <w:noProof/>
              <w:sz w:val="24"/>
              <w:lang w:val="en-CA"/>
            </w:rPr>
          </w:pPr>
          <w:hyperlink w:anchor="_Toc35191951" w:history="1">
            <w:r w:rsidR="00A60019" w:rsidRPr="001B44C5">
              <w:rPr>
                <w:rStyle w:val="Hyperlink"/>
                <w:noProof/>
              </w:rPr>
              <w:t>Roles and Responsibilities of each Team Member</w:t>
            </w:r>
            <w:r w:rsidR="00A60019">
              <w:rPr>
                <w:noProof/>
                <w:webHidden/>
              </w:rPr>
              <w:tab/>
            </w:r>
            <w:r w:rsidR="00A60019">
              <w:rPr>
                <w:noProof/>
                <w:webHidden/>
              </w:rPr>
              <w:fldChar w:fldCharType="begin"/>
            </w:r>
            <w:r w:rsidR="00A60019">
              <w:rPr>
                <w:noProof/>
                <w:webHidden/>
              </w:rPr>
              <w:instrText xml:space="preserve"> PAGEREF _Toc35191951 \h </w:instrText>
            </w:r>
            <w:r w:rsidR="00A60019">
              <w:rPr>
                <w:noProof/>
                <w:webHidden/>
              </w:rPr>
            </w:r>
            <w:r w:rsidR="00A60019">
              <w:rPr>
                <w:noProof/>
                <w:webHidden/>
              </w:rPr>
              <w:fldChar w:fldCharType="separate"/>
            </w:r>
            <w:r w:rsidR="00A60019">
              <w:rPr>
                <w:noProof/>
                <w:webHidden/>
              </w:rPr>
              <w:t>3</w:t>
            </w:r>
            <w:r w:rsidR="00A60019">
              <w:rPr>
                <w:noProof/>
                <w:webHidden/>
              </w:rPr>
              <w:fldChar w:fldCharType="end"/>
            </w:r>
          </w:hyperlink>
        </w:p>
        <w:p w14:paraId="08F1F99D" w14:textId="4F623DB8" w:rsidR="00A60019" w:rsidRDefault="00A60019">
          <w:r>
            <w:rPr>
              <w:b/>
              <w:bCs/>
              <w:noProof/>
            </w:rPr>
            <w:fldChar w:fldCharType="end"/>
          </w:r>
        </w:p>
      </w:sdtContent>
    </w:sdt>
    <w:p w14:paraId="78C28361" w14:textId="6DB11D0B" w:rsidR="00A60019" w:rsidRDefault="00A60019">
      <w:r>
        <w:br w:type="page"/>
      </w:r>
    </w:p>
    <w:p w14:paraId="3EB40DEE" w14:textId="77777777" w:rsidR="002F7F40" w:rsidRDefault="00D4540D"/>
    <w:p w14:paraId="5758D0D9" w14:textId="77777777" w:rsidR="00A60019" w:rsidRPr="00A60019" w:rsidRDefault="00A60019" w:rsidP="00A60019">
      <w:pPr>
        <w:pStyle w:val="Heading1"/>
      </w:pPr>
      <w:bookmarkStart w:id="0" w:name="_Toc35191945"/>
      <w:r w:rsidRPr="00A60019">
        <w:t>Company Analysis</w:t>
      </w:r>
      <w:bookmarkEnd w:id="0"/>
    </w:p>
    <w:p w14:paraId="3DC10A07" w14:textId="137B8915" w:rsidR="00A60019" w:rsidRDefault="00A60019" w:rsidP="00A60019">
      <w:pPr>
        <w:rPr>
          <w:rFonts w:cstheme="minorHAnsi"/>
          <w:sz w:val="21"/>
          <w:szCs w:val="21"/>
        </w:rPr>
      </w:pPr>
    </w:p>
    <w:p w14:paraId="0546AF91" w14:textId="3232AFCF" w:rsidR="00423258" w:rsidRDefault="00423258" w:rsidP="00DB537F">
      <w:pPr>
        <w:spacing w:line="480" w:lineRule="auto"/>
        <w:rPr>
          <w:rFonts w:cstheme="minorHAnsi"/>
          <w:sz w:val="21"/>
          <w:szCs w:val="21"/>
        </w:rPr>
      </w:pPr>
      <w:r>
        <w:rPr>
          <w:rFonts w:cstheme="minorHAnsi"/>
          <w:sz w:val="21"/>
          <w:szCs w:val="21"/>
        </w:rPr>
        <w:t xml:space="preserve">The Hudson’s Bay Company is among one of the </w:t>
      </w:r>
      <w:r w:rsidR="000A3590">
        <w:rPr>
          <w:rFonts w:cstheme="minorHAnsi"/>
          <w:sz w:val="21"/>
          <w:szCs w:val="21"/>
        </w:rPr>
        <w:t xml:space="preserve">oldest running businesses since 1670, the company started as fur trading business but later got </w:t>
      </w:r>
      <w:r w:rsidR="00B4551B">
        <w:rPr>
          <w:rFonts w:cstheme="minorHAnsi"/>
          <w:sz w:val="21"/>
          <w:szCs w:val="21"/>
        </w:rPr>
        <w:t>established as</w:t>
      </w:r>
      <w:r w:rsidR="000A3590">
        <w:rPr>
          <w:rFonts w:cstheme="minorHAnsi"/>
          <w:sz w:val="21"/>
          <w:szCs w:val="21"/>
        </w:rPr>
        <w:t xml:space="preserve"> a departmental</w:t>
      </w:r>
      <w:r w:rsidR="00D56EAD">
        <w:rPr>
          <w:rFonts w:cstheme="minorHAnsi"/>
          <w:sz w:val="21"/>
          <w:szCs w:val="21"/>
        </w:rPr>
        <w:t xml:space="preserve"> retail</w:t>
      </w:r>
      <w:r w:rsidR="000A3590">
        <w:rPr>
          <w:rFonts w:cstheme="minorHAnsi"/>
          <w:sz w:val="21"/>
          <w:szCs w:val="21"/>
        </w:rPr>
        <w:t xml:space="preserve"> store</w:t>
      </w:r>
      <w:r w:rsidR="00B4551B">
        <w:rPr>
          <w:rFonts w:cstheme="minorHAnsi"/>
          <w:sz w:val="21"/>
          <w:szCs w:val="21"/>
        </w:rPr>
        <w:t>,</w:t>
      </w:r>
      <w:r w:rsidR="000A3590">
        <w:rPr>
          <w:rFonts w:cstheme="minorHAnsi"/>
          <w:sz w:val="21"/>
          <w:szCs w:val="21"/>
        </w:rPr>
        <w:t xml:space="preserve"> now it is Canada’s one of the biggest Department store retailers.</w:t>
      </w:r>
      <w:r w:rsidR="00820FEA">
        <w:rPr>
          <w:rFonts w:cstheme="minorHAnsi"/>
          <w:sz w:val="21"/>
          <w:szCs w:val="21"/>
        </w:rPr>
        <w:t xml:space="preserve"> The Hudson’s Bay has acquired many </w:t>
      </w:r>
      <w:r w:rsidR="003E117D">
        <w:rPr>
          <w:rFonts w:cstheme="minorHAnsi"/>
          <w:sz w:val="21"/>
          <w:szCs w:val="21"/>
        </w:rPr>
        <w:t xml:space="preserve">businesses throughout these years some of them are Sears, </w:t>
      </w:r>
      <w:r w:rsidR="00CE4BA5">
        <w:rPr>
          <w:rFonts w:cstheme="minorHAnsi"/>
          <w:sz w:val="21"/>
          <w:szCs w:val="21"/>
        </w:rPr>
        <w:t>Zellers</w:t>
      </w:r>
      <w:r w:rsidR="00A60EDC">
        <w:rPr>
          <w:rFonts w:cstheme="minorHAnsi"/>
          <w:sz w:val="21"/>
          <w:szCs w:val="21"/>
        </w:rPr>
        <w:t xml:space="preserve"> etc. and is now owned and operated by NRDC equity </w:t>
      </w:r>
      <w:r w:rsidR="009D3147">
        <w:rPr>
          <w:rFonts w:cstheme="minorHAnsi"/>
          <w:sz w:val="21"/>
          <w:szCs w:val="21"/>
        </w:rPr>
        <w:t>partners</w:t>
      </w:r>
      <w:r w:rsidR="009E4514">
        <w:rPr>
          <w:rFonts w:cstheme="minorHAnsi"/>
          <w:sz w:val="21"/>
          <w:szCs w:val="21"/>
        </w:rPr>
        <w:t>.</w:t>
      </w:r>
      <w:r w:rsidR="000A3590">
        <w:rPr>
          <w:rFonts w:cstheme="minorHAnsi"/>
          <w:sz w:val="21"/>
          <w:szCs w:val="21"/>
        </w:rPr>
        <w:t xml:space="preserve"> It holds the heritage of being in the market for over 300 years.</w:t>
      </w:r>
      <w:r w:rsidR="008E0468">
        <w:rPr>
          <w:rFonts w:cstheme="minorHAnsi"/>
          <w:sz w:val="21"/>
          <w:szCs w:val="21"/>
        </w:rPr>
        <w:t xml:space="preserve"> Having a premium line of merchandise of clothing, cosmetics adds to the image of the company</w:t>
      </w:r>
      <w:r w:rsidR="00FA0D95">
        <w:rPr>
          <w:rFonts w:cstheme="minorHAnsi"/>
          <w:sz w:val="21"/>
          <w:szCs w:val="21"/>
        </w:rPr>
        <w:t>.</w:t>
      </w:r>
      <w:r w:rsidR="00807282">
        <w:rPr>
          <w:rFonts w:cstheme="minorHAnsi"/>
          <w:sz w:val="21"/>
          <w:szCs w:val="21"/>
        </w:rPr>
        <w:t xml:space="preserve"> </w:t>
      </w:r>
      <w:r w:rsidR="00807282" w:rsidRPr="00807282">
        <w:rPr>
          <w:rFonts w:cstheme="minorHAnsi"/>
          <w:noProof/>
          <w:sz w:val="21"/>
          <w:szCs w:val="21"/>
        </w:rPr>
        <w:t>(Reference for Business, n.d.</w:t>
      </w:r>
      <w:r w:rsidR="00807282">
        <w:rPr>
          <w:rFonts w:cstheme="minorHAnsi"/>
          <w:noProof/>
          <w:sz w:val="21"/>
          <w:szCs w:val="21"/>
        </w:rPr>
        <w:t>, para.2</w:t>
      </w:r>
      <w:r w:rsidR="00807282" w:rsidRPr="00807282">
        <w:rPr>
          <w:rFonts w:cstheme="minorHAnsi"/>
          <w:noProof/>
          <w:sz w:val="21"/>
          <w:szCs w:val="21"/>
        </w:rPr>
        <w:t>)</w:t>
      </w:r>
      <w:r w:rsidR="008A1E8D">
        <w:rPr>
          <w:rFonts w:cstheme="minorHAnsi"/>
          <w:noProof/>
          <w:sz w:val="21"/>
          <w:szCs w:val="21"/>
        </w:rPr>
        <w:t xml:space="preserve"> .</w:t>
      </w:r>
    </w:p>
    <w:p w14:paraId="738188D3" w14:textId="435529A4" w:rsidR="00A60019" w:rsidRDefault="00A60019" w:rsidP="00A60019">
      <w:pPr>
        <w:rPr>
          <w:rFonts w:cstheme="minorHAnsi"/>
          <w:sz w:val="21"/>
          <w:szCs w:val="21"/>
        </w:rPr>
      </w:pPr>
    </w:p>
    <w:p w14:paraId="352B5112" w14:textId="2C3C1469" w:rsidR="000A3590" w:rsidRPr="00B927B7" w:rsidRDefault="000A3590" w:rsidP="00A60019">
      <w:pPr>
        <w:rPr>
          <w:rFonts w:cstheme="minorHAnsi"/>
          <w:b/>
          <w:bCs/>
          <w:sz w:val="21"/>
          <w:szCs w:val="21"/>
        </w:rPr>
      </w:pPr>
      <w:r w:rsidRPr="00B927B7">
        <w:rPr>
          <w:rFonts w:cstheme="minorHAnsi"/>
          <w:b/>
          <w:bCs/>
          <w:sz w:val="21"/>
          <w:szCs w:val="21"/>
        </w:rPr>
        <w:t>Strength:</w:t>
      </w:r>
    </w:p>
    <w:p w14:paraId="4508C6FA" w14:textId="558FDF41" w:rsidR="0064706F" w:rsidRPr="0045116C" w:rsidRDefault="000A3590" w:rsidP="0033116B">
      <w:pPr>
        <w:pStyle w:val="ListParagraph"/>
        <w:numPr>
          <w:ilvl w:val="0"/>
          <w:numId w:val="2"/>
        </w:numPr>
        <w:spacing w:line="480" w:lineRule="auto"/>
        <w:rPr>
          <w:rFonts w:cstheme="minorHAnsi"/>
          <w:sz w:val="21"/>
          <w:szCs w:val="21"/>
        </w:rPr>
      </w:pPr>
      <w:r w:rsidRPr="0045116C">
        <w:rPr>
          <w:rFonts w:cstheme="minorHAnsi"/>
          <w:sz w:val="21"/>
          <w:szCs w:val="21"/>
        </w:rPr>
        <w:t xml:space="preserve">It </w:t>
      </w:r>
      <w:r w:rsidR="0064706F" w:rsidRPr="0045116C">
        <w:rPr>
          <w:rFonts w:cstheme="minorHAnsi"/>
          <w:sz w:val="21"/>
          <w:szCs w:val="21"/>
        </w:rPr>
        <w:t>is in</w:t>
      </w:r>
      <w:r w:rsidRPr="0045116C">
        <w:rPr>
          <w:rFonts w:cstheme="minorHAnsi"/>
          <w:sz w:val="21"/>
          <w:szCs w:val="21"/>
        </w:rPr>
        <w:t xml:space="preserve"> </w:t>
      </w:r>
      <w:r w:rsidR="0064706F" w:rsidRPr="0045116C">
        <w:rPr>
          <w:rFonts w:cstheme="minorHAnsi"/>
          <w:sz w:val="21"/>
          <w:szCs w:val="21"/>
        </w:rPr>
        <w:t xml:space="preserve">prime locations in the Cities in a mall or standout retail center’s which stands apart because of </w:t>
      </w:r>
      <w:r w:rsidR="00E47541" w:rsidRPr="0045116C">
        <w:rPr>
          <w:rFonts w:cstheme="minorHAnsi"/>
          <w:sz w:val="21"/>
          <w:szCs w:val="21"/>
        </w:rPr>
        <w:t>its</w:t>
      </w:r>
      <w:r w:rsidR="0064706F" w:rsidRPr="0045116C">
        <w:rPr>
          <w:rFonts w:cstheme="minorHAnsi"/>
          <w:sz w:val="21"/>
          <w:szCs w:val="21"/>
        </w:rPr>
        <w:t xml:space="preserve"> larger size becomes a center of attraction.</w:t>
      </w:r>
    </w:p>
    <w:p w14:paraId="64FACD81" w14:textId="264D0BCA" w:rsidR="0064706F" w:rsidRPr="0045116C" w:rsidRDefault="0064706F" w:rsidP="0033116B">
      <w:pPr>
        <w:pStyle w:val="ListParagraph"/>
        <w:numPr>
          <w:ilvl w:val="0"/>
          <w:numId w:val="2"/>
        </w:numPr>
        <w:spacing w:line="480" w:lineRule="auto"/>
        <w:rPr>
          <w:rFonts w:cstheme="minorHAnsi"/>
          <w:sz w:val="21"/>
          <w:szCs w:val="21"/>
        </w:rPr>
      </w:pPr>
      <w:r w:rsidRPr="0045116C">
        <w:rPr>
          <w:rFonts w:cstheme="minorHAnsi"/>
          <w:sz w:val="21"/>
          <w:szCs w:val="21"/>
        </w:rPr>
        <w:t xml:space="preserve">It has a range of products between high quality clothing brands, jewelry/accessories, </w:t>
      </w:r>
      <w:r w:rsidR="0045116C" w:rsidRPr="0045116C">
        <w:rPr>
          <w:rFonts w:cstheme="minorHAnsi"/>
          <w:sz w:val="21"/>
          <w:szCs w:val="21"/>
        </w:rPr>
        <w:t>cosmetics, home-décor etc.</w:t>
      </w:r>
    </w:p>
    <w:p w14:paraId="74CA1E72" w14:textId="0E927996" w:rsidR="0045116C" w:rsidRPr="0045116C" w:rsidRDefault="0045116C" w:rsidP="0033116B">
      <w:pPr>
        <w:pStyle w:val="ListParagraph"/>
        <w:numPr>
          <w:ilvl w:val="0"/>
          <w:numId w:val="2"/>
        </w:numPr>
        <w:spacing w:line="480" w:lineRule="auto"/>
        <w:rPr>
          <w:rFonts w:cstheme="minorHAnsi"/>
          <w:sz w:val="21"/>
          <w:szCs w:val="21"/>
        </w:rPr>
      </w:pPr>
      <w:r w:rsidRPr="0045116C">
        <w:rPr>
          <w:rFonts w:cstheme="minorHAnsi"/>
          <w:sz w:val="21"/>
          <w:szCs w:val="21"/>
        </w:rPr>
        <w:t>Trusted for High quality products and huge</w:t>
      </w:r>
      <w:r w:rsidR="008E0468">
        <w:rPr>
          <w:rFonts w:cstheme="minorHAnsi"/>
          <w:sz w:val="21"/>
          <w:szCs w:val="21"/>
        </w:rPr>
        <w:t xml:space="preserve"> range of</w:t>
      </w:r>
      <w:r w:rsidRPr="0045116C">
        <w:rPr>
          <w:rFonts w:cstheme="minorHAnsi"/>
          <w:sz w:val="21"/>
          <w:szCs w:val="21"/>
        </w:rPr>
        <w:t xml:space="preserve"> collections.</w:t>
      </w:r>
      <w:r w:rsidR="00807282">
        <w:rPr>
          <w:rFonts w:cstheme="minorHAnsi"/>
          <w:noProof/>
          <w:sz w:val="21"/>
          <w:szCs w:val="21"/>
        </w:rPr>
        <w:t xml:space="preserve"> </w:t>
      </w:r>
      <w:r w:rsidR="00807282" w:rsidRPr="00807282">
        <w:rPr>
          <w:rFonts w:cstheme="minorHAnsi"/>
          <w:noProof/>
          <w:sz w:val="21"/>
          <w:szCs w:val="21"/>
        </w:rPr>
        <w:t>(MarketLine Company Profile, 2020, pp. 1-32)</w:t>
      </w:r>
    </w:p>
    <w:p w14:paraId="6518041D" w14:textId="725BCFE0" w:rsidR="00A60019" w:rsidRDefault="00A60019" w:rsidP="00A60019">
      <w:pPr>
        <w:rPr>
          <w:rFonts w:cstheme="minorHAnsi"/>
          <w:sz w:val="21"/>
          <w:szCs w:val="21"/>
        </w:rPr>
      </w:pPr>
    </w:p>
    <w:p w14:paraId="4742AD20" w14:textId="3D93C2EA" w:rsidR="00A60019" w:rsidRPr="00B927B7" w:rsidRDefault="0045116C" w:rsidP="00A60019">
      <w:pPr>
        <w:rPr>
          <w:rFonts w:cstheme="minorHAnsi"/>
          <w:b/>
          <w:bCs/>
          <w:sz w:val="21"/>
          <w:szCs w:val="21"/>
        </w:rPr>
      </w:pPr>
      <w:r w:rsidRPr="00B927B7">
        <w:rPr>
          <w:rFonts w:cstheme="minorHAnsi"/>
          <w:b/>
          <w:bCs/>
          <w:sz w:val="21"/>
          <w:szCs w:val="21"/>
        </w:rPr>
        <w:t>Weakness:</w:t>
      </w:r>
    </w:p>
    <w:p w14:paraId="68A96C56" w14:textId="46AE1D92" w:rsidR="0045116C" w:rsidRDefault="0045116C" w:rsidP="00A60019">
      <w:pPr>
        <w:rPr>
          <w:rFonts w:cstheme="minorHAnsi"/>
          <w:sz w:val="21"/>
          <w:szCs w:val="21"/>
        </w:rPr>
      </w:pPr>
    </w:p>
    <w:p w14:paraId="20B14D52" w14:textId="49F81BCF" w:rsidR="0045116C" w:rsidRPr="0045116C" w:rsidRDefault="0045116C" w:rsidP="0033116B">
      <w:pPr>
        <w:pStyle w:val="ListParagraph"/>
        <w:numPr>
          <w:ilvl w:val="0"/>
          <w:numId w:val="3"/>
        </w:numPr>
        <w:spacing w:line="480" w:lineRule="auto"/>
        <w:rPr>
          <w:rFonts w:cstheme="minorHAnsi"/>
          <w:sz w:val="21"/>
          <w:szCs w:val="21"/>
        </w:rPr>
      </w:pPr>
      <w:r w:rsidRPr="0045116C">
        <w:rPr>
          <w:rFonts w:cstheme="minorHAnsi"/>
          <w:sz w:val="21"/>
          <w:szCs w:val="21"/>
        </w:rPr>
        <w:t>No longer the Canadian ownership, now it’s owned by NRDC equity an American ownership.</w:t>
      </w:r>
    </w:p>
    <w:p w14:paraId="4E4FC351" w14:textId="53B8A325" w:rsidR="0045116C" w:rsidRPr="0045116C" w:rsidRDefault="0045116C" w:rsidP="0033116B">
      <w:pPr>
        <w:pStyle w:val="ListParagraph"/>
        <w:numPr>
          <w:ilvl w:val="0"/>
          <w:numId w:val="3"/>
        </w:numPr>
        <w:spacing w:line="480" w:lineRule="auto"/>
        <w:rPr>
          <w:rFonts w:cstheme="minorHAnsi"/>
          <w:sz w:val="21"/>
          <w:szCs w:val="21"/>
        </w:rPr>
      </w:pPr>
      <w:r w:rsidRPr="0045116C">
        <w:rPr>
          <w:rFonts w:cstheme="minorHAnsi"/>
          <w:sz w:val="21"/>
          <w:szCs w:val="21"/>
        </w:rPr>
        <w:t>The company has high operational cost &amp; less employees compared to the store sizes.</w:t>
      </w:r>
    </w:p>
    <w:p w14:paraId="6D57A259" w14:textId="0ADC27B9" w:rsidR="0045116C" w:rsidRPr="0045116C" w:rsidRDefault="0045116C" w:rsidP="0033116B">
      <w:pPr>
        <w:pStyle w:val="ListParagraph"/>
        <w:numPr>
          <w:ilvl w:val="0"/>
          <w:numId w:val="3"/>
        </w:numPr>
        <w:spacing w:line="480" w:lineRule="auto"/>
        <w:rPr>
          <w:rFonts w:cstheme="minorHAnsi"/>
          <w:sz w:val="21"/>
          <w:szCs w:val="21"/>
        </w:rPr>
      </w:pPr>
      <w:r w:rsidRPr="0045116C">
        <w:rPr>
          <w:rFonts w:cstheme="minorHAnsi"/>
          <w:sz w:val="21"/>
          <w:szCs w:val="21"/>
        </w:rPr>
        <w:t>Company has acquired other departmental stores previously and owing a debt to them.</w:t>
      </w:r>
      <w:r w:rsidR="00807282">
        <w:rPr>
          <w:rFonts w:cstheme="minorHAnsi"/>
          <w:noProof/>
          <w:sz w:val="21"/>
          <w:szCs w:val="21"/>
        </w:rPr>
        <w:t xml:space="preserve"> </w:t>
      </w:r>
      <w:r w:rsidR="00807282" w:rsidRPr="00807282">
        <w:rPr>
          <w:rFonts w:cstheme="minorHAnsi"/>
          <w:noProof/>
          <w:sz w:val="21"/>
          <w:szCs w:val="21"/>
        </w:rPr>
        <w:t>(CBC News, 2008</w:t>
      </w:r>
      <w:r w:rsidR="00807282">
        <w:rPr>
          <w:rFonts w:cstheme="minorHAnsi"/>
          <w:noProof/>
          <w:sz w:val="21"/>
          <w:szCs w:val="21"/>
        </w:rPr>
        <w:t>, para.</w:t>
      </w:r>
      <w:r w:rsidR="00FA0D95">
        <w:rPr>
          <w:rFonts w:cstheme="minorHAnsi"/>
          <w:noProof/>
          <w:sz w:val="21"/>
          <w:szCs w:val="21"/>
        </w:rPr>
        <w:t>1-11</w:t>
      </w:r>
      <w:r w:rsidR="00807282" w:rsidRPr="00807282">
        <w:rPr>
          <w:rFonts w:cstheme="minorHAnsi"/>
          <w:noProof/>
          <w:sz w:val="21"/>
          <w:szCs w:val="21"/>
        </w:rPr>
        <w:t>)</w:t>
      </w:r>
      <w:r w:rsidR="00FA0D95">
        <w:rPr>
          <w:rFonts w:cstheme="minorHAnsi"/>
          <w:noProof/>
          <w:sz w:val="21"/>
          <w:szCs w:val="21"/>
        </w:rPr>
        <w:t>.</w:t>
      </w:r>
    </w:p>
    <w:p w14:paraId="4EBC710A" w14:textId="297ADAA0" w:rsidR="00A60019" w:rsidRDefault="00A60019" w:rsidP="00A60019">
      <w:pPr>
        <w:rPr>
          <w:rFonts w:cstheme="minorHAnsi"/>
          <w:sz w:val="21"/>
          <w:szCs w:val="21"/>
        </w:rPr>
      </w:pPr>
    </w:p>
    <w:p w14:paraId="6921ED3C" w14:textId="0BD8704B" w:rsidR="0045116C" w:rsidRPr="00B927B7" w:rsidRDefault="0045116C" w:rsidP="00A60019">
      <w:pPr>
        <w:rPr>
          <w:rFonts w:cstheme="minorHAnsi"/>
          <w:b/>
          <w:bCs/>
          <w:sz w:val="21"/>
          <w:szCs w:val="21"/>
        </w:rPr>
      </w:pPr>
      <w:r w:rsidRPr="00B927B7">
        <w:rPr>
          <w:rFonts w:cstheme="minorHAnsi"/>
          <w:b/>
          <w:bCs/>
          <w:sz w:val="21"/>
          <w:szCs w:val="21"/>
        </w:rPr>
        <w:t>Opportunities:</w:t>
      </w:r>
    </w:p>
    <w:p w14:paraId="0958AB24" w14:textId="29AA38E7" w:rsidR="0045116C" w:rsidRDefault="0045116C" w:rsidP="00A60019">
      <w:pPr>
        <w:rPr>
          <w:rFonts w:cstheme="minorHAnsi"/>
          <w:sz w:val="21"/>
          <w:szCs w:val="21"/>
        </w:rPr>
      </w:pPr>
    </w:p>
    <w:p w14:paraId="0255D1EF" w14:textId="15C02A03" w:rsidR="0045116C" w:rsidRPr="00E47541" w:rsidRDefault="00E47541" w:rsidP="0033116B">
      <w:pPr>
        <w:pStyle w:val="ListParagraph"/>
        <w:numPr>
          <w:ilvl w:val="0"/>
          <w:numId w:val="4"/>
        </w:numPr>
        <w:spacing w:line="480" w:lineRule="auto"/>
        <w:rPr>
          <w:rFonts w:cstheme="minorHAnsi"/>
          <w:sz w:val="21"/>
          <w:szCs w:val="21"/>
        </w:rPr>
      </w:pPr>
      <w:r w:rsidRPr="00E47541">
        <w:rPr>
          <w:rFonts w:cstheme="minorHAnsi"/>
          <w:sz w:val="21"/>
          <w:szCs w:val="21"/>
        </w:rPr>
        <w:t>Domination in multi-brands Clothes retail markets in North America &amp; parts of Europe.</w:t>
      </w:r>
    </w:p>
    <w:p w14:paraId="7FCF805F" w14:textId="14C78056" w:rsidR="00E47541" w:rsidRPr="00E47541" w:rsidRDefault="00E47541" w:rsidP="0033116B">
      <w:pPr>
        <w:pStyle w:val="ListParagraph"/>
        <w:numPr>
          <w:ilvl w:val="0"/>
          <w:numId w:val="4"/>
        </w:numPr>
        <w:spacing w:line="480" w:lineRule="auto"/>
        <w:rPr>
          <w:rFonts w:cstheme="minorHAnsi"/>
          <w:sz w:val="21"/>
          <w:szCs w:val="21"/>
        </w:rPr>
      </w:pPr>
      <w:r w:rsidRPr="00E47541">
        <w:rPr>
          <w:rFonts w:cstheme="minorHAnsi"/>
          <w:sz w:val="21"/>
          <w:szCs w:val="21"/>
        </w:rPr>
        <w:lastRenderedPageBreak/>
        <w:t>The company can expand its online e-commerce market and attract even more sales.</w:t>
      </w:r>
    </w:p>
    <w:p w14:paraId="7A546EE6" w14:textId="290968D1" w:rsidR="00A60019" w:rsidRDefault="00E47541" w:rsidP="0033116B">
      <w:pPr>
        <w:pStyle w:val="ListParagraph"/>
        <w:numPr>
          <w:ilvl w:val="0"/>
          <w:numId w:val="4"/>
        </w:numPr>
        <w:spacing w:line="480" w:lineRule="auto"/>
        <w:rPr>
          <w:rFonts w:cstheme="minorHAnsi"/>
          <w:sz w:val="21"/>
          <w:szCs w:val="21"/>
        </w:rPr>
      </w:pPr>
      <w:r w:rsidRPr="00E47541">
        <w:rPr>
          <w:rFonts w:cstheme="minorHAnsi"/>
          <w:sz w:val="21"/>
          <w:szCs w:val="21"/>
        </w:rPr>
        <w:t xml:space="preserve">Trusted and tried therefore it has huge opportunity to attract new immigrants of Canada, it is coast-to coast expanded chain. </w:t>
      </w:r>
      <w:sdt>
        <w:sdtPr>
          <w:rPr>
            <w:rFonts w:cstheme="minorHAnsi"/>
            <w:sz w:val="21"/>
            <w:szCs w:val="21"/>
          </w:rPr>
          <w:id w:val="-1598082208"/>
          <w:citation/>
        </w:sdtPr>
        <w:sdtEndPr/>
        <w:sdtContent>
          <w:r w:rsidR="00FA0D95">
            <w:rPr>
              <w:rFonts w:cstheme="minorHAnsi"/>
              <w:sz w:val="21"/>
              <w:szCs w:val="21"/>
            </w:rPr>
            <w:fldChar w:fldCharType="begin"/>
          </w:r>
          <w:r w:rsidR="00FA0D95">
            <w:rPr>
              <w:rFonts w:cstheme="minorHAnsi"/>
              <w:sz w:val="21"/>
              <w:szCs w:val="21"/>
            </w:rPr>
            <w:instrText xml:space="preserve"> CITATION SRa19 \l 1033 </w:instrText>
          </w:r>
          <w:r w:rsidR="00FA0D95">
            <w:rPr>
              <w:rFonts w:cstheme="minorHAnsi"/>
              <w:sz w:val="21"/>
              <w:szCs w:val="21"/>
            </w:rPr>
            <w:fldChar w:fldCharType="separate"/>
          </w:r>
          <w:r w:rsidR="00FA0D95" w:rsidRPr="00FA0D95">
            <w:rPr>
              <w:rFonts w:cstheme="minorHAnsi"/>
              <w:noProof/>
              <w:sz w:val="21"/>
              <w:szCs w:val="21"/>
            </w:rPr>
            <w:t>(S. Rastello, 2019)</w:t>
          </w:r>
          <w:r w:rsidR="00FA0D95">
            <w:rPr>
              <w:rFonts w:cstheme="minorHAnsi"/>
              <w:sz w:val="21"/>
              <w:szCs w:val="21"/>
            </w:rPr>
            <w:fldChar w:fldCharType="end"/>
          </w:r>
        </w:sdtContent>
      </w:sdt>
    </w:p>
    <w:p w14:paraId="075BE4D5" w14:textId="77777777" w:rsidR="00E47541" w:rsidRPr="00E47541" w:rsidRDefault="00E47541" w:rsidP="0033116B">
      <w:pPr>
        <w:spacing w:line="480" w:lineRule="auto"/>
        <w:ind w:left="360"/>
        <w:rPr>
          <w:rFonts w:cstheme="minorHAnsi"/>
          <w:sz w:val="21"/>
          <w:szCs w:val="21"/>
        </w:rPr>
      </w:pPr>
    </w:p>
    <w:p w14:paraId="7AC63AE4" w14:textId="22E2F4CE" w:rsidR="00A60019" w:rsidRPr="00B927B7" w:rsidRDefault="00E47541" w:rsidP="00A60019">
      <w:pPr>
        <w:rPr>
          <w:rFonts w:cstheme="minorHAnsi"/>
          <w:b/>
          <w:bCs/>
          <w:sz w:val="21"/>
          <w:szCs w:val="21"/>
        </w:rPr>
      </w:pPr>
      <w:r w:rsidRPr="00B927B7">
        <w:rPr>
          <w:rFonts w:cstheme="minorHAnsi"/>
          <w:b/>
          <w:bCs/>
          <w:sz w:val="21"/>
          <w:szCs w:val="21"/>
        </w:rPr>
        <w:t>Threats:</w:t>
      </w:r>
    </w:p>
    <w:p w14:paraId="15CED474" w14:textId="5E3FF3BC" w:rsidR="00A60019" w:rsidRDefault="00A60019" w:rsidP="00A60019">
      <w:pPr>
        <w:rPr>
          <w:rFonts w:cstheme="minorHAnsi"/>
          <w:sz w:val="21"/>
          <w:szCs w:val="21"/>
        </w:rPr>
      </w:pPr>
    </w:p>
    <w:p w14:paraId="56765347" w14:textId="19731D45" w:rsidR="00E47541" w:rsidRPr="008E0468" w:rsidRDefault="00E47541" w:rsidP="0033116B">
      <w:pPr>
        <w:pStyle w:val="ListParagraph"/>
        <w:numPr>
          <w:ilvl w:val="0"/>
          <w:numId w:val="5"/>
        </w:numPr>
        <w:spacing w:line="480" w:lineRule="auto"/>
        <w:rPr>
          <w:rFonts w:cstheme="minorHAnsi"/>
          <w:sz w:val="21"/>
          <w:szCs w:val="21"/>
        </w:rPr>
      </w:pPr>
      <w:r w:rsidRPr="008E0468">
        <w:rPr>
          <w:rFonts w:cstheme="minorHAnsi"/>
          <w:sz w:val="21"/>
          <w:szCs w:val="21"/>
        </w:rPr>
        <w:t>It has a high operational cost throughout its stores and with a continuously increase in employee wages it will only increase its cost or lessen profits.</w:t>
      </w:r>
    </w:p>
    <w:p w14:paraId="49437EDA" w14:textId="033EB059" w:rsidR="00E47541" w:rsidRPr="008E0468" w:rsidRDefault="00E47541" w:rsidP="0033116B">
      <w:pPr>
        <w:pStyle w:val="ListParagraph"/>
        <w:numPr>
          <w:ilvl w:val="0"/>
          <w:numId w:val="5"/>
        </w:numPr>
        <w:spacing w:line="480" w:lineRule="auto"/>
        <w:rPr>
          <w:rFonts w:cstheme="minorHAnsi"/>
          <w:sz w:val="21"/>
          <w:szCs w:val="21"/>
        </w:rPr>
      </w:pPr>
      <w:r w:rsidRPr="008E0468">
        <w:rPr>
          <w:rFonts w:cstheme="minorHAnsi"/>
          <w:sz w:val="21"/>
          <w:szCs w:val="21"/>
        </w:rPr>
        <w:t>Has a competitive retail market e</w:t>
      </w:r>
      <w:r w:rsidR="008E0468" w:rsidRPr="008E0468">
        <w:rPr>
          <w:rFonts w:cstheme="minorHAnsi"/>
          <w:sz w:val="21"/>
          <w:szCs w:val="21"/>
        </w:rPr>
        <w:t>x</w:t>
      </w:r>
      <w:r w:rsidRPr="008E0468">
        <w:rPr>
          <w:rFonts w:cstheme="minorHAnsi"/>
          <w:sz w:val="21"/>
          <w:szCs w:val="21"/>
        </w:rPr>
        <w:t xml:space="preserve">. Winners, Nordstrom </w:t>
      </w:r>
      <w:r w:rsidR="008E0468" w:rsidRPr="008E0468">
        <w:rPr>
          <w:rFonts w:cstheme="minorHAnsi"/>
          <w:sz w:val="21"/>
          <w:szCs w:val="21"/>
        </w:rPr>
        <w:t>etc.</w:t>
      </w:r>
    </w:p>
    <w:p w14:paraId="16FFFBFC" w14:textId="543748AA" w:rsidR="008E0468" w:rsidRDefault="008E0468" w:rsidP="0033116B">
      <w:pPr>
        <w:pStyle w:val="ListParagraph"/>
        <w:numPr>
          <w:ilvl w:val="0"/>
          <w:numId w:val="5"/>
        </w:numPr>
        <w:spacing w:line="480" w:lineRule="auto"/>
        <w:rPr>
          <w:rFonts w:cstheme="minorHAnsi"/>
          <w:sz w:val="21"/>
          <w:szCs w:val="21"/>
        </w:rPr>
      </w:pPr>
      <w:r w:rsidRPr="008E0468">
        <w:rPr>
          <w:rFonts w:cstheme="minorHAnsi"/>
          <w:sz w:val="21"/>
          <w:szCs w:val="21"/>
        </w:rPr>
        <w:t>Premium &amp; high-quality products, rarely having discounts making the commoners just browse and not buy.</w:t>
      </w:r>
      <w:sdt>
        <w:sdtPr>
          <w:rPr>
            <w:rFonts w:cstheme="minorHAnsi"/>
            <w:sz w:val="21"/>
            <w:szCs w:val="21"/>
          </w:rPr>
          <w:id w:val="-507137325"/>
          <w:citation/>
        </w:sdtPr>
        <w:sdtEndPr/>
        <w:sdtContent>
          <w:r w:rsidR="00FA0D95">
            <w:rPr>
              <w:rFonts w:cstheme="minorHAnsi"/>
              <w:sz w:val="21"/>
              <w:szCs w:val="21"/>
            </w:rPr>
            <w:fldChar w:fldCharType="begin"/>
          </w:r>
          <w:r w:rsidR="00FA0D95">
            <w:rPr>
              <w:rFonts w:cstheme="minorHAnsi"/>
              <w:sz w:val="21"/>
              <w:szCs w:val="21"/>
            </w:rPr>
            <w:instrText xml:space="preserve"> CITATION SRa19 \l 1033 </w:instrText>
          </w:r>
          <w:r w:rsidR="00FA0D95">
            <w:rPr>
              <w:rFonts w:cstheme="minorHAnsi"/>
              <w:sz w:val="21"/>
              <w:szCs w:val="21"/>
            </w:rPr>
            <w:fldChar w:fldCharType="separate"/>
          </w:r>
          <w:r w:rsidR="00FA0D95">
            <w:rPr>
              <w:rFonts w:cstheme="minorHAnsi"/>
              <w:noProof/>
              <w:sz w:val="21"/>
              <w:szCs w:val="21"/>
            </w:rPr>
            <w:t xml:space="preserve"> </w:t>
          </w:r>
          <w:r w:rsidR="00FA0D95" w:rsidRPr="00FA0D95">
            <w:rPr>
              <w:rFonts w:cstheme="minorHAnsi"/>
              <w:noProof/>
              <w:sz w:val="21"/>
              <w:szCs w:val="21"/>
            </w:rPr>
            <w:t>(S. Rastello, 2019)</w:t>
          </w:r>
          <w:r w:rsidR="00FA0D95">
            <w:rPr>
              <w:rFonts w:cstheme="minorHAnsi"/>
              <w:sz w:val="21"/>
              <w:szCs w:val="21"/>
            </w:rPr>
            <w:fldChar w:fldCharType="end"/>
          </w:r>
        </w:sdtContent>
      </w:sdt>
    </w:p>
    <w:p w14:paraId="4AB9F826" w14:textId="77777777" w:rsidR="00B927B7" w:rsidRDefault="00B927B7" w:rsidP="0033116B">
      <w:pPr>
        <w:spacing w:line="480" w:lineRule="auto"/>
        <w:rPr>
          <w:rFonts w:cstheme="minorHAnsi"/>
          <w:sz w:val="21"/>
          <w:szCs w:val="21"/>
        </w:rPr>
      </w:pPr>
    </w:p>
    <w:p w14:paraId="46D7487F" w14:textId="7B767B8C" w:rsidR="00B927B7" w:rsidRDefault="00B927B7" w:rsidP="008E0468">
      <w:pPr>
        <w:rPr>
          <w:rFonts w:cstheme="minorHAnsi"/>
          <w:b/>
          <w:bCs/>
          <w:sz w:val="21"/>
          <w:szCs w:val="21"/>
        </w:rPr>
      </w:pPr>
      <w:r>
        <w:rPr>
          <w:rFonts w:cstheme="minorHAnsi"/>
          <w:b/>
          <w:bCs/>
          <w:sz w:val="21"/>
          <w:szCs w:val="21"/>
        </w:rPr>
        <w:t xml:space="preserve">Future </w:t>
      </w:r>
      <w:r w:rsidRPr="00B927B7">
        <w:rPr>
          <w:rFonts w:cstheme="minorHAnsi"/>
          <w:b/>
          <w:bCs/>
          <w:sz w:val="21"/>
          <w:szCs w:val="21"/>
        </w:rPr>
        <w:t>Expansion plans:</w:t>
      </w:r>
    </w:p>
    <w:p w14:paraId="0B6EB335" w14:textId="77777777" w:rsidR="00DB537F" w:rsidRDefault="00DB537F" w:rsidP="008E0468">
      <w:pPr>
        <w:rPr>
          <w:rFonts w:cstheme="minorHAnsi"/>
          <w:b/>
          <w:bCs/>
          <w:sz w:val="21"/>
          <w:szCs w:val="21"/>
        </w:rPr>
      </w:pPr>
    </w:p>
    <w:p w14:paraId="2C9E8D8A" w14:textId="4C051A3C" w:rsidR="008E0468" w:rsidRDefault="008E0468" w:rsidP="00DB537F">
      <w:pPr>
        <w:spacing w:line="480" w:lineRule="auto"/>
        <w:rPr>
          <w:rFonts w:cstheme="minorHAnsi"/>
          <w:sz w:val="21"/>
          <w:szCs w:val="21"/>
        </w:rPr>
      </w:pPr>
      <w:r>
        <w:rPr>
          <w:rFonts w:cstheme="minorHAnsi"/>
          <w:sz w:val="21"/>
          <w:szCs w:val="21"/>
        </w:rPr>
        <w:t xml:space="preserve">As known the company is well-known amongst the North America and Europe will give it an opportunity to </w:t>
      </w:r>
      <w:r w:rsidR="002E715F">
        <w:rPr>
          <w:rFonts w:cstheme="minorHAnsi"/>
          <w:sz w:val="21"/>
          <w:szCs w:val="21"/>
        </w:rPr>
        <w:t>provide a friendly place for tourist visiting Tanzania from America’s and Europe</w:t>
      </w:r>
      <w:r w:rsidR="00B927B7">
        <w:rPr>
          <w:rFonts w:cstheme="minorHAnsi"/>
          <w:sz w:val="21"/>
          <w:szCs w:val="21"/>
        </w:rPr>
        <w:t xml:space="preserve">, also with partnership the company will also have an opportunity to get a key insight in the Tanzania retail market. </w:t>
      </w:r>
    </w:p>
    <w:p w14:paraId="7ACC516D" w14:textId="77777777" w:rsidR="00B927B7" w:rsidRPr="00DB537F" w:rsidRDefault="00B927B7" w:rsidP="00DB537F">
      <w:pPr>
        <w:spacing w:line="480" w:lineRule="auto"/>
        <w:rPr>
          <w:rFonts w:cstheme="minorHAnsi"/>
          <w:sz w:val="21"/>
          <w:szCs w:val="21"/>
        </w:rPr>
      </w:pPr>
    </w:p>
    <w:p w14:paraId="0D2D82A9" w14:textId="06C57BE9" w:rsidR="00B927B7" w:rsidRDefault="00B927B7" w:rsidP="00DB537F">
      <w:pPr>
        <w:spacing w:line="480" w:lineRule="auto"/>
        <w:rPr>
          <w:rFonts w:cstheme="minorHAnsi"/>
          <w:sz w:val="21"/>
          <w:szCs w:val="21"/>
        </w:rPr>
      </w:pPr>
      <w:r>
        <w:rPr>
          <w:rFonts w:cstheme="minorHAnsi"/>
          <w:sz w:val="21"/>
          <w:szCs w:val="21"/>
        </w:rPr>
        <w:t>It can become one of the emerging retail superstores in Tanzania and later expand its reach to the African continent. With a diverse community of tourists expanding year by year the highest visit by countries is topped by U.S.A &amp; other European countries making it to go sensation in Tanzanian retail clothes market</w:t>
      </w:r>
      <w:r w:rsidR="00FA0D95">
        <w:rPr>
          <w:rFonts w:cstheme="minorHAnsi"/>
          <w:sz w:val="21"/>
          <w:szCs w:val="21"/>
        </w:rPr>
        <w:t xml:space="preserve"> </w:t>
      </w:r>
      <w:r w:rsidR="00FA0D95" w:rsidRPr="00FA0D95">
        <w:rPr>
          <w:rFonts w:cstheme="minorHAnsi"/>
          <w:sz w:val="21"/>
          <w:szCs w:val="21"/>
        </w:rPr>
        <w:t>(Wikipedia , 2021)</w:t>
      </w:r>
      <w:r>
        <w:rPr>
          <w:rFonts w:cstheme="minorHAnsi"/>
          <w:sz w:val="21"/>
          <w:szCs w:val="21"/>
        </w:rPr>
        <w:t>.</w:t>
      </w:r>
    </w:p>
    <w:p w14:paraId="4AE9AD3A" w14:textId="073A147B" w:rsidR="00B927B7" w:rsidRDefault="00B927B7" w:rsidP="00DB537F">
      <w:pPr>
        <w:spacing w:line="480" w:lineRule="auto"/>
        <w:rPr>
          <w:rFonts w:cstheme="minorHAnsi"/>
          <w:sz w:val="21"/>
          <w:szCs w:val="21"/>
        </w:rPr>
      </w:pPr>
    </w:p>
    <w:p w14:paraId="5A306D63" w14:textId="297DC7CF" w:rsidR="00B927B7" w:rsidRDefault="00B927B7" w:rsidP="00DB537F">
      <w:pPr>
        <w:spacing w:line="480" w:lineRule="auto"/>
        <w:rPr>
          <w:rFonts w:cstheme="minorHAnsi"/>
          <w:sz w:val="21"/>
          <w:szCs w:val="21"/>
        </w:rPr>
      </w:pPr>
      <w:r>
        <w:rPr>
          <w:rFonts w:cstheme="minorHAnsi"/>
          <w:sz w:val="21"/>
          <w:szCs w:val="21"/>
        </w:rPr>
        <w:t>Besides this the huge store can be an attraction for one stop shop customers and a familiar range of products for the American &amp; European tourists as well as the other tourists who haven’t visited Hudson’s Bay before can get a chance to shop at Hudson’s Bay in Tanzania.</w:t>
      </w:r>
    </w:p>
    <w:p w14:paraId="59672B3C" w14:textId="77777777" w:rsidR="0033116B" w:rsidRPr="008E0468" w:rsidRDefault="0033116B" w:rsidP="00DB537F">
      <w:pPr>
        <w:spacing w:line="480" w:lineRule="auto"/>
        <w:rPr>
          <w:rFonts w:cstheme="minorHAnsi"/>
          <w:sz w:val="21"/>
          <w:szCs w:val="21"/>
        </w:rPr>
      </w:pPr>
    </w:p>
    <w:p w14:paraId="05510740" w14:textId="6562AE8A" w:rsidR="00A60019" w:rsidRPr="00A60019" w:rsidRDefault="00A60019" w:rsidP="00A60019">
      <w:pPr>
        <w:pStyle w:val="Heading1"/>
      </w:pPr>
      <w:bookmarkStart w:id="1" w:name="_Toc35191946"/>
      <w:r w:rsidRPr="00A60019">
        <w:t>Country Analysis</w:t>
      </w:r>
      <w:bookmarkEnd w:id="1"/>
    </w:p>
    <w:p w14:paraId="4469FE81" w14:textId="77777777" w:rsidR="00A60019" w:rsidRDefault="00A60019" w:rsidP="00A60019">
      <w:pPr>
        <w:spacing w:line="480" w:lineRule="auto"/>
        <w:rPr>
          <w:rFonts w:cstheme="minorHAnsi"/>
          <w:sz w:val="21"/>
          <w:szCs w:val="21"/>
        </w:rPr>
      </w:pPr>
    </w:p>
    <w:p w14:paraId="36DF6BD3" w14:textId="77777777" w:rsidR="00F06F4C" w:rsidRDefault="00F06F4C" w:rsidP="00F06F4C">
      <w:r>
        <w:t>Republic of Tanzania</w:t>
      </w:r>
    </w:p>
    <w:p w14:paraId="343840B7" w14:textId="77777777" w:rsidR="00F06F4C" w:rsidRPr="006018C2" w:rsidRDefault="00F06F4C" w:rsidP="00F06F4C">
      <w:r>
        <w:rPr>
          <w:noProof/>
        </w:rPr>
        <w:drawing>
          <wp:inline distT="0" distB="0" distL="0" distR="0" wp14:anchorId="66423C13" wp14:editId="1607A2C9">
            <wp:extent cx="1013460" cy="810768"/>
            <wp:effectExtent l="0" t="0" r="0" b="8890"/>
            <wp:docPr id="2" name="Picture 2" descr="Flag of Tanza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ag of Tanzan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13460" cy="810768"/>
                    </a:xfrm>
                    <a:prstGeom prst="rect">
                      <a:avLst/>
                    </a:prstGeom>
                    <a:noFill/>
                    <a:ln>
                      <a:noFill/>
                    </a:ln>
                  </pic:spPr>
                </pic:pic>
              </a:graphicData>
            </a:graphic>
          </wp:inline>
        </w:drawing>
      </w:r>
      <w:r>
        <w:tab/>
      </w:r>
      <w:r>
        <w:tab/>
        <w:t xml:space="preserve"> </w:t>
      </w:r>
    </w:p>
    <w:p w14:paraId="6D1775C2" w14:textId="77777777" w:rsidR="00F06F4C" w:rsidRPr="005A1EBD" w:rsidRDefault="00F06F4C" w:rsidP="00F06F4C">
      <w:pPr>
        <w:spacing w:line="480" w:lineRule="auto"/>
        <w:rPr>
          <w:noProof/>
        </w:rPr>
      </w:pPr>
      <w:r>
        <w:rPr>
          <w:rFonts w:cstheme="minorHAnsi"/>
        </w:rPr>
        <w:tab/>
      </w:r>
    </w:p>
    <w:p w14:paraId="380D860B" w14:textId="77777777" w:rsidR="00F06F4C" w:rsidRDefault="00F06F4C" w:rsidP="00F06F4C">
      <w:pPr>
        <w:spacing w:line="480" w:lineRule="auto"/>
        <w:rPr>
          <w:rFonts w:cstheme="minorHAnsi"/>
        </w:rPr>
      </w:pPr>
      <w:r w:rsidRPr="0002118B">
        <w:rPr>
          <w:rFonts w:cstheme="minorHAnsi"/>
          <w:highlight w:val="cyan"/>
        </w:rPr>
        <w:t>Culture:</w:t>
      </w:r>
      <w:r>
        <w:rPr>
          <w:rFonts w:cstheme="minorHAnsi"/>
        </w:rPr>
        <w:t xml:space="preserve"> </w:t>
      </w:r>
    </w:p>
    <w:p w14:paraId="79DC237E" w14:textId="77777777" w:rsidR="00F06F4C" w:rsidRDefault="00F06F4C" w:rsidP="00F06F4C">
      <w:pPr>
        <w:spacing w:line="480" w:lineRule="auto"/>
        <w:rPr>
          <w:rFonts w:cstheme="minorHAnsi"/>
          <w:sz w:val="21"/>
          <w:szCs w:val="21"/>
        </w:rPr>
      </w:pPr>
      <w:r w:rsidRPr="009C7D80">
        <w:rPr>
          <w:rFonts w:cstheme="minorHAnsi"/>
          <w:sz w:val="21"/>
          <w:szCs w:val="21"/>
        </w:rPr>
        <w:t xml:space="preserve">Tanzanian people are polite and are strongly connected with their cultural tradition. They are deeply conservative, so both men and women should cover their knees and shoulders in public (Trafalgar, 2020, para. 6). The tight fit clothing is not the preference of locals, nor the travelers are allowed at certain places. Hence such concepts should be taken care of while launching the products.  However, there are places like Zanzibar Island, wherein such restrictions can be avoided. In Tanzania, right hand is the clean hand and thus is used while greeting. The left hand is considered dirty and hence is avoided while greeting as it illustrates disrespect. Thus, every employee must me trained likewise to match with the local culture. Additionally, to respect elderly people/customer, saying “shikamo” is a great sign of showing respect to an individual. </w:t>
      </w:r>
    </w:p>
    <w:p w14:paraId="0D4A8E44" w14:textId="77777777" w:rsidR="00F06F4C" w:rsidRPr="009C7D80" w:rsidRDefault="00F06F4C" w:rsidP="00F06F4C">
      <w:pPr>
        <w:spacing w:line="480" w:lineRule="auto"/>
        <w:rPr>
          <w:rFonts w:cstheme="minorHAnsi"/>
          <w:sz w:val="21"/>
          <w:szCs w:val="21"/>
        </w:rPr>
      </w:pPr>
    </w:p>
    <w:p w14:paraId="004072FD" w14:textId="77777777" w:rsidR="00F06F4C" w:rsidRDefault="00F06F4C" w:rsidP="00F06F4C">
      <w:pPr>
        <w:spacing w:line="480" w:lineRule="auto"/>
        <w:rPr>
          <w:rFonts w:cstheme="minorHAnsi"/>
        </w:rPr>
      </w:pPr>
      <w:r w:rsidRPr="0002118B">
        <w:rPr>
          <w:rFonts w:cstheme="minorHAnsi"/>
          <w:highlight w:val="cyan"/>
        </w:rPr>
        <w:t>Administrative:</w:t>
      </w:r>
      <w:r>
        <w:rPr>
          <w:rFonts w:cstheme="minorHAnsi"/>
        </w:rPr>
        <w:t xml:space="preserve"> </w:t>
      </w:r>
    </w:p>
    <w:p w14:paraId="438814CC" w14:textId="77777777" w:rsidR="00F06F4C" w:rsidRPr="009C7D80" w:rsidRDefault="00F06F4C" w:rsidP="00F06F4C">
      <w:pPr>
        <w:spacing w:line="480" w:lineRule="auto"/>
        <w:rPr>
          <w:rFonts w:cstheme="minorHAnsi"/>
          <w:sz w:val="21"/>
          <w:szCs w:val="21"/>
        </w:rPr>
      </w:pPr>
      <w:r w:rsidRPr="009C7D80">
        <w:rPr>
          <w:rFonts w:cstheme="minorHAnsi"/>
          <w:sz w:val="21"/>
          <w:szCs w:val="21"/>
        </w:rPr>
        <w:t xml:space="preserve">Administration is one of the major concerns for any multi-national company. It includes several stages and government procedure to undergo and obtain the registration. </w:t>
      </w:r>
    </w:p>
    <w:p w14:paraId="5692BB7D" w14:textId="77777777" w:rsidR="00F06F4C" w:rsidRPr="009C7D80" w:rsidRDefault="00F06F4C" w:rsidP="00F06F4C">
      <w:pPr>
        <w:spacing w:line="480" w:lineRule="auto"/>
        <w:rPr>
          <w:rFonts w:cstheme="minorHAnsi"/>
          <w:sz w:val="21"/>
          <w:szCs w:val="21"/>
        </w:rPr>
      </w:pPr>
    </w:p>
    <w:p w14:paraId="562F896B" w14:textId="77777777" w:rsidR="00F06F4C" w:rsidRPr="00477C63" w:rsidRDefault="00F06F4C" w:rsidP="00F06F4C">
      <w:pPr>
        <w:spacing w:line="480" w:lineRule="auto"/>
        <w:rPr>
          <w:rFonts w:cstheme="minorHAnsi"/>
          <w:u w:val="single"/>
        </w:rPr>
      </w:pPr>
      <w:r w:rsidRPr="00477C63">
        <w:rPr>
          <w:rFonts w:cstheme="minorHAnsi"/>
          <w:u w:val="single"/>
        </w:rPr>
        <w:t>Pre-establishment matters for a foreign company (A foreign company’s branch):</w:t>
      </w:r>
    </w:p>
    <w:p w14:paraId="78B7B3FF" w14:textId="77777777" w:rsidR="00F06F4C" w:rsidRPr="00477C63" w:rsidRDefault="00F06F4C" w:rsidP="00F06F4C">
      <w:pPr>
        <w:pStyle w:val="ListParagraph"/>
        <w:numPr>
          <w:ilvl w:val="0"/>
          <w:numId w:val="7"/>
        </w:numPr>
        <w:spacing w:line="480" w:lineRule="auto"/>
        <w:rPr>
          <w:rFonts w:cstheme="minorHAnsi"/>
        </w:rPr>
      </w:pPr>
      <w:r w:rsidRPr="00477C63">
        <w:rPr>
          <w:rFonts w:cstheme="minorHAnsi"/>
        </w:rPr>
        <w:t>Should have one local (Tanzanian) representative of the foreign company.</w:t>
      </w:r>
    </w:p>
    <w:p w14:paraId="3A812D95" w14:textId="77777777" w:rsidR="00F06F4C" w:rsidRPr="00477C63" w:rsidRDefault="00F06F4C" w:rsidP="00F06F4C">
      <w:pPr>
        <w:pStyle w:val="ListParagraph"/>
        <w:numPr>
          <w:ilvl w:val="0"/>
          <w:numId w:val="7"/>
        </w:numPr>
        <w:spacing w:line="480" w:lineRule="auto"/>
        <w:rPr>
          <w:rFonts w:cstheme="minorHAnsi"/>
        </w:rPr>
      </w:pPr>
      <w:r w:rsidRPr="00477C63">
        <w:rPr>
          <w:rFonts w:cstheme="minorHAnsi"/>
        </w:rPr>
        <w:t>Translated Charter or Statute or Memorandum and Articles of Association of the Foreign Company.</w:t>
      </w:r>
    </w:p>
    <w:p w14:paraId="08BE6EFF" w14:textId="77777777" w:rsidR="00F06F4C" w:rsidRPr="00477C63" w:rsidRDefault="00F06F4C" w:rsidP="00F06F4C">
      <w:pPr>
        <w:pStyle w:val="ListParagraph"/>
        <w:numPr>
          <w:ilvl w:val="0"/>
          <w:numId w:val="7"/>
        </w:numPr>
        <w:spacing w:line="480" w:lineRule="auto"/>
        <w:rPr>
          <w:rFonts w:cstheme="minorHAnsi"/>
        </w:rPr>
      </w:pPr>
      <w:r w:rsidRPr="00477C63">
        <w:rPr>
          <w:rFonts w:cstheme="minorHAnsi"/>
        </w:rPr>
        <w:lastRenderedPageBreak/>
        <w:t>Preparation of the latest Accounts or financial report document regarding the foreign company.</w:t>
      </w:r>
    </w:p>
    <w:p w14:paraId="0CB4D327" w14:textId="77777777" w:rsidR="00F06F4C" w:rsidRPr="009867BD" w:rsidRDefault="00F06F4C" w:rsidP="00F06F4C">
      <w:pPr>
        <w:pStyle w:val="ListParagraph"/>
        <w:numPr>
          <w:ilvl w:val="0"/>
          <w:numId w:val="7"/>
        </w:numPr>
        <w:spacing w:line="480" w:lineRule="auto"/>
        <w:rPr>
          <w:rFonts w:cstheme="minorHAnsi"/>
        </w:rPr>
      </w:pPr>
      <w:r w:rsidRPr="00477C63">
        <w:rPr>
          <w:rFonts w:cstheme="minorHAnsi"/>
        </w:rPr>
        <w:t>Place of business in Tanzania</w:t>
      </w:r>
      <w:r>
        <w:rPr>
          <w:rFonts w:cstheme="minorHAnsi"/>
        </w:rPr>
        <w:t xml:space="preserve"> (Breakthrough, 2019, para. 3).</w:t>
      </w:r>
    </w:p>
    <w:p w14:paraId="10154095" w14:textId="77777777" w:rsidR="00F06F4C" w:rsidRPr="009867BD" w:rsidRDefault="00F06F4C" w:rsidP="00F06F4C">
      <w:pPr>
        <w:spacing w:line="480" w:lineRule="auto"/>
        <w:rPr>
          <w:rFonts w:cstheme="minorHAnsi"/>
          <w:u w:val="single"/>
        </w:rPr>
      </w:pPr>
      <w:r w:rsidRPr="009867BD">
        <w:rPr>
          <w:rFonts w:cstheme="minorHAnsi"/>
          <w:u w:val="single"/>
        </w:rPr>
        <w:t>General Post Compliance issues to be adhered to after starting a business</w:t>
      </w:r>
    </w:p>
    <w:p w14:paraId="1A5B5D90" w14:textId="77777777" w:rsidR="00F06F4C" w:rsidRPr="005C3982" w:rsidRDefault="00F06F4C" w:rsidP="00F06F4C">
      <w:pPr>
        <w:pStyle w:val="ListParagraph"/>
        <w:numPr>
          <w:ilvl w:val="0"/>
          <w:numId w:val="11"/>
        </w:numPr>
        <w:spacing w:line="480" w:lineRule="auto"/>
        <w:rPr>
          <w:rFonts w:cstheme="minorHAnsi"/>
          <w:b/>
          <w:bCs/>
        </w:rPr>
      </w:pPr>
      <w:r w:rsidRPr="005C3982">
        <w:rPr>
          <w:rFonts w:cstheme="minorHAnsi"/>
        </w:rPr>
        <w:t>Registration for Tax Identification Number (TIN) certificate</w:t>
      </w:r>
    </w:p>
    <w:p w14:paraId="3E211117" w14:textId="77777777" w:rsidR="00F06F4C" w:rsidRPr="005C3982" w:rsidRDefault="00F06F4C" w:rsidP="00F06F4C">
      <w:pPr>
        <w:pStyle w:val="ListParagraph"/>
        <w:numPr>
          <w:ilvl w:val="0"/>
          <w:numId w:val="11"/>
        </w:numPr>
        <w:spacing w:line="480" w:lineRule="auto"/>
        <w:rPr>
          <w:rFonts w:cstheme="minorHAnsi"/>
        </w:rPr>
      </w:pPr>
      <w:r w:rsidRPr="005C3982">
        <w:rPr>
          <w:rFonts w:cstheme="minorHAnsi"/>
        </w:rPr>
        <w:t>Acquiring a Tax Clearance Certificate</w:t>
      </w:r>
    </w:p>
    <w:p w14:paraId="1599668A" w14:textId="77777777" w:rsidR="00F06F4C" w:rsidRPr="005C3982" w:rsidRDefault="00F06F4C" w:rsidP="00F06F4C">
      <w:pPr>
        <w:pStyle w:val="ListParagraph"/>
        <w:numPr>
          <w:ilvl w:val="0"/>
          <w:numId w:val="11"/>
        </w:numPr>
        <w:spacing w:line="480" w:lineRule="auto"/>
        <w:rPr>
          <w:rFonts w:cstheme="minorHAnsi"/>
        </w:rPr>
      </w:pPr>
      <w:r w:rsidRPr="005C3982">
        <w:rPr>
          <w:rFonts w:cstheme="minorHAnsi"/>
        </w:rPr>
        <w:t>Application for Business license</w:t>
      </w:r>
    </w:p>
    <w:p w14:paraId="38FF850A" w14:textId="77777777" w:rsidR="00F06F4C" w:rsidRPr="005C3982" w:rsidRDefault="00F06F4C" w:rsidP="00F06F4C">
      <w:pPr>
        <w:pStyle w:val="ListParagraph"/>
        <w:numPr>
          <w:ilvl w:val="0"/>
          <w:numId w:val="11"/>
        </w:numPr>
        <w:spacing w:line="480" w:lineRule="auto"/>
        <w:rPr>
          <w:rFonts w:cstheme="minorHAnsi"/>
        </w:rPr>
      </w:pPr>
      <w:r w:rsidRPr="005C3982">
        <w:rPr>
          <w:rFonts w:cstheme="minorHAnsi"/>
        </w:rPr>
        <w:t>Registration with Social Security Fund and Workers Compensation Fund (WCF)</w:t>
      </w:r>
    </w:p>
    <w:p w14:paraId="3D9FA05B" w14:textId="77777777" w:rsidR="00F06F4C" w:rsidRPr="005C3982" w:rsidRDefault="00F06F4C" w:rsidP="00F06F4C">
      <w:pPr>
        <w:pStyle w:val="ListParagraph"/>
        <w:numPr>
          <w:ilvl w:val="0"/>
          <w:numId w:val="11"/>
        </w:numPr>
        <w:spacing w:line="480" w:lineRule="auto"/>
        <w:rPr>
          <w:rFonts w:cstheme="minorHAnsi"/>
        </w:rPr>
      </w:pPr>
      <w:r w:rsidRPr="005C3982">
        <w:rPr>
          <w:rFonts w:cstheme="minorHAnsi"/>
        </w:rPr>
        <w:t>Submission of Returns on employment of non-citizens at the Ministry of Labor</w:t>
      </w:r>
    </w:p>
    <w:p w14:paraId="2FD7A717" w14:textId="77777777" w:rsidR="00F06F4C" w:rsidRPr="005C3982" w:rsidRDefault="00F06F4C" w:rsidP="00F06F4C">
      <w:pPr>
        <w:pStyle w:val="ListParagraph"/>
        <w:numPr>
          <w:ilvl w:val="0"/>
          <w:numId w:val="11"/>
        </w:numPr>
        <w:spacing w:line="480" w:lineRule="auto"/>
        <w:rPr>
          <w:rFonts w:cstheme="minorHAnsi"/>
        </w:rPr>
      </w:pPr>
      <w:r w:rsidRPr="005C3982">
        <w:rPr>
          <w:rFonts w:cstheme="minorHAnsi"/>
        </w:rPr>
        <w:t>Submission of Tax Returns to the Tanzania Revenue Authority (Breakthrough, 2019, para. 4).</w:t>
      </w:r>
    </w:p>
    <w:p w14:paraId="7F31E3A2" w14:textId="77777777" w:rsidR="00F06F4C" w:rsidRPr="00B22649" w:rsidRDefault="00F06F4C" w:rsidP="00F06F4C">
      <w:pPr>
        <w:spacing w:line="480" w:lineRule="auto"/>
        <w:rPr>
          <w:rFonts w:cstheme="minorHAnsi"/>
          <w:u w:val="single"/>
        </w:rPr>
      </w:pPr>
      <w:r w:rsidRPr="00B22649">
        <w:rPr>
          <w:rFonts w:cstheme="minorHAnsi"/>
          <w:u w:val="single"/>
        </w:rPr>
        <w:t xml:space="preserve">Exchange Control: </w:t>
      </w:r>
    </w:p>
    <w:p w14:paraId="37F6CC97" w14:textId="77777777" w:rsidR="00F06F4C" w:rsidRPr="00D61B70" w:rsidRDefault="00F06F4C" w:rsidP="00F06F4C">
      <w:pPr>
        <w:pStyle w:val="ListParagraph"/>
        <w:numPr>
          <w:ilvl w:val="0"/>
          <w:numId w:val="8"/>
        </w:numPr>
        <w:spacing w:line="480" w:lineRule="auto"/>
        <w:rPr>
          <w:rFonts w:cstheme="minorHAnsi"/>
        </w:rPr>
      </w:pPr>
      <w:r>
        <w:t xml:space="preserve">The Bank of Tanzania controls the import, export, purchase, sale or other transactions in foreign exchange and gold. </w:t>
      </w:r>
    </w:p>
    <w:p w14:paraId="121397BF" w14:textId="77777777" w:rsidR="00F06F4C" w:rsidRPr="00D61B70" w:rsidRDefault="00F06F4C" w:rsidP="00F06F4C">
      <w:pPr>
        <w:pStyle w:val="ListParagraph"/>
        <w:numPr>
          <w:ilvl w:val="0"/>
          <w:numId w:val="8"/>
        </w:numPr>
        <w:spacing w:line="480" w:lineRule="auto"/>
        <w:rPr>
          <w:rFonts w:cstheme="minorHAnsi"/>
        </w:rPr>
      </w:pPr>
      <w:r>
        <w:t>Banks and financial institutions have an overall 20% limit of foreign exchange risk exposure</w:t>
      </w:r>
    </w:p>
    <w:p w14:paraId="14B13A87" w14:textId="77777777" w:rsidR="00F06F4C" w:rsidRPr="00D61B70" w:rsidRDefault="00F06F4C" w:rsidP="00F06F4C">
      <w:pPr>
        <w:pStyle w:val="ListParagraph"/>
        <w:numPr>
          <w:ilvl w:val="0"/>
          <w:numId w:val="8"/>
        </w:numPr>
        <w:spacing w:line="480" w:lineRule="auto"/>
        <w:rPr>
          <w:rFonts w:cstheme="minorHAnsi"/>
        </w:rPr>
      </w:pPr>
      <w:r>
        <w:t xml:space="preserve">the Foreign Exchange Act, 1992 restricts the making payment outside Tanzania using Tanzanian currency by Bureau de Change outlets without the prior approval of the Bank of Tanzania (Kapinga, 2018, p. 13). </w:t>
      </w:r>
    </w:p>
    <w:p w14:paraId="6E1F1319" w14:textId="77777777" w:rsidR="00F06F4C" w:rsidRPr="00B22649" w:rsidRDefault="00F06F4C" w:rsidP="00F06F4C">
      <w:pPr>
        <w:spacing w:line="480" w:lineRule="auto"/>
        <w:rPr>
          <w:rFonts w:cstheme="minorHAnsi"/>
          <w:u w:val="single"/>
        </w:rPr>
      </w:pPr>
      <w:r w:rsidRPr="00B22649">
        <w:rPr>
          <w:rFonts w:cstheme="minorHAnsi"/>
          <w:u w:val="single"/>
        </w:rPr>
        <w:t xml:space="preserve">Import / Export Regulation: </w:t>
      </w:r>
    </w:p>
    <w:p w14:paraId="392C9FEB" w14:textId="77777777" w:rsidR="00F06F4C" w:rsidRDefault="00F06F4C" w:rsidP="00F06F4C">
      <w:pPr>
        <w:pStyle w:val="ListParagraph"/>
        <w:numPr>
          <w:ilvl w:val="0"/>
          <w:numId w:val="10"/>
        </w:numPr>
        <w:spacing w:line="480" w:lineRule="auto"/>
      </w:pPr>
      <w:r>
        <w:t xml:space="preserve">The East African Community Customs Management Act, 2004 regulates imports and exports in Tanzania (Kapinga, 2018, p. 13). </w:t>
      </w:r>
    </w:p>
    <w:p w14:paraId="7FFFBB55" w14:textId="77777777" w:rsidR="00F06F4C" w:rsidRPr="00B22649" w:rsidRDefault="00F06F4C" w:rsidP="00F06F4C">
      <w:pPr>
        <w:spacing w:line="480" w:lineRule="auto"/>
        <w:rPr>
          <w:rFonts w:cstheme="minorHAnsi"/>
          <w:u w:val="single"/>
        </w:rPr>
      </w:pPr>
      <w:r w:rsidRPr="00B22649">
        <w:rPr>
          <w:rFonts w:cstheme="minorHAnsi"/>
          <w:u w:val="single"/>
        </w:rPr>
        <w:t xml:space="preserve">Mergers and Acquisition: </w:t>
      </w:r>
    </w:p>
    <w:p w14:paraId="1456B5BA" w14:textId="09F57B09" w:rsidR="00F06F4C" w:rsidRPr="0033116B" w:rsidRDefault="00F06F4C" w:rsidP="00F06F4C">
      <w:pPr>
        <w:pStyle w:val="ListParagraph"/>
        <w:numPr>
          <w:ilvl w:val="0"/>
          <w:numId w:val="9"/>
        </w:numPr>
        <w:spacing w:line="480" w:lineRule="auto"/>
      </w:pPr>
      <w:r>
        <w:t>The Fair Competition Commission regulates mergers and acquisitions. One instance of control is the prohibition of a merger if it is intended to create or strengthen a position of dominance in the market (Kapinga, 2018, p. 22).</w:t>
      </w:r>
    </w:p>
    <w:p w14:paraId="5D864D14" w14:textId="77777777" w:rsidR="00F06F4C" w:rsidRDefault="00F06F4C" w:rsidP="00F06F4C">
      <w:pPr>
        <w:spacing w:line="480" w:lineRule="auto"/>
        <w:rPr>
          <w:rFonts w:cstheme="minorHAnsi"/>
        </w:rPr>
      </w:pPr>
      <w:r w:rsidRPr="0002118B">
        <w:rPr>
          <w:rFonts w:cstheme="minorHAnsi"/>
          <w:highlight w:val="cyan"/>
        </w:rPr>
        <w:lastRenderedPageBreak/>
        <w:t>Geographic:</w:t>
      </w:r>
    </w:p>
    <w:p w14:paraId="0447CE10" w14:textId="77777777" w:rsidR="00F06F4C" w:rsidRPr="009C7D80" w:rsidRDefault="00F06F4C" w:rsidP="00F06F4C">
      <w:pPr>
        <w:spacing w:line="480" w:lineRule="auto"/>
        <w:rPr>
          <w:rFonts w:cstheme="minorHAnsi"/>
          <w:sz w:val="21"/>
          <w:szCs w:val="21"/>
        </w:rPr>
      </w:pPr>
      <w:r w:rsidRPr="009C7D80">
        <w:rPr>
          <w:rFonts w:cstheme="minorHAnsi"/>
          <w:sz w:val="21"/>
          <w:szCs w:val="21"/>
        </w:rPr>
        <w:t xml:space="preserve">Tanzania has the coastal boundary with one of the major international trade sea route Indian Ocean. As a result, the geographic location helps in functioning of the trade. Moreover, the city of Dar es Salaam has the longest coastal boundary wherein Hudson’s Bay is partnering with Aura Mall located in Dar es Salaam. Thus, it would reduce the transportation cost and result into fast transportation system. </w:t>
      </w:r>
    </w:p>
    <w:p w14:paraId="51B8EE77" w14:textId="77777777" w:rsidR="00F06F4C" w:rsidRDefault="00F06F4C" w:rsidP="00F06F4C">
      <w:pPr>
        <w:spacing w:line="480" w:lineRule="auto"/>
        <w:rPr>
          <w:rFonts w:cstheme="minorHAnsi"/>
        </w:rPr>
      </w:pPr>
    </w:p>
    <w:p w14:paraId="3EA11CFA" w14:textId="77777777" w:rsidR="00F06F4C" w:rsidRDefault="00F06F4C" w:rsidP="00F06F4C">
      <w:pPr>
        <w:spacing w:line="480" w:lineRule="auto"/>
        <w:rPr>
          <w:rFonts w:cstheme="minorHAnsi"/>
        </w:rPr>
      </w:pPr>
      <w:r w:rsidRPr="0002118B">
        <w:rPr>
          <w:rFonts w:cstheme="minorHAnsi"/>
          <w:highlight w:val="cyan"/>
        </w:rPr>
        <w:t>Economic:</w:t>
      </w:r>
      <w:r>
        <w:rPr>
          <w:rFonts w:cstheme="minorHAnsi"/>
        </w:rPr>
        <w:t xml:space="preserve"> </w:t>
      </w:r>
    </w:p>
    <w:p w14:paraId="45E1832E" w14:textId="77777777" w:rsidR="00F06F4C" w:rsidRPr="009C7D80" w:rsidRDefault="00F06F4C" w:rsidP="00F06F4C">
      <w:pPr>
        <w:spacing w:line="480" w:lineRule="auto"/>
        <w:rPr>
          <w:rFonts w:cstheme="minorHAnsi"/>
          <w:sz w:val="21"/>
          <w:szCs w:val="21"/>
        </w:rPr>
      </w:pPr>
      <w:r w:rsidRPr="009C7D80">
        <w:rPr>
          <w:rFonts w:cstheme="minorHAnsi"/>
          <w:sz w:val="21"/>
          <w:szCs w:val="21"/>
        </w:rPr>
        <w:t xml:space="preserve">Notable sectors of the Tanzanian economy are tourism, mining, construction, agriculture, and manufacturing. However, poverty and unemployment are the major economic problem in Tanzania (African Development Bank Group, n.d., para. 2).  As Hudson’s Bay being a premium company with highly expensive outfits, hence, it can be launched in a wealthy city like Dar es Salaam by partnering with Aura Mall. This shall reduce the establishment expenses and divides the proportion of loss. </w:t>
      </w:r>
    </w:p>
    <w:p w14:paraId="355459B6" w14:textId="77777777" w:rsidR="00A60019" w:rsidRDefault="00A60019" w:rsidP="00A60019">
      <w:pPr>
        <w:spacing w:line="480" w:lineRule="auto"/>
        <w:rPr>
          <w:rFonts w:cstheme="minorHAnsi"/>
          <w:sz w:val="21"/>
          <w:szCs w:val="21"/>
        </w:rPr>
      </w:pPr>
    </w:p>
    <w:p w14:paraId="108FE3BE" w14:textId="5FFE2EC0" w:rsidR="00A60019" w:rsidRPr="00A60019" w:rsidRDefault="00A60019" w:rsidP="00A60019">
      <w:pPr>
        <w:pStyle w:val="Heading1"/>
      </w:pPr>
      <w:bookmarkStart w:id="2" w:name="_Toc35191947"/>
      <w:r w:rsidRPr="00A60019">
        <w:t>Competition</w:t>
      </w:r>
      <w:bookmarkEnd w:id="2"/>
    </w:p>
    <w:p w14:paraId="3D48E813" w14:textId="77777777" w:rsidR="00A60019" w:rsidRDefault="00A60019" w:rsidP="00A60019">
      <w:pPr>
        <w:rPr>
          <w:rFonts w:cstheme="minorHAnsi"/>
          <w:sz w:val="21"/>
          <w:szCs w:val="21"/>
        </w:rPr>
      </w:pPr>
    </w:p>
    <w:p w14:paraId="4DD104D8" w14:textId="6C69A994" w:rsidR="00DB537F" w:rsidRPr="00A04170" w:rsidRDefault="00DB537F" w:rsidP="00DB537F">
      <w:pPr>
        <w:spacing w:line="480" w:lineRule="auto"/>
        <w:rPr>
          <w:rFonts w:cstheme="minorHAnsi"/>
          <w:sz w:val="21"/>
          <w:szCs w:val="21"/>
        </w:rPr>
      </w:pPr>
      <w:r w:rsidRPr="00A04170">
        <w:rPr>
          <w:rFonts w:cstheme="minorHAnsi"/>
          <w:sz w:val="21"/>
          <w:szCs w:val="21"/>
        </w:rPr>
        <w:t xml:space="preserve">In Tanzania, </w:t>
      </w:r>
      <w:r>
        <w:rPr>
          <w:rFonts w:cstheme="minorHAnsi"/>
          <w:sz w:val="21"/>
          <w:szCs w:val="21"/>
        </w:rPr>
        <w:t>there are already companies involved in the luxury fashion industry and each of these platforms aims to connect creators and consumers as a global platform for the luxury fashion industry</w:t>
      </w:r>
      <w:r w:rsidRPr="00A04170">
        <w:rPr>
          <w:rFonts w:cstheme="minorHAnsi"/>
          <w:sz w:val="21"/>
          <w:szCs w:val="21"/>
        </w:rPr>
        <w:t>. These emerging brands from Africa serve as a cultural hub for contemporary brands, artists, and creatives to show their personal stories. These companies have a presence in both physical locations and e-commerce which gives them a huge advantage.</w:t>
      </w:r>
      <w:r>
        <w:rPr>
          <w:rFonts w:cstheme="minorHAnsi"/>
          <w:sz w:val="21"/>
          <w:szCs w:val="21"/>
        </w:rPr>
        <w:t xml:space="preserve"> (Folklore, 2021)</w:t>
      </w:r>
    </w:p>
    <w:p w14:paraId="66B3B765" w14:textId="77777777" w:rsidR="00DB537F" w:rsidRPr="00A04170" w:rsidRDefault="00DB537F" w:rsidP="00DB537F">
      <w:pPr>
        <w:spacing w:line="480" w:lineRule="auto"/>
        <w:rPr>
          <w:rFonts w:cstheme="minorHAnsi"/>
          <w:sz w:val="21"/>
          <w:szCs w:val="21"/>
        </w:rPr>
      </w:pPr>
      <w:r w:rsidRPr="00A04170">
        <w:rPr>
          <w:rFonts w:cstheme="minorHAnsi"/>
          <w:sz w:val="21"/>
          <w:szCs w:val="21"/>
        </w:rPr>
        <w:t xml:space="preserve">These </w:t>
      </w:r>
      <w:r>
        <w:rPr>
          <w:rFonts w:cstheme="minorHAnsi"/>
          <w:sz w:val="21"/>
          <w:szCs w:val="21"/>
        </w:rPr>
        <w:t xml:space="preserve">existing </w:t>
      </w:r>
      <w:r w:rsidRPr="00A04170">
        <w:rPr>
          <w:rFonts w:cstheme="minorHAnsi"/>
          <w:sz w:val="21"/>
          <w:szCs w:val="21"/>
        </w:rPr>
        <w:t>companies</w:t>
      </w:r>
      <w:r>
        <w:rPr>
          <w:rFonts w:cstheme="minorHAnsi"/>
          <w:sz w:val="21"/>
          <w:szCs w:val="21"/>
        </w:rPr>
        <w:t xml:space="preserve"> in the market</w:t>
      </w:r>
      <w:r w:rsidRPr="00A04170">
        <w:rPr>
          <w:rFonts w:cstheme="minorHAnsi"/>
          <w:sz w:val="21"/>
          <w:szCs w:val="21"/>
        </w:rPr>
        <w:t xml:space="preserve"> are already working fully and have made their way into the luxury fashion </w:t>
      </w:r>
      <w:r>
        <w:rPr>
          <w:rFonts w:cstheme="minorHAnsi"/>
          <w:sz w:val="21"/>
          <w:szCs w:val="21"/>
        </w:rPr>
        <w:t>market</w:t>
      </w:r>
      <w:r w:rsidRPr="00A04170">
        <w:rPr>
          <w:rFonts w:cstheme="minorHAnsi"/>
          <w:sz w:val="21"/>
          <w:szCs w:val="21"/>
        </w:rPr>
        <w:t xml:space="preserve">. </w:t>
      </w:r>
    </w:p>
    <w:p w14:paraId="178F913C" w14:textId="77777777" w:rsidR="00DB537F" w:rsidRDefault="00DB537F" w:rsidP="00DB537F">
      <w:pPr>
        <w:spacing w:line="480" w:lineRule="auto"/>
        <w:rPr>
          <w:rFonts w:cstheme="minorHAnsi"/>
          <w:sz w:val="21"/>
          <w:szCs w:val="21"/>
        </w:rPr>
      </w:pPr>
      <w:r w:rsidRPr="00A04170">
        <w:rPr>
          <w:rFonts w:cstheme="minorHAnsi"/>
          <w:sz w:val="21"/>
          <w:szCs w:val="21"/>
        </w:rPr>
        <w:t>There are mainly 3 companies that poses threat to the company which include Farfetch, Matches fashion, Folklore.</w:t>
      </w:r>
      <w:r>
        <w:rPr>
          <w:rFonts w:cstheme="minorHAnsi"/>
          <w:sz w:val="21"/>
          <w:szCs w:val="21"/>
        </w:rPr>
        <w:t xml:space="preserve"> These companies provide premium quality clothes both to locals and tourists. </w:t>
      </w:r>
    </w:p>
    <w:p w14:paraId="79C361B7" w14:textId="77777777" w:rsidR="00DB537F" w:rsidRDefault="00DB537F" w:rsidP="00DB537F">
      <w:pPr>
        <w:spacing w:line="480" w:lineRule="auto"/>
        <w:rPr>
          <w:rFonts w:cstheme="minorHAnsi"/>
          <w:sz w:val="21"/>
          <w:szCs w:val="21"/>
        </w:rPr>
      </w:pPr>
      <w:r>
        <w:rPr>
          <w:rFonts w:cstheme="minorHAnsi"/>
          <w:sz w:val="21"/>
          <w:szCs w:val="21"/>
        </w:rPr>
        <w:lastRenderedPageBreak/>
        <w:t>Our launch market will be in the growth stage because it’s the first time that the Hudson Bay is being introduced in the Tanzanian market.</w:t>
      </w:r>
    </w:p>
    <w:p w14:paraId="5788AF27" w14:textId="506922D2" w:rsidR="00DB537F" w:rsidRDefault="00DB537F" w:rsidP="00DB537F">
      <w:pPr>
        <w:spacing w:line="480" w:lineRule="auto"/>
        <w:rPr>
          <w:rFonts w:cstheme="minorHAnsi"/>
          <w:sz w:val="21"/>
          <w:szCs w:val="21"/>
        </w:rPr>
      </w:pPr>
      <w:r>
        <w:rPr>
          <w:rFonts w:cstheme="minorHAnsi"/>
          <w:sz w:val="21"/>
          <w:szCs w:val="21"/>
        </w:rPr>
        <w:t xml:space="preserve">This product will be a part of growth cycle as the product is new in the market and it still requires some headway. Earlier being such a dominant company in Canada can help build its foundation in Tanzania. </w:t>
      </w:r>
    </w:p>
    <w:p w14:paraId="5775CD2C" w14:textId="77777777" w:rsidR="00A60019" w:rsidRDefault="00A60019" w:rsidP="00A60019">
      <w:pPr>
        <w:spacing w:line="480" w:lineRule="auto"/>
        <w:rPr>
          <w:rFonts w:cstheme="minorHAnsi"/>
          <w:sz w:val="21"/>
          <w:szCs w:val="21"/>
        </w:rPr>
      </w:pPr>
    </w:p>
    <w:p w14:paraId="7B209A0E" w14:textId="65F2913C" w:rsidR="00A60019" w:rsidRDefault="00A60019" w:rsidP="00A60019">
      <w:pPr>
        <w:pStyle w:val="Heading1"/>
      </w:pPr>
      <w:bookmarkStart w:id="3" w:name="_Toc35191948"/>
      <w:r>
        <w:t xml:space="preserve">Proposed </w:t>
      </w:r>
      <w:r w:rsidRPr="00A60019">
        <w:t>Market Entry Strategy</w:t>
      </w:r>
      <w:bookmarkEnd w:id="3"/>
      <w:r>
        <w:t xml:space="preserve"> </w:t>
      </w:r>
    </w:p>
    <w:p w14:paraId="25BA8EFA" w14:textId="77777777" w:rsidR="0033116B" w:rsidRPr="0033116B" w:rsidRDefault="0033116B" w:rsidP="0033116B"/>
    <w:p w14:paraId="32E4AE2B" w14:textId="4A87DA21" w:rsidR="00A60019" w:rsidRDefault="00A60019" w:rsidP="00A60019">
      <w:pPr>
        <w:rPr>
          <w:rFonts w:cstheme="minorHAnsi"/>
          <w:sz w:val="21"/>
          <w:szCs w:val="21"/>
        </w:rPr>
      </w:pPr>
    </w:p>
    <w:p w14:paraId="251B4663" w14:textId="77777777" w:rsidR="00F06F4C" w:rsidRDefault="00F06F4C" w:rsidP="00F06F4C">
      <w:pPr>
        <w:spacing w:line="480" w:lineRule="auto"/>
        <w:rPr>
          <w:rFonts w:cstheme="minorHAnsi"/>
          <w:sz w:val="21"/>
          <w:szCs w:val="21"/>
        </w:rPr>
      </w:pPr>
      <w:r>
        <w:rPr>
          <w:rFonts w:cstheme="minorHAnsi"/>
          <w:sz w:val="21"/>
          <w:szCs w:val="21"/>
        </w:rPr>
        <w:t>The different market entry routes could be summarized into the following major categories:</w:t>
      </w:r>
    </w:p>
    <w:p w14:paraId="22680574" w14:textId="77777777" w:rsidR="00F06F4C" w:rsidRDefault="00F06F4C" w:rsidP="00F06F4C">
      <w:pPr>
        <w:pStyle w:val="ListParagraph"/>
        <w:numPr>
          <w:ilvl w:val="0"/>
          <w:numId w:val="6"/>
        </w:numPr>
        <w:spacing w:line="480" w:lineRule="auto"/>
        <w:rPr>
          <w:rFonts w:cstheme="minorHAnsi"/>
          <w:sz w:val="21"/>
          <w:szCs w:val="21"/>
        </w:rPr>
      </w:pPr>
      <w:r>
        <w:rPr>
          <w:rFonts w:cstheme="minorHAnsi"/>
          <w:sz w:val="21"/>
          <w:szCs w:val="21"/>
        </w:rPr>
        <w:t>Indirect – Partnering forming a strategic alliance</w:t>
      </w:r>
    </w:p>
    <w:p w14:paraId="0BA6038B" w14:textId="77777777" w:rsidR="00F06F4C" w:rsidRPr="007565F5" w:rsidRDefault="00F06F4C" w:rsidP="00F06F4C">
      <w:pPr>
        <w:pStyle w:val="ListParagraph"/>
        <w:numPr>
          <w:ilvl w:val="0"/>
          <w:numId w:val="6"/>
        </w:numPr>
        <w:spacing w:line="480" w:lineRule="auto"/>
        <w:rPr>
          <w:rFonts w:cstheme="minorHAnsi"/>
          <w:sz w:val="21"/>
          <w:szCs w:val="21"/>
        </w:rPr>
      </w:pPr>
      <w:r>
        <w:rPr>
          <w:rFonts w:cstheme="minorHAnsi"/>
          <w:sz w:val="21"/>
          <w:szCs w:val="21"/>
        </w:rPr>
        <w:t>Direct – Buying a company or greenfield investment</w:t>
      </w:r>
    </w:p>
    <w:p w14:paraId="7AE29B26" w14:textId="77777777" w:rsidR="00F06F4C" w:rsidRDefault="00F06F4C" w:rsidP="00F06F4C">
      <w:pPr>
        <w:spacing w:line="480" w:lineRule="auto"/>
        <w:rPr>
          <w:rFonts w:cstheme="minorHAnsi"/>
          <w:sz w:val="21"/>
          <w:szCs w:val="21"/>
        </w:rPr>
      </w:pPr>
      <w:r>
        <w:rPr>
          <w:rFonts w:cstheme="minorHAnsi"/>
          <w:sz w:val="21"/>
          <w:szCs w:val="21"/>
        </w:rPr>
        <w:t xml:space="preserve"> The market entry strategy that Hudson Bay would establish to enter in Tanzania through partnering. As direct entry would costly, and the company is entering in a new market of which the culture is unknown. Therefore, partnering would be most suitable as the company has been unaware of the culture in Tanzania. In addition, a local partner would benefit as they have the knowledge and experience in attracting customers. Therefore, we will partner with Aura Mall and form a global Strategic Alliance.</w:t>
      </w:r>
    </w:p>
    <w:p w14:paraId="6266EEB9" w14:textId="77777777" w:rsidR="00F06F4C" w:rsidRDefault="00F06F4C" w:rsidP="00F06F4C">
      <w:pPr>
        <w:spacing w:line="480" w:lineRule="auto"/>
        <w:rPr>
          <w:rFonts w:cstheme="minorHAnsi"/>
          <w:sz w:val="21"/>
          <w:szCs w:val="21"/>
        </w:rPr>
      </w:pPr>
    </w:p>
    <w:p w14:paraId="21E11B08" w14:textId="77777777" w:rsidR="00F06F4C" w:rsidRDefault="00F06F4C" w:rsidP="00F06F4C">
      <w:pPr>
        <w:spacing w:line="480" w:lineRule="auto"/>
        <w:rPr>
          <w:rFonts w:cstheme="minorHAnsi"/>
          <w:sz w:val="21"/>
          <w:szCs w:val="21"/>
        </w:rPr>
      </w:pPr>
      <w:r>
        <w:rPr>
          <w:rFonts w:cstheme="minorHAnsi"/>
          <w:sz w:val="21"/>
          <w:szCs w:val="21"/>
        </w:rPr>
        <w:t>A strategic alliance refers to an agreement that two corporations make to achieve a common objective. This mode avoids the need of merger and creates a synergy. It is generally least expensive way to form partnership.</w:t>
      </w:r>
    </w:p>
    <w:p w14:paraId="53D6C3FE" w14:textId="77777777" w:rsidR="00F06F4C" w:rsidRDefault="00F06F4C" w:rsidP="00F06F4C">
      <w:pPr>
        <w:spacing w:line="480" w:lineRule="auto"/>
        <w:rPr>
          <w:rFonts w:cstheme="minorHAnsi"/>
          <w:sz w:val="21"/>
          <w:szCs w:val="21"/>
        </w:rPr>
      </w:pPr>
    </w:p>
    <w:p w14:paraId="7129C90D" w14:textId="77777777" w:rsidR="00F06F4C" w:rsidRDefault="00F06F4C" w:rsidP="00F06F4C">
      <w:pPr>
        <w:spacing w:line="480" w:lineRule="auto"/>
        <w:rPr>
          <w:rFonts w:cstheme="minorHAnsi"/>
          <w:sz w:val="21"/>
          <w:szCs w:val="21"/>
        </w:rPr>
      </w:pPr>
      <w:r>
        <w:rPr>
          <w:rFonts w:cstheme="minorHAnsi"/>
          <w:sz w:val="21"/>
          <w:szCs w:val="21"/>
        </w:rPr>
        <w:t xml:space="preserve"> Aura Mall is a retail space with latest international trends and further it attracts tourist. Moreover, it matches with Hudson Bay’s concept of promoting sustainable materials (Endow, 2021, para. 1). A Strategic Alliance with the agreement that Aura mall will gain 15% stakes in Hudson Bay. Further, this will encourage innovativeness and allow the consumers to be feel connected to the company. </w:t>
      </w:r>
    </w:p>
    <w:p w14:paraId="6B12F97F" w14:textId="77777777" w:rsidR="00F06F4C" w:rsidRDefault="00F06F4C" w:rsidP="00F06F4C">
      <w:pPr>
        <w:spacing w:line="480" w:lineRule="auto"/>
        <w:rPr>
          <w:rFonts w:cstheme="minorHAnsi"/>
          <w:sz w:val="21"/>
          <w:szCs w:val="21"/>
        </w:rPr>
      </w:pPr>
    </w:p>
    <w:p w14:paraId="0F5CDEBD" w14:textId="3A4E345D" w:rsidR="00F06F4C" w:rsidRDefault="00F06F4C" w:rsidP="00F06F4C">
      <w:pPr>
        <w:spacing w:line="480" w:lineRule="auto"/>
        <w:rPr>
          <w:rFonts w:cstheme="minorHAnsi"/>
          <w:sz w:val="21"/>
          <w:szCs w:val="21"/>
        </w:rPr>
      </w:pPr>
      <w:r>
        <w:rPr>
          <w:rFonts w:cstheme="minorHAnsi"/>
          <w:sz w:val="21"/>
          <w:szCs w:val="21"/>
        </w:rPr>
        <w:t xml:space="preserve">The mode most suitable for the company would be Mode </w:t>
      </w:r>
      <w:r w:rsidR="0041418E">
        <w:rPr>
          <w:rFonts w:cstheme="minorHAnsi"/>
          <w:sz w:val="21"/>
          <w:szCs w:val="21"/>
        </w:rPr>
        <w:t xml:space="preserve">3, that is, </w:t>
      </w:r>
      <w:r>
        <w:rPr>
          <w:rFonts w:cstheme="minorHAnsi"/>
          <w:sz w:val="21"/>
          <w:szCs w:val="21"/>
        </w:rPr>
        <w:t>commercial presence. As partnering with Aura Mall will establish a commercial presence for the company.</w:t>
      </w:r>
    </w:p>
    <w:p w14:paraId="78D9AF5B" w14:textId="77777777" w:rsidR="00F06F4C" w:rsidRDefault="00F06F4C" w:rsidP="00F06F4C">
      <w:pPr>
        <w:spacing w:line="480" w:lineRule="auto"/>
        <w:rPr>
          <w:rFonts w:cstheme="minorHAnsi"/>
          <w:sz w:val="21"/>
          <w:szCs w:val="21"/>
        </w:rPr>
      </w:pPr>
    </w:p>
    <w:p w14:paraId="522926D3" w14:textId="77777777" w:rsidR="00F06F4C" w:rsidRDefault="00F06F4C" w:rsidP="00F06F4C">
      <w:pPr>
        <w:spacing w:line="480" w:lineRule="auto"/>
        <w:rPr>
          <w:rFonts w:cstheme="minorHAnsi"/>
          <w:sz w:val="21"/>
          <w:szCs w:val="21"/>
        </w:rPr>
      </w:pPr>
      <w:r>
        <w:rPr>
          <w:rFonts w:cstheme="minorHAnsi"/>
          <w:sz w:val="21"/>
          <w:szCs w:val="21"/>
        </w:rPr>
        <w:t xml:space="preserve">Overall, the main advantage is that risk is substantially lower, and the company has local knowledge which will hence lower the potential losses. However, the obstacles would be cultural differences or incompatible in the management systems. As Aura Mall has 15% stake, company may lose effective management control. </w:t>
      </w:r>
    </w:p>
    <w:p w14:paraId="0ED8B544" w14:textId="2AAEB9DC" w:rsidR="00A60019" w:rsidRDefault="00A60019" w:rsidP="00A60019">
      <w:pPr>
        <w:spacing w:line="480" w:lineRule="auto"/>
        <w:rPr>
          <w:rFonts w:cstheme="minorHAnsi"/>
          <w:sz w:val="21"/>
          <w:szCs w:val="21"/>
        </w:rPr>
      </w:pPr>
    </w:p>
    <w:p w14:paraId="0C1D03B1" w14:textId="50235DD0" w:rsidR="00A60019" w:rsidRDefault="00A60019" w:rsidP="00A60019">
      <w:pPr>
        <w:rPr>
          <w:rFonts w:cstheme="minorHAnsi"/>
          <w:sz w:val="21"/>
          <w:szCs w:val="21"/>
        </w:rPr>
      </w:pPr>
    </w:p>
    <w:p w14:paraId="77D2DD76" w14:textId="0C06A468" w:rsidR="00A60019" w:rsidRDefault="00A60019" w:rsidP="00A60019">
      <w:pPr>
        <w:pStyle w:val="Heading1"/>
      </w:pPr>
      <w:bookmarkStart w:id="4" w:name="_Toc35191949"/>
      <w:r>
        <w:t>Why Did Your Group Choose This Strategy?</w:t>
      </w:r>
      <w:bookmarkEnd w:id="4"/>
    </w:p>
    <w:p w14:paraId="75DDECC4" w14:textId="77777777" w:rsidR="0033116B" w:rsidRPr="0033116B" w:rsidRDefault="0033116B" w:rsidP="0033116B"/>
    <w:p w14:paraId="1607CF37" w14:textId="77777777" w:rsidR="00A60019" w:rsidRDefault="00A60019" w:rsidP="00A60019">
      <w:pPr>
        <w:rPr>
          <w:rFonts w:cstheme="minorHAnsi"/>
          <w:sz w:val="21"/>
          <w:szCs w:val="21"/>
        </w:rPr>
      </w:pPr>
    </w:p>
    <w:p w14:paraId="71D72C77" w14:textId="77777777" w:rsidR="00F06F4C" w:rsidRDefault="00F06F4C" w:rsidP="00F06F4C">
      <w:pPr>
        <w:spacing w:line="480" w:lineRule="auto"/>
        <w:rPr>
          <w:rFonts w:cstheme="minorHAnsi"/>
          <w:sz w:val="21"/>
          <w:szCs w:val="21"/>
        </w:rPr>
      </w:pPr>
      <w:r>
        <w:rPr>
          <w:rFonts w:cstheme="minorHAnsi"/>
          <w:sz w:val="21"/>
          <w:szCs w:val="21"/>
        </w:rPr>
        <w:t xml:space="preserve">We unanimously agreed for this strategy as it will be in a profitable and less risky scenario for the Hudson’s Bay Company. The company as described in the company analysis has a huge operational cost and to enter a new market it would have to invest even more which will turn out to be huge risk. </w:t>
      </w:r>
    </w:p>
    <w:p w14:paraId="66D1BA34" w14:textId="77777777" w:rsidR="00F06F4C" w:rsidRDefault="00F06F4C" w:rsidP="00F06F4C">
      <w:pPr>
        <w:spacing w:line="480" w:lineRule="auto"/>
        <w:rPr>
          <w:rFonts w:cstheme="minorHAnsi"/>
          <w:sz w:val="21"/>
          <w:szCs w:val="21"/>
        </w:rPr>
      </w:pPr>
    </w:p>
    <w:p w14:paraId="16E1492A" w14:textId="77777777" w:rsidR="00F06F4C" w:rsidRDefault="00F06F4C" w:rsidP="00F06F4C">
      <w:pPr>
        <w:spacing w:line="480" w:lineRule="auto"/>
        <w:rPr>
          <w:rFonts w:cstheme="minorHAnsi"/>
          <w:sz w:val="21"/>
          <w:szCs w:val="21"/>
        </w:rPr>
      </w:pPr>
      <w:r>
        <w:rPr>
          <w:rFonts w:cstheme="minorHAnsi"/>
          <w:sz w:val="21"/>
          <w:szCs w:val="21"/>
        </w:rPr>
        <w:t xml:space="preserve">Under the partnership strategy the company will have fruitful advantages of partnership company’s analysis of the market and understand how much the Hudson’s Bay is looking for a stake in market. It would be a calculated risk and will minimal the amount of risk the company can work to give its customers same perks as it does in other countries. </w:t>
      </w:r>
    </w:p>
    <w:p w14:paraId="5BC095CA" w14:textId="77777777" w:rsidR="00F06F4C" w:rsidRDefault="00F06F4C" w:rsidP="00F06F4C">
      <w:pPr>
        <w:spacing w:line="480" w:lineRule="auto"/>
        <w:rPr>
          <w:rFonts w:cstheme="minorHAnsi"/>
          <w:sz w:val="21"/>
          <w:szCs w:val="21"/>
        </w:rPr>
      </w:pPr>
    </w:p>
    <w:p w14:paraId="063F55CE" w14:textId="77777777" w:rsidR="00F06F4C" w:rsidRDefault="00F06F4C" w:rsidP="00F06F4C">
      <w:pPr>
        <w:spacing w:line="480" w:lineRule="auto"/>
        <w:rPr>
          <w:rFonts w:cstheme="minorHAnsi"/>
          <w:sz w:val="21"/>
          <w:szCs w:val="21"/>
        </w:rPr>
      </w:pPr>
      <w:r>
        <w:rPr>
          <w:rFonts w:cstheme="minorHAnsi"/>
          <w:sz w:val="21"/>
          <w:szCs w:val="21"/>
        </w:rPr>
        <w:t xml:space="preserve">The Hudson’s Bay is known for its prime and huge locations in a mall or shopping centers which will be a less hassle if partnering with another retail superstores. Also, the employee constraint for Hudson’s Bay can be solved as it can have both merger companies associates working. </w:t>
      </w:r>
    </w:p>
    <w:p w14:paraId="46CB7722" w14:textId="77777777" w:rsidR="00F06F4C" w:rsidRDefault="00F06F4C" w:rsidP="00F06F4C">
      <w:pPr>
        <w:spacing w:line="480" w:lineRule="auto"/>
        <w:rPr>
          <w:rFonts w:cstheme="minorHAnsi"/>
          <w:sz w:val="21"/>
          <w:szCs w:val="21"/>
        </w:rPr>
      </w:pPr>
    </w:p>
    <w:p w14:paraId="06A62F24" w14:textId="77777777" w:rsidR="00F06F4C" w:rsidRDefault="00F06F4C" w:rsidP="00F06F4C">
      <w:pPr>
        <w:spacing w:line="480" w:lineRule="auto"/>
        <w:rPr>
          <w:rFonts w:cstheme="minorHAnsi"/>
          <w:sz w:val="21"/>
          <w:szCs w:val="21"/>
        </w:rPr>
      </w:pPr>
      <w:r>
        <w:rPr>
          <w:rFonts w:cstheme="minorHAnsi"/>
          <w:sz w:val="21"/>
          <w:szCs w:val="21"/>
        </w:rPr>
        <w:lastRenderedPageBreak/>
        <w:t>Slowly and steadily Hudson’s Bay can become a market giant in Tanzania and other African countries because of its huge sales &amp; collections based on good market success after launch in Tanzania. It can also become another tourist hotspot in Tanzania as the country is known for its Tourist places. Best fit for the customers who are looking to buy a high-quality merchandise to enjoy their stay or take back souvenirs.  The Hudson’s Bay can also look for brands which are famous in the local market and offer to acquire or sell in stores for more local approach to business growth.</w:t>
      </w:r>
    </w:p>
    <w:p w14:paraId="782B0B73" w14:textId="77777777" w:rsidR="00A60019" w:rsidRDefault="00A60019" w:rsidP="00A60019">
      <w:pPr>
        <w:spacing w:line="480" w:lineRule="auto"/>
        <w:rPr>
          <w:rFonts w:cstheme="minorHAnsi"/>
          <w:sz w:val="21"/>
          <w:szCs w:val="21"/>
        </w:rPr>
      </w:pPr>
    </w:p>
    <w:p w14:paraId="2CC30778" w14:textId="6282F898" w:rsidR="00A60019" w:rsidRPr="00A60019" w:rsidRDefault="00A60019" w:rsidP="00A60019">
      <w:pPr>
        <w:pStyle w:val="Heading1"/>
      </w:pPr>
      <w:bookmarkStart w:id="5" w:name="_Toc35191950"/>
      <w:r w:rsidRPr="00A60019">
        <w:t>Risks</w:t>
      </w:r>
      <w:bookmarkEnd w:id="5"/>
    </w:p>
    <w:p w14:paraId="2792A6F2" w14:textId="77777777" w:rsidR="00A60019" w:rsidRDefault="00A60019" w:rsidP="00A60019">
      <w:pPr>
        <w:rPr>
          <w:rFonts w:cstheme="minorHAnsi"/>
          <w:sz w:val="21"/>
          <w:szCs w:val="21"/>
        </w:rPr>
      </w:pPr>
    </w:p>
    <w:p w14:paraId="6FE7049E" w14:textId="62A28728" w:rsidR="009964D9" w:rsidRPr="009964D9" w:rsidRDefault="009964D9" w:rsidP="009964D9">
      <w:pPr>
        <w:spacing w:line="480" w:lineRule="auto"/>
        <w:rPr>
          <w:rFonts w:cstheme="minorHAnsi"/>
          <w:sz w:val="21"/>
          <w:szCs w:val="21"/>
        </w:rPr>
      </w:pPr>
      <w:r>
        <w:rPr>
          <w:rFonts w:cstheme="minorHAnsi"/>
          <w:sz w:val="21"/>
          <w:szCs w:val="21"/>
        </w:rPr>
        <w:t>As</w:t>
      </w:r>
      <w:r w:rsidRPr="009964D9">
        <w:rPr>
          <w:rFonts w:cstheme="minorHAnsi"/>
          <w:sz w:val="21"/>
          <w:szCs w:val="21"/>
        </w:rPr>
        <w:t xml:space="preserve"> Hudson’s Bay decides to open its stores in Tanzania, here are some of the risks that the company needs to analyze before entering the market of Tanzania:</w:t>
      </w:r>
    </w:p>
    <w:p w14:paraId="0CA91F35" w14:textId="77777777" w:rsidR="009964D9" w:rsidRPr="009964D9" w:rsidRDefault="009964D9" w:rsidP="009964D9">
      <w:pPr>
        <w:pStyle w:val="ListParagraph"/>
        <w:numPr>
          <w:ilvl w:val="0"/>
          <w:numId w:val="13"/>
        </w:numPr>
        <w:spacing w:line="480" w:lineRule="auto"/>
        <w:rPr>
          <w:rFonts w:cstheme="minorHAnsi"/>
          <w:sz w:val="21"/>
          <w:szCs w:val="21"/>
        </w:rPr>
      </w:pPr>
      <w:r w:rsidRPr="009964D9">
        <w:rPr>
          <w:rFonts w:cstheme="minorHAnsi"/>
          <w:b/>
          <w:bCs/>
          <w:sz w:val="21"/>
          <w:szCs w:val="21"/>
        </w:rPr>
        <w:t>Cultural differences</w:t>
      </w:r>
      <w:r w:rsidRPr="009964D9">
        <w:rPr>
          <w:rFonts w:cstheme="minorHAnsi"/>
          <w:sz w:val="21"/>
          <w:szCs w:val="21"/>
        </w:rPr>
        <w:t>: The company must consider any cultural differences and try to adapt accordingly to succeed</w:t>
      </w:r>
    </w:p>
    <w:p w14:paraId="4F1EE6D4" w14:textId="77777777" w:rsidR="009964D9" w:rsidRPr="009964D9" w:rsidRDefault="009964D9" w:rsidP="009964D9">
      <w:pPr>
        <w:pStyle w:val="ListParagraph"/>
        <w:numPr>
          <w:ilvl w:val="0"/>
          <w:numId w:val="13"/>
        </w:numPr>
        <w:spacing w:line="480" w:lineRule="auto"/>
        <w:rPr>
          <w:rFonts w:cstheme="minorHAnsi"/>
          <w:sz w:val="21"/>
          <w:szCs w:val="21"/>
        </w:rPr>
      </w:pPr>
      <w:r w:rsidRPr="009964D9">
        <w:rPr>
          <w:rFonts w:cstheme="minorHAnsi"/>
          <w:b/>
          <w:bCs/>
          <w:sz w:val="21"/>
          <w:szCs w:val="21"/>
        </w:rPr>
        <w:t>Competition</w:t>
      </w:r>
      <w:r w:rsidRPr="009964D9">
        <w:rPr>
          <w:rFonts w:cstheme="minorHAnsi"/>
          <w:sz w:val="21"/>
          <w:szCs w:val="21"/>
        </w:rPr>
        <w:t>: The company must look out for any similar retail competitors in Tanzania and look for ways to be able to stand out.</w:t>
      </w:r>
    </w:p>
    <w:p w14:paraId="6F8A4428" w14:textId="77777777" w:rsidR="009964D9" w:rsidRPr="009964D9" w:rsidRDefault="009964D9" w:rsidP="009964D9">
      <w:pPr>
        <w:pStyle w:val="ListParagraph"/>
        <w:numPr>
          <w:ilvl w:val="0"/>
          <w:numId w:val="13"/>
        </w:numPr>
        <w:spacing w:line="480" w:lineRule="auto"/>
        <w:rPr>
          <w:rFonts w:cstheme="minorHAnsi"/>
          <w:sz w:val="21"/>
          <w:szCs w:val="21"/>
        </w:rPr>
      </w:pPr>
      <w:r w:rsidRPr="009964D9">
        <w:rPr>
          <w:rFonts w:cstheme="minorHAnsi"/>
          <w:b/>
          <w:bCs/>
          <w:sz w:val="21"/>
          <w:szCs w:val="21"/>
        </w:rPr>
        <w:t>Compliance with regulations</w:t>
      </w:r>
      <w:r w:rsidRPr="009964D9">
        <w:rPr>
          <w:rFonts w:cstheme="minorHAnsi"/>
          <w:sz w:val="21"/>
          <w:szCs w:val="21"/>
        </w:rPr>
        <w:t>: The company must see if all the rules, policies and regulations are being considered before entering such as privacy rights, storage, and consumption of consumer data, import rules, securities, employment standards, etc.</w:t>
      </w:r>
    </w:p>
    <w:p w14:paraId="26659703" w14:textId="77777777" w:rsidR="009964D9" w:rsidRPr="009964D9" w:rsidRDefault="009964D9" w:rsidP="009964D9">
      <w:pPr>
        <w:pStyle w:val="ListParagraph"/>
        <w:numPr>
          <w:ilvl w:val="0"/>
          <w:numId w:val="13"/>
        </w:numPr>
        <w:spacing w:line="480" w:lineRule="auto"/>
        <w:rPr>
          <w:rFonts w:cstheme="minorHAnsi"/>
          <w:sz w:val="21"/>
          <w:szCs w:val="21"/>
        </w:rPr>
      </w:pPr>
      <w:r w:rsidRPr="009964D9">
        <w:rPr>
          <w:rFonts w:cstheme="minorHAnsi"/>
          <w:b/>
          <w:bCs/>
          <w:sz w:val="21"/>
          <w:szCs w:val="21"/>
        </w:rPr>
        <w:t>Intellectual property protection</w:t>
      </w:r>
      <w:r w:rsidRPr="009964D9">
        <w:rPr>
          <w:rFonts w:cstheme="minorHAnsi"/>
          <w:sz w:val="21"/>
          <w:szCs w:val="21"/>
        </w:rPr>
        <w:t>: Analyzing every aspect in terms of copyright and trademarks and preparing a risk mitigation plan.</w:t>
      </w:r>
    </w:p>
    <w:p w14:paraId="225F17E5" w14:textId="77777777" w:rsidR="009964D9" w:rsidRPr="009964D9" w:rsidRDefault="009964D9" w:rsidP="009964D9">
      <w:pPr>
        <w:pStyle w:val="ListParagraph"/>
        <w:numPr>
          <w:ilvl w:val="0"/>
          <w:numId w:val="13"/>
        </w:numPr>
        <w:spacing w:line="480" w:lineRule="auto"/>
        <w:rPr>
          <w:rFonts w:cstheme="minorHAnsi"/>
          <w:sz w:val="21"/>
          <w:szCs w:val="21"/>
        </w:rPr>
      </w:pPr>
      <w:r w:rsidRPr="009964D9">
        <w:rPr>
          <w:rFonts w:cstheme="minorHAnsi"/>
          <w:b/>
          <w:bCs/>
          <w:sz w:val="21"/>
          <w:szCs w:val="21"/>
        </w:rPr>
        <w:t>Political risks</w:t>
      </w:r>
      <w:r w:rsidRPr="009964D9">
        <w:rPr>
          <w:rFonts w:cstheme="minorHAnsi"/>
          <w:sz w:val="21"/>
          <w:szCs w:val="21"/>
        </w:rPr>
        <w:t>: The company must look out for any threats related to political matters which possess a risk to interests of the company.</w:t>
      </w:r>
    </w:p>
    <w:p w14:paraId="352482CF" w14:textId="77777777" w:rsidR="009964D9" w:rsidRPr="009964D9" w:rsidRDefault="009964D9" w:rsidP="009964D9">
      <w:pPr>
        <w:pStyle w:val="ListParagraph"/>
        <w:numPr>
          <w:ilvl w:val="0"/>
          <w:numId w:val="13"/>
        </w:numPr>
        <w:spacing w:line="480" w:lineRule="auto"/>
        <w:rPr>
          <w:rFonts w:cstheme="minorHAnsi"/>
          <w:sz w:val="21"/>
          <w:szCs w:val="21"/>
        </w:rPr>
      </w:pPr>
      <w:r w:rsidRPr="009964D9">
        <w:rPr>
          <w:rFonts w:cstheme="minorHAnsi"/>
          <w:b/>
          <w:bCs/>
          <w:sz w:val="21"/>
          <w:szCs w:val="21"/>
        </w:rPr>
        <w:t>Cost Differences</w:t>
      </w:r>
      <w:r w:rsidRPr="009964D9">
        <w:rPr>
          <w:rFonts w:cstheme="minorHAnsi"/>
          <w:sz w:val="21"/>
          <w:szCs w:val="21"/>
        </w:rPr>
        <w:t xml:space="preserve">: The company must assess the prices of the competitor stores of Tanzania and try to keep the prices as best as possible accordingly. </w:t>
      </w:r>
    </w:p>
    <w:p w14:paraId="7EC1D90F" w14:textId="7E660229" w:rsidR="00A60019" w:rsidRPr="00DB537F" w:rsidRDefault="009964D9" w:rsidP="00A60019">
      <w:pPr>
        <w:pStyle w:val="ListParagraph"/>
        <w:numPr>
          <w:ilvl w:val="0"/>
          <w:numId w:val="13"/>
        </w:numPr>
        <w:spacing w:line="480" w:lineRule="auto"/>
        <w:rPr>
          <w:rFonts w:cstheme="minorHAnsi"/>
          <w:sz w:val="21"/>
          <w:szCs w:val="21"/>
        </w:rPr>
      </w:pPr>
      <w:r w:rsidRPr="009964D9">
        <w:rPr>
          <w:rFonts w:cstheme="minorHAnsi"/>
          <w:b/>
          <w:bCs/>
          <w:sz w:val="21"/>
          <w:szCs w:val="21"/>
        </w:rPr>
        <w:lastRenderedPageBreak/>
        <w:t>Financial risks</w:t>
      </w:r>
      <w:r w:rsidRPr="009964D9">
        <w:rPr>
          <w:rFonts w:cstheme="minorHAnsi"/>
          <w:sz w:val="21"/>
          <w:szCs w:val="21"/>
        </w:rPr>
        <w:t>: The company must be prepared for all kinds of financial risks. These risks are highly diverse and are varied, for example, underestimated budget, poor management, currency risk, etc.</w:t>
      </w:r>
    </w:p>
    <w:p w14:paraId="5DBC0F25" w14:textId="77777777" w:rsidR="00A60019" w:rsidRDefault="00A60019" w:rsidP="00A60019">
      <w:pPr>
        <w:pStyle w:val="Heading1"/>
      </w:pPr>
      <w:bookmarkStart w:id="6" w:name="_Toc35191951"/>
      <w:r w:rsidRPr="00A60019">
        <w:t>Roles and Responsibilities of each Team Member</w:t>
      </w:r>
      <w:bookmarkEnd w:id="6"/>
      <w:r w:rsidRPr="00A60019">
        <w:t xml:space="preserve"> </w:t>
      </w:r>
    </w:p>
    <w:p w14:paraId="36CCEF62" w14:textId="79AFAB11" w:rsidR="00A60019" w:rsidRDefault="00A60019" w:rsidP="00A60019"/>
    <w:p w14:paraId="634292CD" w14:textId="77777777" w:rsidR="0033116B" w:rsidRDefault="0033116B" w:rsidP="00A60019">
      <w:pPr>
        <w:rPr>
          <w:rFonts w:cstheme="minorHAnsi"/>
          <w:sz w:val="21"/>
          <w:szCs w:val="21"/>
        </w:rPr>
      </w:pPr>
    </w:p>
    <w:p w14:paraId="0E20208C" w14:textId="77777777" w:rsidR="00F06F4C" w:rsidRDefault="00F06F4C" w:rsidP="00F06F4C">
      <w:pPr>
        <w:spacing w:line="480" w:lineRule="auto"/>
        <w:rPr>
          <w:rFonts w:cstheme="minorHAnsi"/>
          <w:sz w:val="21"/>
          <w:szCs w:val="21"/>
        </w:rPr>
      </w:pPr>
      <w:r>
        <w:rPr>
          <w:rFonts w:cstheme="minorHAnsi"/>
          <w:sz w:val="21"/>
          <w:szCs w:val="21"/>
        </w:rPr>
        <w:t>Eman Eman (Team Leader) – As the leader of the group my responsibilities are assigning roles and making sure to have discussion regularly. Further, to prepare a proposed market entry plan for the draft proposal.</w:t>
      </w:r>
    </w:p>
    <w:p w14:paraId="018D61D2" w14:textId="77777777" w:rsidR="00F06F4C" w:rsidRDefault="00F06F4C" w:rsidP="00F06F4C">
      <w:pPr>
        <w:spacing w:line="480" w:lineRule="auto"/>
        <w:rPr>
          <w:rFonts w:cstheme="minorHAnsi"/>
          <w:sz w:val="21"/>
          <w:szCs w:val="21"/>
        </w:rPr>
      </w:pPr>
      <w:r>
        <w:rPr>
          <w:rFonts w:cstheme="minorHAnsi"/>
          <w:sz w:val="21"/>
          <w:szCs w:val="21"/>
        </w:rPr>
        <w:t xml:space="preserve">Next, the completion of Market Entry Strategy and Product Launch for the Market Entry Plan. Lastly, to ensure proper formatting and referencing.  </w:t>
      </w:r>
    </w:p>
    <w:p w14:paraId="27EE694B" w14:textId="77777777" w:rsidR="00F06F4C" w:rsidRPr="00A60019" w:rsidRDefault="00F06F4C" w:rsidP="00F06F4C">
      <w:pPr>
        <w:spacing w:line="480" w:lineRule="auto"/>
        <w:rPr>
          <w:rFonts w:cstheme="minorHAnsi"/>
          <w:sz w:val="21"/>
          <w:szCs w:val="21"/>
        </w:rPr>
      </w:pPr>
      <w:r>
        <w:rPr>
          <w:rFonts w:cstheme="minorHAnsi"/>
          <w:sz w:val="21"/>
          <w:szCs w:val="21"/>
        </w:rPr>
        <w:t xml:space="preserve">Hitarth Padia – The responsibility of preparing country analysis for Draft Proposal. Next, completing country report and financial analysis. </w:t>
      </w:r>
    </w:p>
    <w:p w14:paraId="004A17FA" w14:textId="4BA26FD9" w:rsidR="00F06F4C" w:rsidRPr="00D14F7B" w:rsidRDefault="00F06F4C" w:rsidP="00F06F4C">
      <w:pPr>
        <w:spacing w:line="480" w:lineRule="auto"/>
        <w:rPr>
          <w:rFonts w:cstheme="minorHAnsi"/>
          <w:sz w:val="21"/>
          <w:szCs w:val="21"/>
        </w:rPr>
      </w:pPr>
      <w:r w:rsidRPr="00D14F7B">
        <w:rPr>
          <w:rFonts w:cstheme="minorHAnsi"/>
          <w:sz w:val="21"/>
          <w:szCs w:val="21"/>
        </w:rPr>
        <w:t>Harman O</w:t>
      </w:r>
      <w:r w:rsidR="00502715">
        <w:rPr>
          <w:rFonts w:cstheme="minorHAnsi"/>
          <w:sz w:val="21"/>
          <w:szCs w:val="21"/>
        </w:rPr>
        <w:t>t</w:t>
      </w:r>
      <w:r w:rsidRPr="00D14F7B">
        <w:rPr>
          <w:rFonts w:cstheme="minorHAnsi"/>
          <w:sz w:val="21"/>
          <w:szCs w:val="21"/>
        </w:rPr>
        <w:t>hi –</w:t>
      </w:r>
      <w:r>
        <w:rPr>
          <w:rFonts w:cstheme="minorHAnsi"/>
          <w:sz w:val="21"/>
          <w:szCs w:val="21"/>
        </w:rPr>
        <w:t xml:space="preserve"> For the draft proposal completion of risk analysis for the company. Secondly, strategic tracking and providing a conclusion to the market entry plan.</w:t>
      </w:r>
    </w:p>
    <w:p w14:paraId="35867380" w14:textId="783C9C3A" w:rsidR="00F06F4C" w:rsidRPr="00D14F7B" w:rsidRDefault="00F06F4C" w:rsidP="00F06F4C">
      <w:pPr>
        <w:spacing w:line="480" w:lineRule="auto"/>
        <w:rPr>
          <w:rFonts w:cstheme="minorHAnsi"/>
          <w:sz w:val="21"/>
          <w:szCs w:val="21"/>
        </w:rPr>
      </w:pPr>
      <w:r w:rsidRPr="00D14F7B">
        <w:rPr>
          <w:rFonts w:cstheme="minorHAnsi"/>
          <w:sz w:val="21"/>
          <w:szCs w:val="21"/>
        </w:rPr>
        <w:t xml:space="preserve">Mannan Vaishisht- </w:t>
      </w:r>
      <w:r w:rsidR="009964D9">
        <w:rPr>
          <w:rFonts w:cstheme="minorHAnsi"/>
          <w:sz w:val="21"/>
          <w:szCs w:val="21"/>
        </w:rPr>
        <w:t xml:space="preserve">Completing the competition analysis for the company (Draft Proposal). Next, in the market entry plan preparing the market segmentation and market plan. </w:t>
      </w:r>
    </w:p>
    <w:p w14:paraId="0209D500" w14:textId="6DDA1864" w:rsidR="00F06F4C" w:rsidRPr="00D14F7B" w:rsidRDefault="00F06F4C" w:rsidP="00F06F4C">
      <w:pPr>
        <w:spacing w:line="480" w:lineRule="auto"/>
        <w:rPr>
          <w:rFonts w:cstheme="minorHAnsi"/>
          <w:sz w:val="21"/>
          <w:szCs w:val="21"/>
        </w:rPr>
      </w:pPr>
      <w:r w:rsidRPr="00D14F7B">
        <w:rPr>
          <w:rFonts w:cstheme="minorHAnsi"/>
          <w:sz w:val="21"/>
          <w:szCs w:val="21"/>
        </w:rPr>
        <w:t xml:space="preserve">Ketul Adesara </w:t>
      </w:r>
      <w:r>
        <w:rPr>
          <w:rFonts w:cstheme="minorHAnsi"/>
          <w:sz w:val="21"/>
          <w:szCs w:val="21"/>
        </w:rPr>
        <w:t xml:space="preserve">– The completion of Company analysis and why did our group choose the strategy for the draft proposal. Following the Company information and Executive Summary for the market entry plan. </w:t>
      </w:r>
    </w:p>
    <w:p w14:paraId="4E3D22DD" w14:textId="77777777" w:rsidR="00F06F4C" w:rsidRPr="002D3F7D" w:rsidRDefault="00F06F4C" w:rsidP="00F06F4C">
      <w:pPr>
        <w:spacing w:line="480" w:lineRule="auto"/>
        <w:rPr>
          <w:rFonts w:cstheme="minorHAnsi"/>
          <w:b/>
          <w:bCs/>
          <w:sz w:val="21"/>
          <w:szCs w:val="21"/>
        </w:rPr>
      </w:pPr>
      <w:r w:rsidRPr="002D3F7D">
        <w:rPr>
          <w:rFonts w:cstheme="minorHAnsi"/>
          <w:b/>
          <w:bCs/>
          <w:sz w:val="21"/>
          <w:szCs w:val="21"/>
          <w:highlight w:val="yellow"/>
        </w:rPr>
        <w:t>Calendar</w:t>
      </w:r>
      <w:r w:rsidRPr="002D3F7D">
        <w:rPr>
          <w:rFonts w:cstheme="minorHAnsi"/>
          <w:b/>
          <w:bCs/>
          <w:sz w:val="21"/>
          <w:szCs w:val="21"/>
        </w:rPr>
        <w:t>:</w:t>
      </w:r>
    </w:p>
    <w:p w14:paraId="1A6F452B" w14:textId="77777777" w:rsidR="00F06F4C" w:rsidRPr="002D3F7D" w:rsidRDefault="00F06F4C" w:rsidP="00F06F4C">
      <w:pPr>
        <w:spacing w:line="480" w:lineRule="auto"/>
        <w:rPr>
          <w:rFonts w:cstheme="minorHAnsi"/>
          <w:sz w:val="21"/>
          <w:szCs w:val="21"/>
        </w:rPr>
      </w:pPr>
      <w:r w:rsidRPr="002D3F7D">
        <w:rPr>
          <w:rFonts w:cstheme="minorHAnsi"/>
          <w:sz w:val="21"/>
          <w:szCs w:val="21"/>
        </w:rPr>
        <w:t xml:space="preserve">Attached is the link to the calendar </w:t>
      </w:r>
      <w:hyperlink r:id="rId8" w:tgtFrame="_blank" w:history="1">
        <w:r w:rsidRPr="002D3F7D">
          <w:rPr>
            <w:rFonts w:cstheme="minorHAnsi"/>
            <w:sz w:val="21"/>
            <w:szCs w:val="21"/>
          </w:rPr>
          <w:t>this URL.</w:t>
        </w:r>
      </w:hyperlink>
      <w:r w:rsidRPr="002D3F7D">
        <w:rPr>
          <w:rFonts w:cstheme="minorHAnsi"/>
          <w:sz w:val="21"/>
          <w:szCs w:val="21"/>
        </w:rPr>
        <w:t>. The team members will regularly meet on Sunday</w:t>
      </w:r>
      <w:r>
        <w:rPr>
          <w:rFonts w:cstheme="minorHAnsi"/>
          <w:sz w:val="21"/>
          <w:szCs w:val="21"/>
        </w:rPr>
        <w:t>s until</w:t>
      </w:r>
      <w:r w:rsidRPr="002D3F7D">
        <w:rPr>
          <w:rFonts w:cstheme="minorHAnsi"/>
          <w:sz w:val="21"/>
          <w:szCs w:val="21"/>
        </w:rPr>
        <w:t xml:space="preserve"> 28th November </w:t>
      </w:r>
      <w:r>
        <w:rPr>
          <w:rFonts w:cstheme="minorHAnsi"/>
          <w:sz w:val="21"/>
          <w:szCs w:val="21"/>
        </w:rPr>
        <w:t xml:space="preserve">2021 </w:t>
      </w:r>
      <w:r w:rsidRPr="002D3F7D">
        <w:rPr>
          <w:rFonts w:cstheme="minorHAnsi"/>
          <w:sz w:val="21"/>
          <w:szCs w:val="21"/>
        </w:rPr>
        <w:t>to discuss the progress of the assignment. In case of prior meetings or cancellation due to unavailability, the leader will arrange a meeting to ensure the progress and to share any ideas.</w:t>
      </w:r>
    </w:p>
    <w:p w14:paraId="39BD34AD" w14:textId="77777777" w:rsidR="00F06F4C" w:rsidRPr="00B75550" w:rsidRDefault="00F06F4C" w:rsidP="00F06F4C">
      <w:pPr>
        <w:spacing w:line="480" w:lineRule="auto"/>
        <w:rPr>
          <w:rFonts w:cstheme="minorHAnsi"/>
          <w:b/>
          <w:bCs/>
          <w:sz w:val="21"/>
          <w:szCs w:val="21"/>
          <w:highlight w:val="yellow"/>
        </w:rPr>
      </w:pPr>
      <w:r w:rsidRPr="00B75550">
        <w:rPr>
          <w:rFonts w:cstheme="minorHAnsi"/>
          <w:b/>
          <w:bCs/>
          <w:sz w:val="21"/>
          <w:szCs w:val="21"/>
          <w:highlight w:val="yellow"/>
        </w:rPr>
        <w:t xml:space="preserve">Contingency Plan: </w:t>
      </w:r>
    </w:p>
    <w:p w14:paraId="2A9A9136" w14:textId="68B06155" w:rsidR="00F06F4C" w:rsidRPr="00A60019" w:rsidRDefault="00F06F4C" w:rsidP="00F06F4C">
      <w:pPr>
        <w:spacing w:line="480" w:lineRule="auto"/>
        <w:rPr>
          <w:rFonts w:cstheme="minorHAnsi"/>
          <w:sz w:val="21"/>
          <w:szCs w:val="21"/>
        </w:rPr>
      </w:pPr>
      <w:r>
        <w:rPr>
          <w:rFonts w:cstheme="minorHAnsi"/>
          <w:sz w:val="21"/>
          <w:szCs w:val="21"/>
        </w:rPr>
        <w:t xml:space="preserve">In case of </w:t>
      </w:r>
      <w:r w:rsidR="0041418E">
        <w:rPr>
          <w:rFonts w:cstheme="minorHAnsi"/>
          <w:sz w:val="21"/>
          <w:szCs w:val="21"/>
        </w:rPr>
        <w:t xml:space="preserve">any participation issue with team members, our group with re-assign the task and divide the sections with team members who can complete the research ahead of the schedule. This way we can complete the plan on time before the deadline.  </w:t>
      </w:r>
    </w:p>
    <w:p w14:paraId="30561B23" w14:textId="77777777" w:rsidR="00A60019" w:rsidRPr="00A60019" w:rsidRDefault="00A60019" w:rsidP="00A60019">
      <w:pPr>
        <w:spacing w:line="480" w:lineRule="auto"/>
        <w:rPr>
          <w:rFonts w:cstheme="minorHAnsi"/>
          <w:sz w:val="21"/>
          <w:szCs w:val="21"/>
        </w:rPr>
      </w:pPr>
    </w:p>
    <w:p w14:paraId="6B2075EC" w14:textId="61787A82" w:rsidR="00A60019" w:rsidRDefault="00A60019" w:rsidP="00A60019">
      <w:pPr>
        <w:spacing w:line="480" w:lineRule="auto"/>
      </w:pPr>
    </w:p>
    <w:p w14:paraId="5AA147B5" w14:textId="77777777" w:rsidR="00FA0D95" w:rsidRDefault="00FA0D95" w:rsidP="00A60019">
      <w:pPr>
        <w:spacing w:line="480" w:lineRule="auto"/>
      </w:pPr>
    </w:p>
    <w:sdt>
      <w:sdtPr>
        <w:rPr>
          <w:rFonts w:asciiTheme="minorHAnsi" w:eastAsiaTheme="minorEastAsia" w:hAnsiTheme="minorHAnsi" w:cstheme="minorBidi"/>
          <w:color w:val="auto"/>
          <w:sz w:val="24"/>
          <w:szCs w:val="24"/>
        </w:rPr>
        <w:id w:val="1494685400"/>
        <w:docPartObj>
          <w:docPartGallery w:val="Bibliographies"/>
          <w:docPartUnique/>
        </w:docPartObj>
      </w:sdtPr>
      <w:sdtEndPr>
        <w:rPr>
          <w:b/>
          <w:bCs/>
        </w:rPr>
      </w:sdtEndPr>
      <w:sdtContent>
        <w:p w14:paraId="72F3E8DC" w14:textId="5854DB7B" w:rsidR="00FA0D95" w:rsidRPr="00FA0D95" w:rsidRDefault="00FA0D95" w:rsidP="00FA0D95">
          <w:pPr>
            <w:pStyle w:val="Heading1"/>
            <w:jc w:val="center"/>
            <w:rPr>
              <w:b/>
              <w:bCs/>
              <w:color w:val="000000" w:themeColor="text1"/>
            </w:rPr>
          </w:pPr>
          <w:r w:rsidRPr="00FA0D95">
            <w:rPr>
              <w:b/>
              <w:bCs/>
              <w:color w:val="000000" w:themeColor="text1"/>
            </w:rPr>
            <w:t>References</w:t>
          </w:r>
        </w:p>
        <w:p w14:paraId="3C84092E" w14:textId="4852B3F0" w:rsidR="00FA0D95" w:rsidRDefault="00FA0D95" w:rsidP="00FA0D95">
          <w:pPr>
            <w:pStyle w:val="Bibliography"/>
            <w:ind w:left="720" w:hanging="720"/>
            <w:rPr>
              <w:noProof/>
            </w:rPr>
          </w:pPr>
          <w:r>
            <w:rPr>
              <w:noProof/>
            </w:rPr>
            <w:t xml:space="preserve">Reference for Business. (n.d.). </w:t>
          </w:r>
          <w:r>
            <w:rPr>
              <w:i/>
              <w:iCs/>
              <w:noProof/>
            </w:rPr>
            <w:t xml:space="preserve">Hudson's Bay Company - Company Profile, Information, Business Description, History, Background Information on Hudson's Bay Company </w:t>
          </w:r>
          <w:r>
            <w:rPr>
              <w:noProof/>
            </w:rPr>
            <w:t>. Retrieved from referenceforbusiness.com: https://www.referenceforbusiness.com/history2/92/Hudson-s-Bay-Company.html</w:t>
          </w:r>
        </w:p>
        <w:p w14:paraId="30610C2B" w14:textId="77777777" w:rsidR="00FA0D95" w:rsidRDefault="00FA0D95" w:rsidP="00FA0D95">
          <w:pPr>
            <w:pStyle w:val="Bibliography"/>
            <w:ind w:left="720" w:hanging="720"/>
            <w:rPr>
              <w:noProof/>
            </w:rPr>
          </w:pPr>
          <w:r>
            <w:rPr>
              <w:noProof/>
            </w:rPr>
            <w:t xml:space="preserve">MarketLine Company Profile. (2020, January 16). </w:t>
          </w:r>
          <w:r>
            <w:rPr>
              <w:i/>
              <w:iCs/>
              <w:noProof/>
            </w:rPr>
            <w:t>Hudsons's Bay Company</w:t>
          </w:r>
          <w:r>
            <w:rPr>
              <w:noProof/>
            </w:rPr>
            <w:t>. Retrieved from Hudsons's Bay Company Marketline Company Profile: http://ra.ocls.ca/ra/login.aspx?inst=conestoga&amp;url=https://search-ebscohost-com.conestoga.idm.oclc.org/login.aspx?direct=true&amp;db=ent&amp;AN=142233786&amp;site=eds-live&amp;scope=site</w:t>
          </w:r>
        </w:p>
        <w:p w14:paraId="161CA8A9" w14:textId="77777777" w:rsidR="00FA0D95" w:rsidRDefault="00FA0D95" w:rsidP="00FA0D95">
          <w:pPr>
            <w:pStyle w:val="Bibliography"/>
            <w:ind w:left="720" w:hanging="720"/>
            <w:rPr>
              <w:noProof/>
            </w:rPr>
          </w:pPr>
          <w:r>
            <w:rPr>
              <w:noProof/>
            </w:rPr>
            <w:t xml:space="preserve">CBC News. (2008, July 16). </w:t>
          </w:r>
          <w:r>
            <w:rPr>
              <w:i/>
              <w:iCs/>
              <w:noProof/>
            </w:rPr>
            <w:t>HBC sold to new U.S owner</w:t>
          </w:r>
          <w:r>
            <w:rPr>
              <w:noProof/>
            </w:rPr>
            <w:t>. Retrieved from CBC.ca: https://www.cbc.ca/news/business/hbc-sold-to-new-u-s-owner-1.732741</w:t>
          </w:r>
        </w:p>
        <w:p w14:paraId="647F2978" w14:textId="77777777" w:rsidR="00FA0D95" w:rsidRDefault="00FA0D95" w:rsidP="00FA0D95">
          <w:pPr>
            <w:pStyle w:val="Bibliography"/>
            <w:ind w:left="720" w:hanging="720"/>
            <w:rPr>
              <w:noProof/>
            </w:rPr>
          </w:pPr>
          <w:r>
            <w:rPr>
              <w:noProof/>
            </w:rPr>
            <w:t xml:space="preserve">S. Rastello, e. a. (2019, September 5). </w:t>
          </w:r>
          <w:r>
            <w:rPr>
              <w:i/>
              <w:iCs/>
              <w:noProof/>
            </w:rPr>
            <w:t>Hudson's Bay Chases Relevance</w:t>
          </w:r>
          <w:r>
            <w:rPr>
              <w:noProof/>
            </w:rPr>
            <w:t>. Retrieved from businessoffashion.com: https://www.businessoffashion.com/articles/retail/hudsons-bay-chases-relevance</w:t>
          </w:r>
        </w:p>
        <w:p w14:paraId="7D66C4C5" w14:textId="0EAE12E4" w:rsidR="00FA0D95" w:rsidRDefault="00FA0D95" w:rsidP="00FA0D95">
          <w:pPr>
            <w:pStyle w:val="Bibliography"/>
            <w:ind w:left="720" w:hanging="720"/>
            <w:rPr>
              <w:noProof/>
            </w:rPr>
          </w:pPr>
          <w:r>
            <w:rPr>
              <w:noProof/>
            </w:rPr>
            <w:t xml:space="preserve">Wikipedia . (2021, October 18). </w:t>
          </w:r>
          <w:r>
            <w:rPr>
              <w:i/>
              <w:iCs/>
              <w:noProof/>
            </w:rPr>
            <w:t>Tourism in Tanzania</w:t>
          </w:r>
          <w:r>
            <w:rPr>
              <w:noProof/>
            </w:rPr>
            <w:t>. Retrieved from en.wikipedia.org: https://en.wikipedia.org/wiki/Tourism_in_Tanzania</w:t>
          </w:r>
        </w:p>
        <w:p w14:paraId="47177677" w14:textId="77777777" w:rsidR="00F06F4C" w:rsidRPr="00F06F4C" w:rsidRDefault="00F06F4C" w:rsidP="00F06F4C"/>
        <w:p w14:paraId="12394586" w14:textId="6906E381" w:rsidR="00FA0D95" w:rsidRDefault="00D4540D" w:rsidP="00FA0D95"/>
      </w:sdtContent>
    </w:sdt>
    <w:p w14:paraId="24E0B8FF" w14:textId="14D05499" w:rsidR="00F06F4C" w:rsidRPr="00D4540D" w:rsidRDefault="00A60019" w:rsidP="00D4540D">
      <w:pPr>
        <w:spacing w:line="360" w:lineRule="auto"/>
        <w:rPr>
          <w:rFonts w:ascii="Times" w:hAnsi="Times"/>
        </w:rPr>
      </w:pPr>
      <w:r w:rsidRPr="00D4540D">
        <w:rPr>
          <w:rFonts w:ascii="Times" w:hAnsi="Times"/>
          <w:i/>
          <w:iCs/>
        </w:rPr>
        <w:t xml:space="preserve"> </w:t>
      </w:r>
      <w:r w:rsidR="00F06F4C" w:rsidRPr="00D4540D">
        <w:rPr>
          <w:rFonts w:ascii="Times" w:hAnsi="Times" w:cs="Arial"/>
          <w:color w:val="202122"/>
          <w:shd w:val="clear" w:color="auto" w:fill="FFFFFF"/>
        </w:rPr>
        <w:t>Wikipedia contributors. (2021, September 12). Flag of Tanzania</w:t>
      </w:r>
      <w:r w:rsidR="0033116B" w:rsidRPr="00D4540D">
        <w:rPr>
          <w:rFonts w:ascii="Times" w:hAnsi="Times" w:cs="Arial"/>
          <w:i/>
          <w:iCs/>
          <w:color w:val="202122"/>
          <w:shd w:val="clear" w:color="auto" w:fill="FFFFFF"/>
        </w:rPr>
        <w:t xml:space="preserve">. </w:t>
      </w:r>
      <w:r w:rsidR="00F06F4C" w:rsidRPr="00D4540D">
        <w:rPr>
          <w:rFonts w:ascii="Times" w:hAnsi="Times" w:cs="Arial"/>
          <w:i/>
          <w:iCs/>
          <w:color w:val="202122"/>
          <w:shd w:val="clear" w:color="auto" w:fill="FFFFFF"/>
        </w:rPr>
        <w:t>The Free Encyclopedia</w:t>
      </w:r>
      <w:r w:rsidR="00F06F4C" w:rsidRPr="00D4540D">
        <w:rPr>
          <w:rFonts w:ascii="Times" w:hAnsi="Times" w:cs="Arial"/>
          <w:color w:val="202122"/>
          <w:shd w:val="clear" w:color="auto" w:fill="FFFFFF"/>
        </w:rPr>
        <w:t xml:space="preserve">. </w:t>
      </w:r>
      <w:r w:rsidR="00D4540D">
        <w:rPr>
          <w:rFonts w:ascii="Times" w:hAnsi="Times" w:cs="Arial"/>
          <w:color w:val="202122"/>
          <w:shd w:val="clear" w:color="auto" w:fill="FFFFFF"/>
        </w:rPr>
        <w:t xml:space="preserve">  </w:t>
      </w:r>
      <w:r w:rsidR="00F06F4C" w:rsidRPr="00D4540D">
        <w:rPr>
          <w:rFonts w:ascii="Times" w:hAnsi="Times" w:cs="Arial"/>
          <w:color w:val="202122"/>
          <w:shd w:val="clear" w:color="auto" w:fill="FFFFFF"/>
        </w:rPr>
        <w:t>Retrieved from </w:t>
      </w:r>
      <w:hyperlink r:id="rId9" w:history="1">
        <w:r w:rsidR="00F06F4C" w:rsidRPr="00D4540D">
          <w:rPr>
            <w:rStyle w:val="Hyperlink"/>
            <w:rFonts w:ascii="Times" w:hAnsi="Times" w:cs="Arial"/>
            <w:color w:val="0645AD"/>
            <w:shd w:val="clear" w:color="auto" w:fill="FFFFFF"/>
          </w:rPr>
          <w:t>https://en.wikipedia.org/w/index.php?title=Flag_of_Tanzania&amp;oldid=1043892639</w:t>
        </w:r>
      </w:hyperlink>
    </w:p>
    <w:p w14:paraId="5C25C33C" w14:textId="436D538B" w:rsidR="00F06F4C" w:rsidRPr="00D4540D" w:rsidRDefault="00F06F4C" w:rsidP="00D4540D">
      <w:pPr>
        <w:spacing w:line="360" w:lineRule="auto"/>
        <w:rPr>
          <w:rFonts w:ascii="Times" w:hAnsi="Times" w:cstheme="minorHAnsi"/>
        </w:rPr>
      </w:pPr>
      <w:r w:rsidRPr="00D4540D">
        <w:rPr>
          <w:rFonts w:ascii="Times" w:hAnsi="Times" w:cstheme="minorHAnsi"/>
        </w:rPr>
        <w:t>Breakthrough Attorney. (2019, October 29</w:t>
      </w:r>
      <w:r w:rsidR="00D4540D" w:rsidRPr="00D4540D">
        <w:rPr>
          <w:rFonts w:ascii="Times" w:hAnsi="Times" w:cstheme="minorHAnsi"/>
          <w:i/>
          <w:iCs/>
        </w:rPr>
        <w:t xml:space="preserve">). </w:t>
      </w:r>
      <w:r w:rsidR="00D4540D" w:rsidRPr="00D4540D">
        <w:rPr>
          <w:rFonts w:ascii="Times" w:hAnsi="Times" w:cs="Arial"/>
          <w:i/>
          <w:iCs/>
          <w:color w:val="202122"/>
          <w:shd w:val="clear" w:color="auto" w:fill="FFFFFF"/>
        </w:rPr>
        <w:t xml:space="preserve">Corporate And Investment Law Update: Starting </w:t>
      </w:r>
      <w:proofErr w:type="gramStart"/>
      <w:r w:rsidR="00D4540D" w:rsidRPr="00D4540D">
        <w:rPr>
          <w:rFonts w:ascii="Times" w:hAnsi="Times" w:cs="Arial"/>
          <w:i/>
          <w:iCs/>
          <w:color w:val="202122"/>
          <w:shd w:val="clear" w:color="auto" w:fill="FFFFFF"/>
        </w:rPr>
        <w:t>And</w:t>
      </w:r>
      <w:proofErr w:type="gramEnd"/>
      <w:r w:rsidR="00D4540D" w:rsidRPr="00D4540D">
        <w:rPr>
          <w:rFonts w:ascii="Times" w:hAnsi="Times" w:cs="Arial"/>
          <w:i/>
          <w:iCs/>
          <w:color w:val="202122"/>
          <w:shd w:val="clear" w:color="auto" w:fill="FFFFFF"/>
        </w:rPr>
        <w:t xml:space="preserve"> Registering A Business In Tanzania By A Foreign Investor</w:t>
      </w:r>
      <w:r w:rsidRPr="00D4540D">
        <w:rPr>
          <w:rFonts w:ascii="Times" w:hAnsi="Times" w:cs="Arial"/>
          <w:color w:val="202122"/>
          <w:shd w:val="clear" w:color="auto" w:fill="FFFFFF"/>
        </w:rPr>
        <w:t xml:space="preserve">. </w:t>
      </w:r>
      <w:r w:rsidRPr="00D4540D">
        <w:rPr>
          <w:rFonts w:ascii="Times" w:hAnsi="Times" w:cstheme="minorHAnsi"/>
        </w:rPr>
        <w:t xml:space="preserve">Breakthrough Attorney. Retrieved from: </w:t>
      </w:r>
      <w:hyperlink r:id="rId10" w:history="1">
        <w:r w:rsidRPr="00D4540D">
          <w:rPr>
            <w:rStyle w:val="Hyperlink"/>
            <w:rFonts w:ascii="Times" w:hAnsi="Times" w:cstheme="minorHAnsi"/>
          </w:rPr>
          <w:t>http://breakthroughattorneys.co.tz/registe</w:t>
        </w:r>
        <w:r w:rsidRPr="00D4540D">
          <w:rPr>
            <w:rStyle w:val="Hyperlink"/>
            <w:rFonts w:ascii="Times" w:hAnsi="Times" w:cstheme="minorHAnsi"/>
          </w:rPr>
          <w:t>r</w:t>
        </w:r>
        <w:r w:rsidRPr="00D4540D">
          <w:rPr>
            <w:rStyle w:val="Hyperlink"/>
            <w:rFonts w:ascii="Times" w:hAnsi="Times" w:cstheme="minorHAnsi"/>
          </w:rPr>
          <w:t>ing-a-business-in-tanzania-by-a-foreign-investor/</w:t>
        </w:r>
      </w:hyperlink>
      <w:r w:rsidRPr="00D4540D">
        <w:rPr>
          <w:rFonts w:ascii="Times" w:hAnsi="Times" w:cstheme="minorHAnsi"/>
        </w:rPr>
        <w:t xml:space="preserve"> </w:t>
      </w:r>
    </w:p>
    <w:p w14:paraId="2FBFC245" w14:textId="77777777" w:rsidR="00F06F4C" w:rsidRPr="00D4540D" w:rsidRDefault="00F06F4C" w:rsidP="00D4540D">
      <w:pPr>
        <w:spacing w:line="360" w:lineRule="auto"/>
        <w:rPr>
          <w:rFonts w:ascii="Times" w:hAnsi="Times" w:cs="Helvetica"/>
          <w:color w:val="2A2B29"/>
          <w:shd w:val="clear" w:color="auto" w:fill="FEFEFE"/>
        </w:rPr>
      </w:pPr>
      <w:r w:rsidRPr="00D4540D">
        <w:rPr>
          <w:rFonts w:ascii="Times" w:hAnsi="Times" w:cs="Helvetica"/>
          <w:color w:val="2A2B29"/>
          <w:shd w:val="clear" w:color="auto" w:fill="FEFEFE"/>
        </w:rPr>
        <w:t xml:space="preserve">Trafalgar. (2020, December 12). </w:t>
      </w:r>
      <w:r w:rsidRPr="00D4540D">
        <w:rPr>
          <w:rFonts w:ascii="Times" w:hAnsi="Times" w:cs="Helvetica"/>
          <w:i/>
          <w:iCs/>
          <w:color w:val="2A2B29"/>
          <w:shd w:val="clear" w:color="auto" w:fill="FEFEFE"/>
        </w:rPr>
        <w:t xml:space="preserve">6 cultural traditions to be aware of before you travel to Tanzania. </w:t>
      </w:r>
      <w:r w:rsidRPr="00D4540D">
        <w:rPr>
          <w:rFonts w:ascii="Times" w:hAnsi="Times" w:cs="Helvetica"/>
          <w:color w:val="2A2B29"/>
          <w:shd w:val="clear" w:color="auto" w:fill="FEFEFE"/>
        </w:rPr>
        <w:t xml:space="preserve">The Real Word. Retrieved from: </w:t>
      </w:r>
      <w:hyperlink r:id="rId11" w:history="1">
        <w:r w:rsidRPr="00D4540D">
          <w:rPr>
            <w:rStyle w:val="Hyperlink"/>
            <w:rFonts w:ascii="Times" w:hAnsi="Times" w:cs="Helvetica"/>
            <w:shd w:val="clear" w:color="auto" w:fill="FEFEFE"/>
          </w:rPr>
          <w:t>https://www.trafalgar.com/real-word/cultural-traditions-tanzanian-culture/</w:t>
        </w:r>
      </w:hyperlink>
      <w:r w:rsidRPr="00D4540D">
        <w:rPr>
          <w:rFonts w:ascii="Times" w:hAnsi="Times" w:cs="Helvetica"/>
          <w:color w:val="2A2B29"/>
          <w:shd w:val="clear" w:color="auto" w:fill="FEFEFE"/>
        </w:rPr>
        <w:t xml:space="preserve"> </w:t>
      </w:r>
    </w:p>
    <w:p w14:paraId="6A8C9300" w14:textId="77777777" w:rsidR="00F06F4C" w:rsidRPr="00D4540D" w:rsidRDefault="00F06F4C" w:rsidP="00D4540D">
      <w:pPr>
        <w:spacing w:line="360" w:lineRule="auto"/>
        <w:rPr>
          <w:rFonts w:ascii="Times" w:hAnsi="Times"/>
        </w:rPr>
      </w:pPr>
      <w:r w:rsidRPr="00D4540D">
        <w:rPr>
          <w:rFonts w:ascii="Times" w:hAnsi="Times" w:cs="Arial"/>
          <w:color w:val="202122"/>
          <w:shd w:val="clear" w:color="auto" w:fill="FFFFFF"/>
        </w:rPr>
        <w:t>Wikipedia contributors. (2021, October 12). Dar es Salaam. In </w:t>
      </w:r>
      <w:r w:rsidRPr="00D4540D">
        <w:rPr>
          <w:rFonts w:ascii="Times" w:hAnsi="Times" w:cs="Arial"/>
          <w:i/>
          <w:iCs/>
          <w:color w:val="202122"/>
          <w:shd w:val="clear" w:color="auto" w:fill="FFFFFF"/>
        </w:rPr>
        <w:t>Wikipedia, The Free Encyclopedia</w:t>
      </w:r>
      <w:r w:rsidRPr="00D4540D">
        <w:rPr>
          <w:rFonts w:ascii="Times" w:hAnsi="Times" w:cs="Arial"/>
          <w:color w:val="202122"/>
          <w:shd w:val="clear" w:color="auto" w:fill="FFFFFF"/>
        </w:rPr>
        <w:t>. Retrieved from: </w:t>
      </w:r>
      <w:hyperlink r:id="rId12" w:history="1">
        <w:r w:rsidRPr="00D4540D">
          <w:rPr>
            <w:rStyle w:val="Hyperlink"/>
            <w:rFonts w:ascii="Times" w:hAnsi="Times" w:cs="Arial"/>
            <w:color w:val="0645AD"/>
            <w:shd w:val="clear" w:color="auto" w:fill="FFFFFF"/>
          </w:rPr>
          <w:t>https://en.wikipedia.org/w/index.php?title=Dar_es_Salaam&amp;oldid=1049465529</w:t>
        </w:r>
      </w:hyperlink>
    </w:p>
    <w:p w14:paraId="2DF06136" w14:textId="77777777" w:rsidR="00F06F4C" w:rsidRPr="00D4540D" w:rsidRDefault="00F06F4C" w:rsidP="00D4540D">
      <w:pPr>
        <w:spacing w:line="360" w:lineRule="auto"/>
        <w:rPr>
          <w:rFonts w:ascii="Times" w:hAnsi="Times" w:cstheme="minorHAnsi"/>
        </w:rPr>
      </w:pPr>
      <w:r w:rsidRPr="00D4540D">
        <w:rPr>
          <w:rFonts w:ascii="Times" w:hAnsi="Times" w:cstheme="minorHAnsi"/>
        </w:rPr>
        <w:lastRenderedPageBreak/>
        <w:t xml:space="preserve">African Development Bank Group. (n.d.). </w:t>
      </w:r>
      <w:r w:rsidRPr="00D4540D">
        <w:rPr>
          <w:rFonts w:ascii="Times" w:hAnsi="Times" w:cstheme="minorHAnsi"/>
          <w:i/>
          <w:iCs/>
        </w:rPr>
        <w:t>Tanzania Economic Outlook</w:t>
      </w:r>
      <w:r w:rsidRPr="00D4540D">
        <w:rPr>
          <w:rFonts w:ascii="Times" w:hAnsi="Times" w:cstheme="minorHAnsi"/>
        </w:rPr>
        <w:t xml:space="preserve">. African Development Bank Group. Retrieved from: </w:t>
      </w:r>
      <w:hyperlink r:id="rId13" w:history="1">
        <w:r w:rsidRPr="00D4540D">
          <w:rPr>
            <w:rStyle w:val="Hyperlink"/>
            <w:rFonts w:ascii="Times" w:hAnsi="Times" w:cstheme="minorHAnsi"/>
          </w:rPr>
          <w:t>https://www.afdb.org/en/countries-east-africa-tanzania/tanzania-economic-outlook</w:t>
        </w:r>
      </w:hyperlink>
      <w:r w:rsidRPr="00D4540D">
        <w:rPr>
          <w:rFonts w:ascii="Times" w:hAnsi="Times" w:cstheme="minorHAnsi"/>
        </w:rPr>
        <w:t xml:space="preserve"> </w:t>
      </w:r>
    </w:p>
    <w:p w14:paraId="79CE11E8" w14:textId="77636CBA" w:rsidR="00F06F4C" w:rsidRPr="00D4540D" w:rsidRDefault="00F06F4C" w:rsidP="00D4540D">
      <w:pPr>
        <w:spacing w:line="360" w:lineRule="auto"/>
        <w:rPr>
          <w:rFonts w:ascii="Times" w:hAnsi="Times" w:cstheme="minorHAnsi"/>
        </w:rPr>
      </w:pPr>
      <w:r w:rsidRPr="00D4540D">
        <w:rPr>
          <w:rFonts w:ascii="Times" w:hAnsi="Times" w:cstheme="minorHAnsi"/>
        </w:rPr>
        <w:t xml:space="preserve">Kapinga W. (2018, n.d.). </w:t>
      </w:r>
      <w:r w:rsidRPr="00D4540D">
        <w:rPr>
          <w:rFonts w:ascii="Times" w:hAnsi="Times"/>
        </w:rPr>
        <w:t xml:space="preserve">A </w:t>
      </w:r>
      <w:r w:rsidR="00D4540D" w:rsidRPr="00D4540D">
        <w:rPr>
          <w:rFonts w:ascii="Times" w:hAnsi="Times"/>
          <w:sz w:val="22"/>
          <w:szCs w:val="22"/>
        </w:rPr>
        <w:t xml:space="preserve">Brief Guide to Doing Business </w:t>
      </w:r>
      <w:proofErr w:type="gramStart"/>
      <w:r w:rsidR="00D4540D" w:rsidRPr="00D4540D">
        <w:rPr>
          <w:rFonts w:ascii="Times" w:hAnsi="Times"/>
          <w:sz w:val="22"/>
          <w:szCs w:val="22"/>
        </w:rPr>
        <w:t>In</w:t>
      </w:r>
      <w:proofErr w:type="gramEnd"/>
      <w:r w:rsidR="00D4540D" w:rsidRPr="00D4540D">
        <w:rPr>
          <w:rFonts w:ascii="Times" w:hAnsi="Times"/>
          <w:sz w:val="22"/>
          <w:szCs w:val="22"/>
        </w:rPr>
        <w:t xml:space="preserve"> Tanzania</w:t>
      </w:r>
      <w:r w:rsidRPr="00D4540D">
        <w:rPr>
          <w:rFonts w:ascii="Times" w:hAnsi="Times"/>
        </w:rPr>
        <w:t xml:space="preserve">. </w:t>
      </w:r>
      <w:r w:rsidR="00D4540D" w:rsidRPr="00D4540D">
        <w:rPr>
          <w:rFonts w:ascii="Times" w:hAnsi="Times"/>
        </w:rPr>
        <w:t xml:space="preserve">Bowmans. </w:t>
      </w:r>
      <w:r w:rsidRPr="00D4540D">
        <w:rPr>
          <w:rFonts w:ascii="Times" w:hAnsi="Times"/>
        </w:rPr>
        <w:t xml:space="preserve">Retrieved from: </w:t>
      </w:r>
      <w:hyperlink r:id="rId14" w:history="1">
        <w:r w:rsidRPr="00D4540D">
          <w:rPr>
            <w:rStyle w:val="Hyperlink"/>
            <w:rFonts w:ascii="Times" w:hAnsi="Times"/>
          </w:rPr>
          <w:t>https://www.bowmanslaw.com/wp-content/uploads/2018/12/Guide-Doing-Business-in-Tanzania-Digital-1.pdf</w:t>
        </w:r>
      </w:hyperlink>
      <w:r w:rsidRPr="00D4540D">
        <w:rPr>
          <w:rFonts w:ascii="Times" w:hAnsi="Times"/>
        </w:rPr>
        <w:t xml:space="preserve"> </w:t>
      </w:r>
    </w:p>
    <w:p w14:paraId="7191E172" w14:textId="77777777" w:rsidR="00F06F4C" w:rsidRPr="00D4540D" w:rsidRDefault="00F06F4C" w:rsidP="00D4540D">
      <w:pPr>
        <w:spacing w:line="360" w:lineRule="auto"/>
        <w:rPr>
          <w:rFonts w:ascii="Times" w:eastAsia="Times New Roman" w:hAnsi="Times" w:cs="Arial"/>
          <w:color w:val="201F1E"/>
          <w:shd w:val="clear" w:color="auto" w:fill="FFFFFF"/>
          <w:lang w:eastAsia="en-GB" w:bidi="si-LK"/>
        </w:rPr>
      </w:pPr>
      <w:r w:rsidRPr="00D4540D">
        <w:rPr>
          <w:rFonts w:ascii="Times" w:eastAsia="Times New Roman" w:hAnsi="Times" w:cs="Arial"/>
          <w:color w:val="201F1E"/>
          <w:shd w:val="clear" w:color="auto" w:fill="FFFFFF"/>
          <w:lang w:eastAsia="en-GB" w:bidi="si-LK"/>
        </w:rPr>
        <w:t xml:space="preserve">Endow. 2021. </w:t>
      </w:r>
      <w:r w:rsidRPr="00D4540D">
        <w:rPr>
          <w:rFonts w:ascii="Times" w:eastAsia="Times New Roman" w:hAnsi="Times" w:cs="Arial"/>
          <w:i/>
          <w:iCs/>
          <w:color w:val="201F1E"/>
          <w:shd w:val="clear" w:color="auto" w:fill="FFFFFF"/>
          <w:lang w:eastAsia="en-GB" w:bidi="si-LK"/>
        </w:rPr>
        <w:t xml:space="preserve">Aura Mall. </w:t>
      </w:r>
      <w:r w:rsidRPr="00D4540D">
        <w:rPr>
          <w:rFonts w:ascii="Times" w:eastAsia="Times New Roman" w:hAnsi="Times" w:cs="Arial"/>
          <w:color w:val="201F1E"/>
          <w:shd w:val="clear" w:color="auto" w:fill="FFFFFF"/>
          <w:lang w:eastAsia="en-GB" w:bidi="si-LK"/>
        </w:rPr>
        <w:t xml:space="preserve">Endow Management Inc. Retrieved from: </w:t>
      </w:r>
      <w:hyperlink r:id="rId15" w:history="1">
        <w:r w:rsidRPr="00D4540D">
          <w:rPr>
            <w:rStyle w:val="Hyperlink"/>
            <w:rFonts w:ascii="Times" w:eastAsia="Times New Roman" w:hAnsi="Times" w:cs="Arial"/>
            <w:shd w:val="clear" w:color="auto" w:fill="FFFFFF"/>
            <w:lang w:val="en-LK" w:eastAsia="en-GB" w:bidi="si-LK"/>
          </w:rPr>
          <w:t>https://endowtz.com/properties/aura-mall</w:t>
        </w:r>
      </w:hyperlink>
    </w:p>
    <w:p w14:paraId="0482CF79" w14:textId="77777777" w:rsidR="00F06F4C" w:rsidRPr="00D4540D" w:rsidRDefault="00F06F4C" w:rsidP="00D4540D">
      <w:pPr>
        <w:spacing w:line="360" w:lineRule="auto"/>
        <w:rPr>
          <w:rFonts w:ascii="Times" w:eastAsia="Times New Roman" w:hAnsi="Times" w:cs="Arial"/>
          <w:color w:val="201F1E"/>
          <w:shd w:val="clear" w:color="auto" w:fill="FFFFFF"/>
          <w:lang w:eastAsia="en-GB" w:bidi="si-LK"/>
        </w:rPr>
      </w:pPr>
    </w:p>
    <w:p w14:paraId="295E0E94" w14:textId="77777777" w:rsidR="00F06F4C" w:rsidRPr="00F87137" w:rsidRDefault="00F06F4C" w:rsidP="00F06F4C">
      <w:pPr>
        <w:rPr>
          <w:rFonts w:ascii="Arial" w:eastAsia="Times New Roman" w:hAnsi="Arial" w:cs="Arial"/>
          <w:lang w:val="en-LK" w:eastAsia="en-GB" w:bidi="si-LK"/>
        </w:rPr>
      </w:pPr>
    </w:p>
    <w:p w14:paraId="18621165" w14:textId="77777777" w:rsidR="00F06F4C" w:rsidRDefault="00F06F4C" w:rsidP="00F06F4C">
      <w:pPr>
        <w:spacing w:line="480" w:lineRule="auto"/>
      </w:pPr>
    </w:p>
    <w:p w14:paraId="05420A11" w14:textId="77777777" w:rsidR="00F06F4C" w:rsidRDefault="00F06F4C" w:rsidP="00F06F4C">
      <w:pPr>
        <w:spacing w:line="480" w:lineRule="auto"/>
        <w:rPr>
          <w:rFonts w:ascii="Helvetica" w:hAnsi="Helvetica" w:cs="Helvetica"/>
          <w:color w:val="2A2B29"/>
          <w:shd w:val="clear" w:color="auto" w:fill="FEFEFE"/>
        </w:rPr>
      </w:pPr>
    </w:p>
    <w:p w14:paraId="5188CE65" w14:textId="77777777" w:rsidR="00F06F4C" w:rsidRPr="003A0D59" w:rsidRDefault="00F06F4C" w:rsidP="00F06F4C">
      <w:pPr>
        <w:spacing w:line="480" w:lineRule="auto"/>
        <w:rPr>
          <w:rFonts w:ascii="Helvetica" w:hAnsi="Helvetica" w:cs="Helvetica"/>
          <w:color w:val="2A2B29"/>
          <w:shd w:val="clear" w:color="auto" w:fill="FEFEFE"/>
        </w:rPr>
      </w:pPr>
    </w:p>
    <w:p w14:paraId="283CDD43" w14:textId="0862D695" w:rsidR="00A60019" w:rsidRPr="00A60019" w:rsidRDefault="00A60019" w:rsidP="00A60019">
      <w:pPr>
        <w:spacing w:line="480" w:lineRule="auto"/>
        <w:rPr>
          <w:i/>
          <w:iCs/>
        </w:rPr>
      </w:pPr>
    </w:p>
    <w:sectPr w:rsidR="00A60019" w:rsidRPr="00A60019" w:rsidSect="00A60019">
      <w:pgSz w:w="12240" w:h="15840"/>
      <w:pgMar w:top="1440" w:right="1440" w:bottom="1440" w:left="1440" w:header="708" w:footer="708" w:gutter="0"/>
      <w:pgNumType w:start="0"/>
      <w:cols w:space="708"/>
      <w:titlePg/>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71240"/>
    <w:multiLevelType w:val="hybridMultilevel"/>
    <w:tmpl w:val="9D3463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AB6410"/>
    <w:multiLevelType w:val="hybridMultilevel"/>
    <w:tmpl w:val="010C6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A020E2"/>
    <w:multiLevelType w:val="hybridMultilevel"/>
    <w:tmpl w:val="6A3A9F2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FB2416E"/>
    <w:multiLevelType w:val="hybridMultilevel"/>
    <w:tmpl w:val="B17C7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5D0FB1"/>
    <w:multiLevelType w:val="hybridMultilevel"/>
    <w:tmpl w:val="733AE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C322D1"/>
    <w:multiLevelType w:val="hybridMultilevel"/>
    <w:tmpl w:val="1F5437E2"/>
    <w:lvl w:ilvl="0" w:tplc="A1E4562E">
      <w:start w:val="1"/>
      <w:numFmt w:val="decimal"/>
      <w:lvlText w:val="%1."/>
      <w:lvlJc w:val="left"/>
      <w:pPr>
        <w:ind w:left="785" w:hanging="360"/>
      </w:pPr>
      <w:rPr>
        <w:rFonts w:hint="default"/>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821D32"/>
    <w:multiLevelType w:val="hybridMultilevel"/>
    <w:tmpl w:val="8DE2A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465AF4"/>
    <w:multiLevelType w:val="hybridMultilevel"/>
    <w:tmpl w:val="15EEC7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D64A0A"/>
    <w:multiLevelType w:val="hybridMultilevel"/>
    <w:tmpl w:val="307EE2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E537542"/>
    <w:multiLevelType w:val="hybridMultilevel"/>
    <w:tmpl w:val="7598E6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1EC6DEB"/>
    <w:multiLevelType w:val="hybridMultilevel"/>
    <w:tmpl w:val="4F4A45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DC41BF5"/>
    <w:multiLevelType w:val="hybridMultilevel"/>
    <w:tmpl w:val="7C9AB0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EE80AB7"/>
    <w:multiLevelType w:val="hybridMultilevel"/>
    <w:tmpl w:val="983A87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3"/>
  </w:num>
  <w:num w:numId="5">
    <w:abstractNumId w:val="6"/>
  </w:num>
  <w:num w:numId="6">
    <w:abstractNumId w:val="12"/>
  </w:num>
  <w:num w:numId="7">
    <w:abstractNumId w:val="9"/>
  </w:num>
  <w:num w:numId="8">
    <w:abstractNumId w:val="10"/>
  </w:num>
  <w:num w:numId="9">
    <w:abstractNumId w:val="11"/>
  </w:num>
  <w:num w:numId="10">
    <w:abstractNumId w:val="0"/>
  </w:num>
  <w:num w:numId="11">
    <w:abstractNumId w:val="8"/>
  </w:num>
  <w:num w:numId="12">
    <w:abstractNumId w:val="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019"/>
    <w:rsid w:val="00072327"/>
    <w:rsid w:val="000A3590"/>
    <w:rsid w:val="001F4C8B"/>
    <w:rsid w:val="00244B1A"/>
    <w:rsid w:val="00280C3E"/>
    <w:rsid w:val="002A50EB"/>
    <w:rsid w:val="002C5955"/>
    <w:rsid w:val="002E715F"/>
    <w:rsid w:val="00330A92"/>
    <w:rsid w:val="0033116B"/>
    <w:rsid w:val="003E117D"/>
    <w:rsid w:val="003F6DCD"/>
    <w:rsid w:val="003F7340"/>
    <w:rsid w:val="004008E0"/>
    <w:rsid w:val="0041418E"/>
    <w:rsid w:val="00423258"/>
    <w:rsid w:val="0045116C"/>
    <w:rsid w:val="004A060E"/>
    <w:rsid w:val="004F01BA"/>
    <w:rsid w:val="00502715"/>
    <w:rsid w:val="00527460"/>
    <w:rsid w:val="00536345"/>
    <w:rsid w:val="0055346A"/>
    <w:rsid w:val="00586C6C"/>
    <w:rsid w:val="0064706F"/>
    <w:rsid w:val="00696A3A"/>
    <w:rsid w:val="006D5BAE"/>
    <w:rsid w:val="00712D7C"/>
    <w:rsid w:val="00776ED2"/>
    <w:rsid w:val="00796E5E"/>
    <w:rsid w:val="007E59A9"/>
    <w:rsid w:val="00807282"/>
    <w:rsid w:val="00820FEA"/>
    <w:rsid w:val="008A1E8D"/>
    <w:rsid w:val="008D58C8"/>
    <w:rsid w:val="008E0468"/>
    <w:rsid w:val="00916B4E"/>
    <w:rsid w:val="00983B3A"/>
    <w:rsid w:val="009964D9"/>
    <w:rsid w:val="009B1397"/>
    <w:rsid w:val="009D3147"/>
    <w:rsid w:val="009D6BAD"/>
    <w:rsid w:val="009E4514"/>
    <w:rsid w:val="00A11BFD"/>
    <w:rsid w:val="00A60019"/>
    <w:rsid w:val="00A60EDC"/>
    <w:rsid w:val="00A75613"/>
    <w:rsid w:val="00B2352A"/>
    <w:rsid w:val="00B4551B"/>
    <w:rsid w:val="00B8260B"/>
    <w:rsid w:val="00B82973"/>
    <w:rsid w:val="00B927B7"/>
    <w:rsid w:val="00BE74B5"/>
    <w:rsid w:val="00C4649B"/>
    <w:rsid w:val="00CB5E90"/>
    <w:rsid w:val="00CE4BA5"/>
    <w:rsid w:val="00D4540D"/>
    <w:rsid w:val="00D56EAD"/>
    <w:rsid w:val="00DB537F"/>
    <w:rsid w:val="00DC1D0F"/>
    <w:rsid w:val="00DC58CB"/>
    <w:rsid w:val="00E47541"/>
    <w:rsid w:val="00E5070E"/>
    <w:rsid w:val="00EC2194"/>
    <w:rsid w:val="00F06F4C"/>
    <w:rsid w:val="00F868EB"/>
    <w:rsid w:val="00FA0D9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B0DE0"/>
  <w15:chartTrackingRefBased/>
  <w15:docId w15:val="{9669D3BA-62EB-0E4B-BB1D-14C998A5E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001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60019"/>
    <w:rPr>
      <w:sz w:val="22"/>
      <w:szCs w:val="22"/>
    </w:rPr>
  </w:style>
  <w:style w:type="character" w:customStyle="1" w:styleId="NoSpacingChar">
    <w:name w:val="No Spacing Char"/>
    <w:basedOn w:val="DefaultParagraphFont"/>
    <w:link w:val="NoSpacing"/>
    <w:uiPriority w:val="1"/>
    <w:rsid w:val="00A60019"/>
    <w:rPr>
      <w:sz w:val="22"/>
      <w:szCs w:val="22"/>
    </w:rPr>
  </w:style>
  <w:style w:type="paragraph" w:styleId="ListParagraph">
    <w:name w:val="List Paragraph"/>
    <w:basedOn w:val="Normal"/>
    <w:uiPriority w:val="34"/>
    <w:qFormat/>
    <w:rsid w:val="00A60019"/>
    <w:pPr>
      <w:spacing w:before="200" w:after="200" w:line="276" w:lineRule="auto"/>
      <w:ind w:left="720"/>
      <w:contextualSpacing/>
    </w:pPr>
    <w:rPr>
      <w:sz w:val="20"/>
      <w:szCs w:val="20"/>
    </w:rPr>
  </w:style>
  <w:style w:type="character" w:customStyle="1" w:styleId="Heading1Char">
    <w:name w:val="Heading 1 Char"/>
    <w:basedOn w:val="DefaultParagraphFont"/>
    <w:link w:val="Heading1"/>
    <w:uiPriority w:val="9"/>
    <w:rsid w:val="00A6001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60019"/>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A60019"/>
    <w:pPr>
      <w:spacing w:before="120" w:after="120"/>
    </w:pPr>
    <w:rPr>
      <w:rFonts w:cstheme="minorHAnsi"/>
      <w:b/>
      <w:bCs/>
      <w:caps/>
      <w:sz w:val="20"/>
    </w:rPr>
  </w:style>
  <w:style w:type="character" w:styleId="Hyperlink">
    <w:name w:val="Hyperlink"/>
    <w:basedOn w:val="DefaultParagraphFont"/>
    <w:uiPriority w:val="99"/>
    <w:unhideWhenUsed/>
    <w:rsid w:val="00A60019"/>
    <w:rPr>
      <w:color w:val="0563C1" w:themeColor="hyperlink"/>
      <w:u w:val="single"/>
    </w:rPr>
  </w:style>
  <w:style w:type="paragraph" w:styleId="TOC2">
    <w:name w:val="toc 2"/>
    <w:basedOn w:val="Normal"/>
    <w:next w:val="Normal"/>
    <w:autoRedefine/>
    <w:uiPriority w:val="39"/>
    <w:semiHidden/>
    <w:unhideWhenUsed/>
    <w:rsid w:val="00A60019"/>
    <w:pPr>
      <w:ind w:left="240"/>
    </w:pPr>
    <w:rPr>
      <w:rFonts w:cstheme="minorHAnsi"/>
      <w:smallCaps/>
      <w:sz w:val="20"/>
    </w:rPr>
  </w:style>
  <w:style w:type="paragraph" w:styleId="TOC3">
    <w:name w:val="toc 3"/>
    <w:basedOn w:val="Normal"/>
    <w:next w:val="Normal"/>
    <w:autoRedefine/>
    <w:uiPriority w:val="39"/>
    <w:semiHidden/>
    <w:unhideWhenUsed/>
    <w:rsid w:val="00A60019"/>
    <w:pPr>
      <w:ind w:left="480"/>
    </w:pPr>
    <w:rPr>
      <w:rFonts w:cstheme="minorHAnsi"/>
      <w:i/>
      <w:iCs/>
      <w:sz w:val="20"/>
    </w:rPr>
  </w:style>
  <w:style w:type="paragraph" w:styleId="TOC4">
    <w:name w:val="toc 4"/>
    <w:basedOn w:val="Normal"/>
    <w:next w:val="Normal"/>
    <w:autoRedefine/>
    <w:uiPriority w:val="39"/>
    <w:semiHidden/>
    <w:unhideWhenUsed/>
    <w:rsid w:val="00A60019"/>
    <w:pPr>
      <w:ind w:left="720"/>
    </w:pPr>
    <w:rPr>
      <w:rFonts w:cstheme="minorHAnsi"/>
      <w:sz w:val="18"/>
      <w:szCs w:val="21"/>
    </w:rPr>
  </w:style>
  <w:style w:type="paragraph" w:styleId="TOC5">
    <w:name w:val="toc 5"/>
    <w:basedOn w:val="Normal"/>
    <w:next w:val="Normal"/>
    <w:autoRedefine/>
    <w:uiPriority w:val="39"/>
    <w:semiHidden/>
    <w:unhideWhenUsed/>
    <w:rsid w:val="00A60019"/>
    <w:pPr>
      <w:ind w:left="960"/>
    </w:pPr>
    <w:rPr>
      <w:rFonts w:cstheme="minorHAnsi"/>
      <w:sz w:val="18"/>
      <w:szCs w:val="21"/>
    </w:rPr>
  </w:style>
  <w:style w:type="paragraph" w:styleId="TOC6">
    <w:name w:val="toc 6"/>
    <w:basedOn w:val="Normal"/>
    <w:next w:val="Normal"/>
    <w:autoRedefine/>
    <w:uiPriority w:val="39"/>
    <w:semiHidden/>
    <w:unhideWhenUsed/>
    <w:rsid w:val="00A60019"/>
    <w:pPr>
      <w:ind w:left="1200"/>
    </w:pPr>
    <w:rPr>
      <w:rFonts w:cstheme="minorHAnsi"/>
      <w:sz w:val="18"/>
      <w:szCs w:val="21"/>
    </w:rPr>
  </w:style>
  <w:style w:type="paragraph" w:styleId="TOC7">
    <w:name w:val="toc 7"/>
    <w:basedOn w:val="Normal"/>
    <w:next w:val="Normal"/>
    <w:autoRedefine/>
    <w:uiPriority w:val="39"/>
    <w:semiHidden/>
    <w:unhideWhenUsed/>
    <w:rsid w:val="00A60019"/>
    <w:pPr>
      <w:ind w:left="1440"/>
    </w:pPr>
    <w:rPr>
      <w:rFonts w:cstheme="minorHAnsi"/>
      <w:sz w:val="18"/>
      <w:szCs w:val="21"/>
    </w:rPr>
  </w:style>
  <w:style w:type="paragraph" w:styleId="TOC8">
    <w:name w:val="toc 8"/>
    <w:basedOn w:val="Normal"/>
    <w:next w:val="Normal"/>
    <w:autoRedefine/>
    <w:uiPriority w:val="39"/>
    <w:semiHidden/>
    <w:unhideWhenUsed/>
    <w:rsid w:val="00A60019"/>
    <w:pPr>
      <w:ind w:left="1680"/>
    </w:pPr>
    <w:rPr>
      <w:rFonts w:cstheme="minorHAnsi"/>
      <w:sz w:val="18"/>
      <w:szCs w:val="21"/>
    </w:rPr>
  </w:style>
  <w:style w:type="paragraph" w:styleId="TOC9">
    <w:name w:val="toc 9"/>
    <w:basedOn w:val="Normal"/>
    <w:next w:val="Normal"/>
    <w:autoRedefine/>
    <w:uiPriority w:val="39"/>
    <w:semiHidden/>
    <w:unhideWhenUsed/>
    <w:rsid w:val="00A60019"/>
    <w:pPr>
      <w:ind w:left="1920"/>
    </w:pPr>
    <w:rPr>
      <w:rFonts w:cstheme="minorHAnsi"/>
      <w:sz w:val="18"/>
      <w:szCs w:val="21"/>
    </w:rPr>
  </w:style>
  <w:style w:type="paragraph" w:styleId="Bibliography">
    <w:name w:val="Bibliography"/>
    <w:basedOn w:val="Normal"/>
    <w:next w:val="Normal"/>
    <w:uiPriority w:val="37"/>
    <w:unhideWhenUsed/>
    <w:rsid w:val="00FA0D95"/>
  </w:style>
  <w:style w:type="character" w:styleId="UnresolvedMention">
    <w:name w:val="Unresolved Mention"/>
    <w:basedOn w:val="DefaultParagraphFont"/>
    <w:uiPriority w:val="99"/>
    <w:rsid w:val="00F06F4C"/>
    <w:rPr>
      <w:color w:val="605E5C"/>
      <w:shd w:val="clear" w:color="auto" w:fill="E1DFDD"/>
    </w:rPr>
  </w:style>
  <w:style w:type="character" w:styleId="FollowedHyperlink">
    <w:name w:val="FollowedHyperlink"/>
    <w:basedOn w:val="DefaultParagraphFont"/>
    <w:uiPriority w:val="99"/>
    <w:semiHidden/>
    <w:unhideWhenUsed/>
    <w:rsid w:val="00D454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86934">
      <w:bodyDiv w:val="1"/>
      <w:marLeft w:val="0"/>
      <w:marRight w:val="0"/>
      <w:marTop w:val="0"/>
      <w:marBottom w:val="0"/>
      <w:divBdr>
        <w:top w:val="none" w:sz="0" w:space="0" w:color="auto"/>
        <w:left w:val="none" w:sz="0" w:space="0" w:color="auto"/>
        <w:bottom w:val="none" w:sz="0" w:space="0" w:color="auto"/>
        <w:right w:val="none" w:sz="0" w:space="0" w:color="auto"/>
      </w:divBdr>
    </w:div>
    <w:div w:id="123541796">
      <w:bodyDiv w:val="1"/>
      <w:marLeft w:val="0"/>
      <w:marRight w:val="0"/>
      <w:marTop w:val="0"/>
      <w:marBottom w:val="0"/>
      <w:divBdr>
        <w:top w:val="none" w:sz="0" w:space="0" w:color="auto"/>
        <w:left w:val="none" w:sz="0" w:space="0" w:color="auto"/>
        <w:bottom w:val="none" w:sz="0" w:space="0" w:color="auto"/>
        <w:right w:val="none" w:sz="0" w:space="0" w:color="auto"/>
      </w:divBdr>
    </w:div>
    <w:div w:id="322588964">
      <w:bodyDiv w:val="1"/>
      <w:marLeft w:val="0"/>
      <w:marRight w:val="0"/>
      <w:marTop w:val="0"/>
      <w:marBottom w:val="0"/>
      <w:divBdr>
        <w:top w:val="none" w:sz="0" w:space="0" w:color="auto"/>
        <w:left w:val="none" w:sz="0" w:space="0" w:color="auto"/>
        <w:bottom w:val="none" w:sz="0" w:space="0" w:color="auto"/>
        <w:right w:val="none" w:sz="0" w:space="0" w:color="auto"/>
      </w:divBdr>
    </w:div>
    <w:div w:id="364797242">
      <w:bodyDiv w:val="1"/>
      <w:marLeft w:val="0"/>
      <w:marRight w:val="0"/>
      <w:marTop w:val="0"/>
      <w:marBottom w:val="0"/>
      <w:divBdr>
        <w:top w:val="none" w:sz="0" w:space="0" w:color="auto"/>
        <w:left w:val="none" w:sz="0" w:space="0" w:color="auto"/>
        <w:bottom w:val="none" w:sz="0" w:space="0" w:color="auto"/>
        <w:right w:val="none" w:sz="0" w:space="0" w:color="auto"/>
      </w:divBdr>
    </w:div>
    <w:div w:id="574515215">
      <w:bodyDiv w:val="1"/>
      <w:marLeft w:val="0"/>
      <w:marRight w:val="0"/>
      <w:marTop w:val="0"/>
      <w:marBottom w:val="0"/>
      <w:divBdr>
        <w:top w:val="none" w:sz="0" w:space="0" w:color="auto"/>
        <w:left w:val="none" w:sz="0" w:space="0" w:color="auto"/>
        <w:bottom w:val="none" w:sz="0" w:space="0" w:color="auto"/>
        <w:right w:val="none" w:sz="0" w:space="0" w:color="auto"/>
      </w:divBdr>
    </w:div>
    <w:div w:id="727262257">
      <w:bodyDiv w:val="1"/>
      <w:marLeft w:val="0"/>
      <w:marRight w:val="0"/>
      <w:marTop w:val="0"/>
      <w:marBottom w:val="0"/>
      <w:divBdr>
        <w:top w:val="none" w:sz="0" w:space="0" w:color="auto"/>
        <w:left w:val="none" w:sz="0" w:space="0" w:color="auto"/>
        <w:bottom w:val="none" w:sz="0" w:space="0" w:color="auto"/>
        <w:right w:val="none" w:sz="0" w:space="0" w:color="auto"/>
      </w:divBdr>
    </w:div>
    <w:div w:id="739669721">
      <w:bodyDiv w:val="1"/>
      <w:marLeft w:val="0"/>
      <w:marRight w:val="0"/>
      <w:marTop w:val="0"/>
      <w:marBottom w:val="0"/>
      <w:divBdr>
        <w:top w:val="none" w:sz="0" w:space="0" w:color="auto"/>
        <w:left w:val="none" w:sz="0" w:space="0" w:color="auto"/>
        <w:bottom w:val="none" w:sz="0" w:space="0" w:color="auto"/>
        <w:right w:val="none" w:sz="0" w:space="0" w:color="auto"/>
      </w:divBdr>
    </w:div>
    <w:div w:id="975987920">
      <w:bodyDiv w:val="1"/>
      <w:marLeft w:val="0"/>
      <w:marRight w:val="0"/>
      <w:marTop w:val="0"/>
      <w:marBottom w:val="0"/>
      <w:divBdr>
        <w:top w:val="none" w:sz="0" w:space="0" w:color="auto"/>
        <w:left w:val="none" w:sz="0" w:space="0" w:color="auto"/>
        <w:bottom w:val="none" w:sz="0" w:space="0" w:color="auto"/>
        <w:right w:val="none" w:sz="0" w:space="0" w:color="auto"/>
      </w:divBdr>
    </w:div>
    <w:div w:id="1155032729">
      <w:bodyDiv w:val="1"/>
      <w:marLeft w:val="0"/>
      <w:marRight w:val="0"/>
      <w:marTop w:val="0"/>
      <w:marBottom w:val="0"/>
      <w:divBdr>
        <w:top w:val="none" w:sz="0" w:space="0" w:color="auto"/>
        <w:left w:val="none" w:sz="0" w:space="0" w:color="auto"/>
        <w:bottom w:val="none" w:sz="0" w:space="0" w:color="auto"/>
        <w:right w:val="none" w:sz="0" w:space="0" w:color="auto"/>
      </w:divBdr>
    </w:div>
    <w:div w:id="1249116185">
      <w:bodyDiv w:val="1"/>
      <w:marLeft w:val="0"/>
      <w:marRight w:val="0"/>
      <w:marTop w:val="0"/>
      <w:marBottom w:val="0"/>
      <w:divBdr>
        <w:top w:val="none" w:sz="0" w:space="0" w:color="auto"/>
        <w:left w:val="none" w:sz="0" w:space="0" w:color="auto"/>
        <w:bottom w:val="none" w:sz="0" w:space="0" w:color="auto"/>
        <w:right w:val="none" w:sz="0" w:space="0" w:color="auto"/>
      </w:divBdr>
    </w:div>
    <w:div w:id="1314677404">
      <w:bodyDiv w:val="1"/>
      <w:marLeft w:val="0"/>
      <w:marRight w:val="0"/>
      <w:marTop w:val="0"/>
      <w:marBottom w:val="0"/>
      <w:divBdr>
        <w:top w:val="none" w:sz="0" w:space="0" w:color="auto"/>
        <w:left w:val="none" w:sz="0" w:space="0" w:color="auto"/>
        <w:bottom w:val="none" w:sz="0" w:space="0" w:color="auto"/>
        <w:right w:val="none" w:sz="0" w:space="0" w:color="auto"/>
      </w:divBdr>
    </w:div>
    <w:div w:id="1349411394">
      <w:bodyDiv w:val="1"/>
      <w:marLeft w:val="0"/>
      <w:marRight w:val="0"/>
      <w:marTop w:val="0"/>
      <w:marBottom w:val="0"/>
      <w:divBdr>
        <w:top w:val="none" w:sz="0" w:space="0" w:color="auto"/>
        <w:left w:val="none" w:sz="0" w:space="0" w:color="auto"/>
        <w:bottom w:val="none" w:sz="0" w:space="0" w:color="auto"/>
        <w:right w:val="none" w:sz="0" w:space="0" w:color="auto"/>
      </w:divBdr>
    </w:div>
    <w:div w:id="1461269706">
      <w:bodyDiv w:val="1"/>
      <w:marLeft w:val="0"/>
      <w:marRight w:val="0"/>
      <w:marTop w:val="0"/>
      <w:marBottom w:val="0"/>
      <w:divBdr>
        <w:top w:val="none" w:sz="0" w:space="0" w:color="auto"/>
        <w:left w:val="none" w:sz="0" w:space="0" w:color="auto"/>
        <w:bottom w:val="none" w:sz="0" w:space="0" w:color="auto"/>
        <w:right w:val="none" w:sz="0" w:space="0" w:color="auto"/>
      </w:divBdr>
    </w:div>
    <w:div w:id="1464691395">
      <w:bodyDiv w:val="1"/>
      <w:marLeft w:val="0"/>
      <w:marRight w:val="0"/>
      <w:marTop w:val="0"/>
      <w:marBottom w:val="0"/>
      <w:divBdr>
        <w:top w:val="none" w:sz="0" w:space="0" w:color="auto"/>
        <w:left w:val="none" w:sz="0" w:space="0" w:color="auto"/>
        <w:bottom w:val="none" w:sz="0" w:space="0" w:color="auto"/>
        <w:right w:val="none" w:sz="0" w:space="0" w:color="auto"/>
      </w:divBdr>
    </w:div>
    <w:div w:id="1664354460">
      <w:bodyDiv w:val="1"/>
      <w:marLeft w:val="0"/>
      <w:marRight w:val="0"/>
      <w:marTop w:val="0"/>
      <w:marBottom w:val="0"/>
      <w:divBdr>
        <w:top w:val="none" w:sz="0" w:space="0" w:color="auto"/>
        <w:left w:val="none" w:sz="0" w:space="0" w:color="auto"/>
        <w:bottom w:val="none" w:sz="0" w:space="0" w:color="auto"/>
        <w:right w:val="none" w:sz="0" w:space="0" w:color="auto"/>
      </w:divBdr>
    </w:div>
    <w:div w:id="1743410204">
      <w:bodyDiv w:val="1"/>
      <w:marLeft w:val="0"/>
      <w:marRight w:val="0"/>
      <w:marTop w:val="0"/>
      <w:marBottom w:val="0"/>
      <w:divBdr>
        <w:top w:val="none" w:sz="0" w:space="0" w:color="auto"/>
        <w:left w:val="none" w:sz="0" w:space="0" w:color="auto"/>
        <w:bottom w:val="none" w:sz="0" w:space="0" w:color="auto"/>
        <w:right w:val="none" w:sz="0" w:space="0" w:color="auto"/>
      </w:divBdr>
    </w:div>
    <w:div w:id="2063402201">
      <w:bodyDiv w:val="1"/>
      <w:marLeft w:val="0"/>
      <w:marRight w:val="0"/>
      <w:marTop w:val="0"/>
      <w:marBottom w:val="0"/>
      <w:divBdr>
        <w:top w:val="none" w:sz="0" w:space="0" w:color="auto"/>
        <w:left w:val="none" w:sz="0" w:space="0" w:color="auto"/>
        <w:bottom w:val="none" w:sz="0" w:space="0" w:color="auto"/>
        <w:right w:val="none" w:sz="0" w:space="0" w:color="auto"/>
      </w:divBdr>
    </w:div>
    <w:div w:id="210306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tlook.office365.com/owa/calendar/b184f272f9af44c692ba167d44240849@conestogac.on.ca/d5a50e0b1a51401fb6c6438adb4df1162115800789020222527/S-1-8-1677929944-2916025653-3299599822-1515948950/reachcalendar.ics" TargetMode="External"/><Relationship Id="rId13" Type="http://schemas.openxmlformats.org/officeDocument/2006/relationships/hyperlink" Target="https://www.afdb.org/en/countries-east-africa-tanzania/tanzania-economic-outlook" TargetMode="Externa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hyperlink" Target="https://en.wikipedia.org/w/index.php?title=Dar_es_Salaam&amp;oldid=1049465529"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rafalgar.com/real-word/cultural-traditions-tanzanian-culture/" TargetMode="External"/><Relationship Id="rId5" Type="http://schemas.openxmlformats.org/officeDocument/2006/relationships/settings" Target="settings.xml"/><Relationship Id="rId15" Type="http://schemas.openxmlformats.org/officeDocument/2006/relationships/hyperlink" Target="https://endowtz.com/properties/aura-mall" TargetMode="External"/><Relationship Id="rId10" Type="http://schemas.openxmlformats.org/officeDocument/2006/relationships/hyperlink" Target="http://breakthroughattorneys.co.tz/registering-a-business-in-tanzania-by-a-foreign-investor/" TargetMode="External"/><Relationship Id="rId4" Type="http://schemas.openxmlformats.org/officeDocument/2006/relationships/styles" Target="styles.xml"/><Relationship Id="rId9" Type="http://schemas.openxmlformats.org/officeDocument/2006/relationships/hyperlink" Target="https://en.wikipedia.org/w/index.php?title=Flag_of_Tanzania&amp;oldid=1043892639" TargetMode="External"/><Relationship Id="rId14" Type="http://schemas.openxmlformats.org/officeDocument/2006/relationships/hyperlink" Target="https://www.bowmanslaw.com/wp-content/uploads/2018/12/Guide-Doing-Business-in-Tanzania-Digital-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Ref</b:Tag>
    <b:SourceType>InternetSite</b:SourceType>
    <b:Guid>{8290BB8E-2174-244A-9C65-B68C52DBB669}</b:Guid>
    <b:Title>Hudson's Bay Company - Company Profile, Information, Business Description, History, Background Information on Hudson's Bay Company </b:Title>
    <b:InternetSiteTitle>referenceforbusiness.com</b:InternetSiteTitle>
    <b:URL>https://www.referenceforbusiness.com/history2/92/Hudson-s-Bay-Company.html</b:URL>
    <b:Author>
      <b:Author>
        <b:Corporate>Reference for Business</b:Corporate>
      </b:Author>
    </b:Author>
    <b:RefOrder>2</b:RefOrder>
  </b:Source>
  <b:Source>
    <b:Tag>Mar20</b:Tag>
    <b:SourceType>InternetSite</b:SourceType>
    <b:Guid>{05EA332E-7DDA-7246-B31E-5DD501EC72DA}</b:Guid>
    <b:Author>
      <b:Author>
        <b:Corporate>MarketLine Company Profile</b:Corporate>
      </b:Author>
    </b:Author>
    <b:Title>Hudsons's Bay Company</b:Title>
    <b:InternetSiteTitle>Hudsons's Bay Company Marketline Company Profile</b:InternetSiteTitle>
    <b:URL>http://ra.ocls.ca/ra/login.aspx?inst=conestoga&amp;url=https://search-ebscohost-com.conestoga.idm.oclc.org/login.aspx?direct=true&amp;db=ent&amp;AN=142233786&amp;site=eds-live&amp;scope=site</b:URL>
    <b:Year>2020</b:Year>
    <b:Month>January</b:Month>
    <b:Day>16</b:Day>
    <b:RefOrder>3</b:RefOrder>
  </b:Source>
  <b:Source>
    <b:Tag>CBC08</b:Tag>
    <b:SourceType>InternetSite</b:SourceType>
    <b:Guid>{0C1EA2E9-DEA5-AB4F-9D85-F05616795B9D}</b:Guid>
    <b:Author>
      <b:Author>
        <b:Corporate>CBC News</b:Corporate>
      </b:Author>
    </b:Author>
    <b:Title>HBC sold to new U.S owner</b:Title>
    <b:InternetSiteTitle>CBC.ca</b:InternetSiteTitle>
    <b:URL>https://www.cbc.ca/news/business/hbc-sold-to-new-u-s-owner-1.732741</b:URL>
    <b:Year>2008</b:Year>
    <b:Month>July</b:Month>
    <b:Day>16</b:Day>
    <b:RefOrder>4</b:RefOrder>
  </b:Source>
  <b:Source>
    <b:Tag>SRa19</b:Tag>
    <b:SourceType>InternetSite</b:SourceType>
    <b:Guid>{A88D837A-08A1-AD4F-9794-5F8651188C15}</b:Guid>
    <b:Author>
      <b:Author>
        <b:NameList>
          <b:Person>
            <b:Last>S. Rastello</b:Last>
            <b:First>et,</b:First>
            <b:Middle>al.</b:Middle>
          </b:Person>
        </b:NameList>
      </b:Author>
    </b:Author>
    <b:Title>Hudson's Bay Chases Relevance</b:Title>
    <b:InternetSiteTitle>businessoffashion.com</b:InternetSiteTitle>
    <b:URL>https://www.businessoffashion.com/articles/retail/hudsons-bay-chases-relevance</b:URL>
    <b:Year>2019</b:Year>
    <b:Month>September</b:Month>
    <b:Day>5</b:Day>
    <b:RefOrder>1</b:RefOrder>
  </b:Source>
  <b:Source>
    <b:Tag>Wik211</b:Tag>
    <b:SourceType>InternetSite</b:SourceType>
    <b:Guid>{04A3E8E9-536A-FC4B-AF2D-FC4ADFEEA3FD}</b:Guid>
    <b:Author>
      <b:Author>
        <b:Corporate>Wikipedia </b:Corporate>
      </b:Author>
    </b:Author>
    <b:Title>Tourism in Tanzania</b:Title>
    <b:InternetSiteTitle>en.wikipedia.org</b:InternetSiteTitle>
    <b:URL>https://en.wikipedia.org/wiki/Tourism_in_Tanzania</b:URL>
    <b:Year>2021</b:Year>
    <b:Month>October</b:Month>
    <b:Day>18</b:Day>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A826CC-3062-8341-AD9C-EF9A8A7CE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13</Pages>
  <Words>2714</Words>
  <Characters>15476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DRAFT PROPOSAL</vt:lpstr>
    </vt:vector>
  </TitlesOfParts>
  <Company>Conestoga college</Company>
  <LinksUpToDate>false</LinksUpToDate>
  <CharactersWithSpaces>18154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PROPOSAL</dc:title>
  <dc:subject>GROUP ASSIGNMENT</dc:subject>
  <dc:creator>Eman, Hitarth, Ketul, Harman, Mannan</dc:creator>
  <cp:keywords/>
  <dc:description/>
  <cp:lastModifiedBy>Eman Eman</cp:lastModifiedBy>
  <cp:revision>8</cp:revision>
  <dcterms:created xsi:type="dcterms:W3CDTF">2021-10-20T19:31:00Z</dcterms:created>
  <dcterms:modified xsi:type="dcterms:W3CDTF">2021-10-22T02:30:00Z</dcterms:modified>
</cp:coreProperties>
</file>