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56"/>
        </w:rPr>
      </w:pPr>
      <w:r>
        <w:rPr>
          <w:b/>
          <w:sz w:val="56"/>
          <w:szCs w:val="56"/>
        </w:rPr>
        <w:t>年中工作总结报告</w:t>
      </w:r>
    </w:p>
    <w:p>
      <w:pPr>
        <w:ind w:firstLine="420"/>
        <w:jc w:val="left"/>
        <w:rPr>
          <w:sz w:val="28"/>
          <w:szCs w:val="28"/>
        </w:rPr>
      </w:pPr>
      <w:r>
        <w:rPr>
          <w:sz w:val="28"/>
          <w:szCs w:val="28"/>
        </w:rPr>
        <w:t>回顾两个多月来的工作与经历，在公司领导及各位同事的支持与帮助下，较好地完成了自己的本职工作。工作过程中有许多方面值得我反思、总结和学习。</w:t>
      </w:r>
    </w:p>
    <w:p>
      <w:pPr>
        <w:jc w:val="left"/>
        <w:rPr>
          <w:sz w:val="28"/>
          <w:szCs w:val="28"/>
        </w:rPr>
      </w:pPr>
      <w:r>
        <w:rPr>
          <w:rFonts w:hint="eastAsia"/>
          <w:sz w:val="28"/>
          <w:szCs w:val="28"/>
        </w:rPr>
        <w:tab/>
      </w:r>
      <w:r>
        <w:rPr>
          <w:rFonts w:hint="eastAsia"/>
          <w:sz w:val="28"/>
          <w:szCs w:val="28"/>
        </w:rPr>
        <w:t>反思——即“其进锐者，其速退”，是为了吸取过去的经验教训，做得更稳健；总结——即“往者不可谏，来者犹可追”，是为了发扬自身的优势长处，做得更熟练；学习——即“博观而约取，厚积而薄发”，是为了丰富自己的知识技能，做得更专业。</w:t>
      </w:r>
    </w:p>
    <w:p>
      <w:pPr>
        <w:jc w:val="left"/>
        <w:rPr>
          <w:sz w:val="28"/>
          <w:szCs w:val="28"/>
        </w:rPr>
      </w:pPr>
      <w:r>
        <w:rPr>
          <w:rFonts w:hint="eastAsia"/>
          <w:sz w:val="28"/>
          <w:szCs w:val="28"/>
        </w:rPr>
        <w:tab/>
      </w:r>
      <w:r>
        <w:rPr>
          <w:rFonts w:hint="eastAsia"/>
          <w:sz w:val="28"/>
          <w:szCs w:val="28"/>
        </w:rPr>
        <w:t>遵循以上原则，纵观两个月来的工作，有以下总结、分析、收获和展望：</w:t>
      </w:r>
    </w:p>
    <w:p>
      <w:pPr>
        <w:pStyle w:val="4"/>
        <w:numPr>
          <w:ilvl w:val="0"/>
          <w:numId w:val="1"/>
        </w:numPr>
        <w:ind w:firstLineChars="0"/>
        <w:jc w:val="left"/>
        <w:rPr>
          <w:b/>
          <w:sz w:val="36"/>
          <w:szCs w:val="36"/>
        </w:rPr>
      </w:pPr>
      <w:r>
        <w:rPr>
          <w:rFonts w:hint="eastAsia"/>
          <w:b/>
          <w:sz w:val="36"/>
          <w:szCs w:val="36"/>
        </w:rPr>
        <w:t>工作完成情况：</w:t>
      </w:r>
    </w:p>
    <w:p>
      <w:pPr>
        <w:ind w:firstLine="420"/>
        <w:jc w:val="left"/>
        <w:rPr>
          <w:sz w:val="28"/>
          <w:szCs w:val="28"/>
        </w:rPr>
      </w:pPr>
      <w:r>
        <w:rPr>
          <w:rFonts w:hint="eastAsia"/>
          <w:sz w:val="28"/>
          <w:szCs w:val="28"/>
        </w:rPr>
        <w:t>（一）视频通话、直播交互模块：</w:t>
      </w:r>
    </w:p>
    <w:p>
      <w:pPr>
        <w:ind w:firstLine="420"/>
        <w:jc w:val="left"/>
        <w:rPr>
          <w:sz w:val="28"/>
          <w:szCs w:val="28"/>
        </w:rPr>
      </w:pPr>
      <w:r>
        <w:rPr>
          <w:rFonts w:hint="eastAsia"/>
          <w:sz w:val="28"/>
          <w:szCs w:val="28"/>
        </w:rPr>
        <w:t>一对一视频通话在线录制，多人会议室、一对多直播平台以及相关衍生功能的实现。</w:t>
      </w:r>
    </w:p>
    <w:p>
      <w:pPr>
        <w:ind w:firstLine="420"/>
        <w:jc w:val="left"/>
        <w:rPr>
          <w:sz w:val="28"/>
          <w:szCs w:val="28"/>
        </w:rPr>
      </w:pPr>
      <w:r>
        <w:rPr>
          <w:sz w:val="28"/>
          <w:szCs w:val="28"/>
        </w:rPr>
        <w:t>1.</w:t>
      </w:r>
      <w:r>
        <w:rPr>
          <w:rFonts w:hint="eastAsia"/>
          <w:sz w:val="28"/>
          <w:szCs w:val="28"/>
        </w:rPr>
        <w:t xml:space="preserve"> 对通过WebRTC进行浏览器在线一对一的视频通话过程进行录制，利用WebAPI同时捕获麦克风、屏幕及系统音频，通过后台参数设置录制的WEBM文件参数（分辨率、帧数、视频码率、音频比特率）。</w:t>
      </w:r>
      <w:r>
        <w:rPr>
          <w:rFonts w:hint="eastAsia"/>
          <w:sz w:val="28"/>
          <w:szCs w:val="28"/>
          <w:lang w:eastAsia="zh-CN"/>
        </w:rPr>
        <w:t>难点</w:t>
      </w:r>
      <w:r>
        <w:rPr>
          <w:rFonts w:hint="eastAsia"/>
          <w:sz w:val="28"/>
          <w:szCs w:val="28"/>
          <w:lang w:val="en-US" w:eastAsia="zh-CN"/>
        </w:rPr>
        <w:t>在于编写JS时调用WebAPI来获取捕获的各个流后，需要对其进行处理操作，经常会出现媒体流的转换或回调错误的情况。</w:t>
      </w:r>
    </w:p>
    <w:p>
      <w:pPr>
        <w:ind w:firstLine="420"/>
        <w:jc w:val="left"/>
        <w:rPr>
          <w:rFonts w:hint="eastAsia"/>
          <w:sz w:val="28"/>
          <w:szCs w:val="28"/>
        </w:rPr>
      </w:pPr>
      <w:r>
        <w:rPr>
          <w:sz w:val="28"/>
          <w:szCs w:val="28"/>
        </w:rPr>
        <w:t>2.</w:t>
      </w:r>
      <w:r>
        <w:rPr>
          <w:rFonts w:hint="eastAsia"/>
        </w:rPr>
        <w:t xml:space="preserve"> </w:t>
      </w:r>
      <w:r>
        <w:rPr>
          <w:rFonts w:hint="eastAsia"/>
          <w:sz w:val="28"/>
          <w:szCs w:val="28"/>
        </w:rPr>
        <w:t>利用WebRTC可两种方法实现多人会议室：</w:t>
      </w:r>
    </w:p>
    <w:p>
      <w:pPr>
        <w:ind w:firstLine="420"/>
        <w:jc w:val="left"/>
        <w:rPr>
          <w:rFonts w:hint="eastAsia" w:eastAsiaTheme="minorEastAsia"/>
          <w:sz w:val="28"/>
          <w:szCs w:val="28"/>
          <w:lang w:eastAsia="zh-CN"/>
        </w:rPr>
      </w:pPr>
      <w:r>
        <w:rPr>
          <w:rFonts w:hint="eastAsia"/>
          <w:sz w:val="28"/>
          <w:szCs w:val="28"/>
        </w:rPr>
        <w:t>（1）通过媒体服务器</w:t>
      </w:r>
      <w:r>
        <w:rPr>
          <w:sz w:val="28"/>
          <w:szCs w:val="28"/>
        </w:rPr>
        <w:t>kurento-group-call</w:t>
      </w:r>
      <w:r>
        <w:rPr>
          <w:rFonts w:hint="eastAsia"/>
          <w:sz w:val="28"/>
          <w:szCs w:val="28"/>
        </w:rPr>
        <w:t>实现多人会议室，实现自定义名称，输入房间名可进入指定的房间进行视频会议。</w:t>
      </w:r>
    </w:p>
    <w:p>
      <w:pPr>
        <w:ind w:firstLine="420"/>
        <w:jc w:val="left"/>
        <w:rPr>
          <w:rFonts w:hint="default" w:eastAsiaTheme="minorEastAsia"/>
          <w:sz w:val="28"/>
          <w:szCs w:val="28"/>
          <w:lang w:val="en-US" w:eastAsia="zh-CN"/>
        </w:rPr>
      </w:pPr>
      <w:r>
        <w:rPr>
          <w:rFonts w:hint="eastAsia"/>
          <w:sz w:val="28"/>
          <w:szCs w:val="28"/>
        </w:rPr>
        <w:t>（2）通过OpenVidu实现多人会议室（已搭建成功，待研）。</w:t>
      </w:r>
      <w:r>
        <w:rPr>
          <w:rFonts w:hint="eastAsia"/>
          <w:sz w:val="28"/>
          <w:szCs w:val="28"/>
          <w:lang w:val="en-US" w:eastAsia="zh-CN"/>
        </w:rPr>
        <w:t>OpenVidu是官方</w:t>
      </w:r>
      <w:r>
        <w:rPr>
          <w:sz w:val="28"/>
          <w:szCs w:val="28"/>
        </w:rPr>
        <w:t>kurento</w:t>
      </w:r>
      <w:r>
        <w:rPr>
          <w:rFonts w:hint="eastAsia"/>
          <w:sz w:val="28"/>
          <w:szCs w:val="28"/>
          <w:lang w:val="en-US" w:eastAsia="zh-CN"/>
        </w:rPr>
        <w:t>-Room项目的重构版，包括一对一、一对多、多对多等功能进行整合，且提供API可实现录制视频等功能。</w:t>
      </w:r>
    </w:p>
    <w:p>
      <w:pPr>
        <w:ind w:firstLine="420"/>
        <w:jc w:val="left"/>
        <w:rPr>
          <w:rFonts w:hint="default" w:eastAsiaTheme="minorEastAsia"/>
          <w:sz w:val="28"/>
          <w:szCs w:val="28"/>
          <w:lang w:val="en-US" w:eastAsia="zh-CN"/>
        </w:rPr>
      </w:pPr>
      <w:r>
        <w:rPr>
          <w:sz w:val="28"/>
          <w:szCs w:val="28"/>
        </w:rPr>
        <w:t>3.</w:t>
      </w:r>
      <w:r>
        <w:rPr>
          <w:rFonts w:hint="eastAsia"/>
          <w:sz w:val="28"/>
          <w:szCs w:val="28"/>
        </w:rPr>
        <w:t xml:space="preserve"> 利用Red5搭建流媒体服务器，搭建Springboot项目作为直播平台，实现创建直播间的同时在线获得专属流媒体服务器推流地址与串流码，上传/下载直播资料、视频，直播聊天室等功能。</w:t>
      </w:r>
      <w:r>
        <w:rPr>
          <w:rFonts w:hint="eastAsia"/>
          <w:sz w:val="28"/>
          <w:szCs w:val="28"/>
          <w:lang w:eastAsia="zh-CN"/>
        </w:rPr>
        <w:t>直播时使用</w:t>
      </w:r>
      <w:r>
        <w:rPr>
          <w:rFonts w:hint="eastAsia"/>
          <w:sz w:val="28"/>
          <w:szCs w:val="28"/>
          <w:lang w:val="en-US" w:eastAsia="zh-CN"/>
        </w:rPr>
        <w:t>Flash播放器进行拉流处理。</w:t>
      </w:r>
    </w:p>
    <w:p>
      <w:pPr>
        <w:ind w:firstLine="420"/>
        <w:jc w:val="left"/>
        <w:rPr>
          <w:sz w:val="28"/>
          <w:szCs w:val="28"/>
        </w:rPr>
      </w:pPr>
    </w:p>
    <w:p>
      <w:pPr>
        <w:ind w:firstLine="420"/>
        <w:jc w:val="left"/>
        <w:rPr>
          <w:sz w:val="28"/>
          <w:szCs w:val="28"/>
        </w:rPr>
      </w:pPr>
      <w:r>
        <w:rPr>
          <w:rFonts w:hint="eastAsia"/>
          <w:sz w:val="28"/>
          <w:szCs w:val="28"/>
        </w:rPr>
        <w:t>（二）影像云存储</w:t>
      </w:r>
    </w:p>
    <w:p>
      <w:pPr>
        <w:ind w:firstLine="420"/>
        <w:jc w:val="left"/>
        <w:rPr>
          <w:rFonts w:hint="default" w:eastAsiaTheme="minorEastAsia"/>
          <w:sz w:val="28"/>
          <w:szCs w:val="28"/>
          <w:lang w:val="en-US" w:eastAsia="zh-CN"/>
        </w:rPr>
      </w:pPr>
      <w:r>
        <w:rPr>
          <w:sz w:val="28"/>
          <w:szCs w:val="28"/>
        </w:rPr>
        <w:t>1.</w:t>
      </w:r>
      <w:r>
        <w:rPr>
          <w:rFonts w:hint="eastAsia"/>
          <w:sz w:val="28"/>
          <w:szCs w:val="28"/>
        </w:rPr>
        <w:t xml:space="preserve"> 整理、测试、核对影像云接口数据及参数，筛选过滤不可用或存在问题的接口。</w:t>
      </w:r>
      <w:r>
        <w:rPr>
          <w:rFonts w:hint="eastAsia"/>
          <w:sz w:val="28"/>
          <w:szCs w:val="28"/>
          <w:lang w:eastAsia="zh-CN"/>
        </w:rPr>
        <w:t>在测试的过程中碰到了需要用户登录获得的</w:t>
      </w:r>
      <w:r>
        <w:rPr>
          <w:rFonts w:hint="eastAsia"/>
          <w:sz w:val="28"/>
          <w:szCs w:val="28"/>
          <w:lang w:val="en-US" w:eastAsia="zh-CN"/>
        </w:rPr>
        <w:t>token值才能进行测试的接口，由于没有测试账号，调用其他接口获取用户信息，从中获取用户密码以此来进行登录操作获得用户临时token。</w:t>
      </w:r>
    </w:p>
    <w:p>
      <w:pPr>
        <w:ind w:firstLine="420"/>
        <w:jc w:val="left"/>
        <w:rPr>
          <w:rFonts w:hint="eastAsia" w:eastAsiaTheme="minorEastAsia"/>
          <w:sz w:val="28"/>
          <w:szCs w:val="28"/>
          <w:lang w:eastAsia="zh-CN"/>
        </w:rPr>
      </w:pPr>
      <w:r>
        <w:rPr>
          <w:sz w:val="28"/>
          <w:szCs w:val="28"/>
        </w:rPr>
        <w:t>2.</w:t>
      </w:r>
      <w:r>
        <w:rPr>
          <w:rFonts w:hint="eastAsia"/>
        </w:rPr>
        <w:t xml:space="preserve"> </w:t>
      </w:r>
      <w:r>
        <w:rPr>
          <w:rFonts w:hint="eastAsia"/>
          <w:sz w:val="28"/>
          <w:szCs w:val="28"/>
        </w:rPr>
        <w:t>核对文档各接口所返回的数据，整理创建数据表结构，各表字段进行注释</w:t>
      </w:r>
      <w:r>
        <w:rPr>
          <w:rFonts w:hint="eastAsia"/>
          <w:sz w:val="28"/>
          <w:szCs w:val="28"/>
          <w:lang w:eastAsia="zh-CN"/>
        </w:rPr>
        <w:t>，对表结构进行适当的修改优化、合并。</w:t>
      </w:r>
    </w:p>
    <w:p>
      <w:pPr>
        <w:ind w:firstLine="420"/>
        <w:jc w:val="left"/>
        <w:rPr>
          <w:sz w:val="28"/>
          <w:szCs w:val="28"/>
        </w:rPr>
      </w:pPr>
      <w:r>
        <w:rPr>
          <w:sz w:val="28"/>
          <w:szCs w:val="28"/>
        </w:rPr>
        <w:t>3.</w:t>
      </w:r>
      <w:r>
        <w:rPr>
          <w:rFonts w:hint="eastAsia"/>
          <w:sz w:val="28"/>
          <w:szCs w:val="28"/>
        </w:rPr>
        <w:t xml:space="preserve"> </w:t>
      </w:r>
      <w:r>
        <w:rPr>
          <w:rFonts w:hint="eastAsia"/>
          <w:sz w:val="28"/>
          <w:szCs w:val="28"/>
          <w:lang w:eastAsia="zh-CN"/>
        </w:rPr>
        <w:t>调用接口方法</w:t>
      </w:r>
      <w:r>
        <w:rPr>
          <w:rFonts w:hint="eastAsia"/>
          <w:sz w:val="28"/>
          <w:szCs w:val="28"/>
        </w:rPr>
        <w:t>将接口返回的</w:t>
      </w:r>
      <w:r>
        <w:rPr>
          <w:rFonts w:hint="eastAsia"/>
          <w:sz w:val="28"/>
          <w:szCs w:val="28"/>
          <w:lang w:val="en-US" w:eastAsia="zh-CN"/>
        </w:rPr>
        <w:t>XML</w:t>
      </w:r>
      <w:r>
        <w:rPr>
          <w:rFonts w:hint="eastAsia"/>
          <w:sz w:val="28"/>
          <w:szCs w:val="28"/>
        </w:rPr>
        <w:t>数据进行转换，在防止重复插入的情况下导入数据库表，实现接口数据抓取。</w:t>
      </w:r>
    </w:p>
    <w:p>
      <w:pPr>
        <w:ind w:firstLine="420"/>
        <w:jc w:val="left"/>
        <w:rPr>
          <w:rFonts w:hint="eastAsia"/>
          <w:sz w:val="28"/>
          <w:szCs w:val="28"/>
        </w:rPr>
      </w:pPr>
      <w:r>
        <w:rPr>
          <w:rFonts w:hint="eastAsia"/>
          <w:sz w:val="28"/>
          <w:szCs w:val="28"/>
        </w:rPr>
        <w:t>4. 搭建kafka分布式集群，用以实现高吞吐量的数据库数据迁移。</w:t>
      </w:r>
    </w:p>
    <w:p>
      <w:pPr>
        <w:ind w:firstLine="420"/>
        <w:jc w:val="left"/>
        <w:rPr>
          <w:sz w:val="28"/>
          <w:szCs w:val="28"/>
        </w:rPr>
      </w:pPr>
    </w:p>
    <w:p>
      <w:pPr>
        <w:pStyle w:val="4"/>
        <w:numPr>
          <w:ilvl w:val="0"/>
          <w:numId w:val="1"/>
        </w:numPr>
        <w:ind w:firstLineChars="0"/>
        <w:jc w:val="left"/>
        <w:rPr>
          <w:b/>
          <w:sz w:val="36"/>
          <w:szCs w:val="36"/>
        </w:rPr>
      </w:pPr>
      <w:r>
        <w:rPr>
          <w:rFonts w:hint="eastAsia"/>
          <w:b/>
          <w:sz w:val="36"/>
          <w:szCs w:val="36"/>
        </w:rPr>
        <w:t>工作收获</w:t>
      </w:r>
    </w:p>
    <w:p>
      <w:pPr>
        <w:ind w:firstLine="420"/>
        <w:jc w:val="left"/>
        <w:rPr>
          <w:sz w:val="28"/>
          <w:szCs w:val="28"/>
        </w:rPr>
      </w:pPr>
      <w:r>
        <w:rPr>
          <w:rFonts w:hint="eastAsia"/>
          <w:sz w:val="28"/>
          <w:szCs w:val="28"/>
        </w:rPr>
        <w:t>学习获取</w:t>
      </w:r>
      <w:r>
        <w:rPr>
          <w:rFonts w:hint="eastAsia"/>
          <w:sz w:val="28"/>
          <w:szCs w:val="28"/>
          <w:lang w:eastAsia="zh-CN"/>
        </w:rPr>
        <w:t>使用</w:t>
      </w:r>
      <w:r>
        <w:rPr>
          <w:rFonts w:hint="eastAsia"/>
          <w:sz w:val="28"/>
          <w:szCs w:val="28"/>
        </w:rPr>
        <w:t>新技术犹如开启一扇又一扇的新世界大门，在巩固已掌握的知识技术的基础上磨砺自己的能力，增长自己的经验与阅历。</w:t>
      </w:r>
    </w:p>
    <w:p>
      <w:pPr>
        <w:jc w:val="left"/>
        <w:rPr>
          <w:sz w:val="28"/>
          <w:szCs w:val="28"/>
        </w:rPr>
      </w:pPr>
    </w:p>
    <w:p>
      <w:pPr>
        <w:pStyle w:val="4"/>
        <w:numPr>
          <w:ilvl w:val="0"/>
          <w:numId w:val="1"/>
        </w:numPr>
        <w:ind w:firstLineChars="0"/>
        <w:jc w:val="left"/>
        <w:rPr>
          <w:b/>
          <w:sz w:val="36"/>
          <w:szCs w:val="36"/>
        </w:rPr>
      </w:pPr>
      <w:r>
        <w:rPr>
          <w:rFonts w:hint="eastAsia"/>
          <w:b/>
          <w:sz w:val="36"/>
          <w:szCs w:val="36"/>
        </w:rPr>
        <w:t>工作的不足之处及需改进的地方</w:t>
      </w:r>
    </w:p>
    <w:p>
      <w:pPr>
        <w:ind w:firstLine="420"/>
        <w:jc w:val="left"/>
        <w:rPr>
          <w:sz w:val="28"/>
          <w:szCs w:val="28"/>
        </w:rPr>
      </w:pPr>
      <w:r>
        <w:rPr>
          <w:rFonts w:hint="eastAsia"/>
          <w:sz w:val="28"/>
          <w:szCs w:val="28"/>
        </w:rPr>
        <w:t>对于新技术不能很快理解适用，大部分时间放在纠错与查找原因上，缺乏快速掌握的有效方法。</w:t>
      </w:r>
    </w:p>
    <w:p>
      <w:pPr>
        <w:ind w:firstLine="420"/>
        <w:jc w:val="left"/>
        <w:rPr>
          <w:sz w:val="28"/>
          <w:szCs w:val="28"/>
        </w:rPr>
      </w:pPr>
    </w:p>
    <w:p>
      <w:pPr>
        <w:pStyle w:val="4"/>
        <w:numPr>
          <w:ilvl w:val="0"/>
          <w:numId w:val="1"/>
        </w:numPr>
        <w:ind w:firstLineChars="0"/>
        <w:jc w:val="left"/>
        <w:rPr>
          <w:b/>
          <w:sz w:val="36"/>
          <w:szCs w:val="36"/>
        </w:rPr>
      </w:pPr>
      <w:r>
        <w:rPr>
          <w:rFonts w:hint="eastAsia"/>
          <w:b/>
          <w:sz w:val="36"/>
          <w:szCs w:val="36"/>
        </w:rPr>
        <w:t>提高工作水准的举措</w:t>
      </w:r>
    </w:p>
    <w:p>
      <w:pPr>
        <w:pStyle w:val="4"/>
        <w:numPr>
          <w:ilvl w:val="0"/>
          <w:numId w:val="2"/>
        </w:numPr>
        <w:ind w:firstLineChars="0"/>
        <w:jc w:val="left"/>
        <w:rPr>
          <w:sz w:val="28"/>
          <w:szCs w:val="28"/>
        </w:rPr>
      </w:pPr>
      <w:r>
        <w:rPr>
          <w:rFonts w:hint="eastAsia"/>
          <w:sz w:val="28"/>
          <w:szCs w:val="28"/>
        </w:rPr>
        <w:t>提升代码量，增加经验阅历，对错误原因进行记录防止再次犯错。</w:t>
      </w:r>
    </w:p>
    <w:p>
      <w:pPr>
        <w:pStyle w:val="4"/>
        <w:numPr>
          <w:ilvl w:val="0"/>
          <w:numId w:val="2"/>
        </w:numPr>
        <w:ind w:firstLineChars="0"/>
        <w:jc w:val="left"/>
        <w:rPr>
          <w:sz w:val="28"/>
          <w:szCs w:val="28"/>
        </w:rPr>
      </w:pPr>
      <w:r>
        <w:rPr>
          <w:rFonts w:hint="eastAsia"/>
          <w:sz w:val="28"/>
          <w:szCs w:val="28"/>
        </w:rPr>
        <w:t>对于新技术多查阅资料文档及其背景，了解新技术的始末加深定位理解。</w:t>
      </w:r>
    </w:p>
    <w:p>
      <w:pPr>
        <w:pStyle w:val="4"/>
        <w:numPr>
          <w:ilvl w:val="0"/>
          <w:numId w:val="2"/>
        </w:numPr>
        <w:ind w:firstLineChars="0"/>
        <w:jc w:val="left"/>
        <w:rPr>
          <w:sz w:val="28"/>
          <w:szCs w:val="28"/>
        </w:rPr>
      </w:pPr>
      <w:r>
        <w:rPr>
          <w:rFonts w:hint="eastAsia"/>
          <w:sz w:val="28"/>
          <w:szCs w:val="28"/>
        </w:rPr>
        <w:t>与同事交流共同探讨解决难题难点。</w:t>
      </w:r>
    </w:p>
    <w:p>
      <w:pPr>
        <w:jc w:val="left"/>
        <w:rPr>
          <w:sz w:val="28"/>
          <w:szCs w:val="28"/>
        </w:rPr>
      </w:pPr>
    </w:p>
    <w:p>
      <w:pPr>
        <w:pStyle w:val="4"/>
        <w:numPr>
          <w:ilvl w:val="0"/>
          <w:numId w:val="1"/>
        </w:numPr>
        <w:ind w:firstLineChars="0"/>
        <w:jc w:val="left"/>
        <w:rPr>
          <w:b/>
          <w:sz w:val="36"/>
          <w:szCs w:val="36"/>
        </w:rPr>
      </w:pPr>
      <w:r>
        <w:rPr>
          <w:rFonts w:hint="eastAsia"/>
          <w:b/>
          <w:sz w:val="36"/>
          <w:szCs w:val="36"/>
        </w:rPr>
        <w:t>下半年工作计划</w:t>
      </w:r>
    </w:p>
    <w:p>
      <w:pPr>
        <w:pStyle w:val="4"/>
        <w:numPr>
          <w:ilvl w:val="0"/>
          <w:numId w:val="3"/>
        </w:numPr>
        <w:ind w:firstLineChars="0"/>
        <w:jc w:val="left"/>
        <w:rPr>
          <w:sz w:val="28"/>
          <w:szCs w:val="28"/>
        </w:rPr>
      </w:pPr>
      <w:r>
        <w:rPr>
          <w:rFonts w:hint="eastAsia"/>
          <w:sz w:val="28"/>
          <w:szCs w:val="28"/>
        </w:rPr>
        <w:t>影像云存储的后续实现。</w:t>
      </w:r>
    </w:p>
    <w:p>
      <w:pPr>
        <w:pStyle w:val="4"/>
        <w:numPr>
          <w:ilvl w:val="0"/>
          <w:numId w:val="3"/>
        </w:numPr>
        <w:ind w:firstLineChars="0"/>
        <w:jc w:val="left"/>
        <w:rPr>
          <w:sz w:val="28"/>
          <w:szCs w:val="28"/>
        </w:rPr>
      </w:pPr>
      <w:r>
        <w:rPr>
          <w:rFonts w:hint="eastAsia"/>
          <w:sz w:val="28"/>
          <w:szCs w:val="28"/>
        </w:rPr>
        <w:t>让视频通话模块符合公司预期效果</w:t>
      </w:r>
    </w:p>
    <w:p>
      <w:pPr>
        <w:jc w:val="left"/>
        <w:rPr>
          <w:sz w:val="28"/>
          <w:szCs w:val="28"/>
        </w:rPr>
      </w:pPr>
    </w:p>
    <w:p>
      <w:pPr>
        <w:pStyle w:val="4"/>
        <w:numPr>
          <w:ilvl w:val="0"/>
          <w:numId w:val="1"/>
        </w:numPr>
        <w:ind w:firstLineChars="0"/>
        <w:jc w:val="left"/>
        <w:rPr>
          <w:b/>
          <w:sz w:val="36"/>
          <w:szCs w:val="36"/>
        </w:rPr>
      </w:pPr>
      <w:r>
        <w:rPr>
          <w:rFonts w:hint="eastAsia"/>
          <w:b/>
          <w:sz w:val="36"/>
          <w:szCs w:val="36"/>
        </w:rPr>
        <w:t>寄语与展望</w:t>
      </w:r>
    </w:p>
    <w:p>
      <w:pPr>
        <w:ind w:firstLine="420"/>
        <w:jc w:val="left"/>
        <w:rPr>
          <w:rFonts w:hint="eastAsia"/>
          <w:sz w:val="28"/>
          <w:szCs w:val="28"/>
        </w:rPr>
      </w:pPr>
      <w:r>
        <w:rPr>
          <w:rFonts w:hint="eastAsia"/>
          <w:sz w:val="28"/>
          <w:szCs w:val="28"/>
        </w:rPr>
        <w:t>在接下来的时间里希望与各位同僚一起与公司同奋斗、共成长，不忘初心。为公司，为自我创造价值。</w:t>
      </w:r>
      <w:bookmarkStart w:id="0" w:name="_GoBack"/>
      <w:bookmarkEnd w:id="0"/>
    </w:p>
    <w:p>
      <w:pPr>
        <w:ind w:firstLine="420"/>
        <w:jc w:val="left"/>
        <w:rPr>
          <w:rFonts w:hint="eastAsia"/>
          <w:sz w:val="28"/>
          <w:szCs w:val="28"/>
        </w:rPr>
      </w:pPr>
    </w:p>
    <w:p>
      <w:pPr>
        <w:ind w:firstLine="420"/>
        <w:jc w:val="left"/>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——报告人：黄志绅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1191"/>
    <w:multiLevelType w:val="multilevel"/>
    <w:tmpl w:val="134C119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41B4C75"/>
    <w:multiLevelType w:val="multilevel"/>
    <w:tmpl w:val="241B4C7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B25A2D"/>
    <w:multiLevelType w:val="multilevel"/>
    <w:tmpl w:val="29B25A2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A4"/>
    <w:rsid w:val="0033107C"/>
    <w:rsid w:val="00680A8B"/>
    <w:rsid w:val="00AF33A4"/>
    <w:rsid w:val="00BA3650"/>
    <w:rsid w:val="00EA6F4B"/>
    <w:rsid w:val="00ED694D"/>
    <w:rsid w:val="0C9449CD"/>
    <w:rsid w:val="3F035D46"/>
    <w:rsid w:val="43E128B5"/>
    <w:rsid w:val="632C015D"/>
    <w:rsid w:val="7E19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 w:type="paragraph" w:styleId="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169</Words>
  <Characters>964</Characters>
  <Lines>8</Lines>
  <Paragraphs>2</Paragraphs>
  <TotalTime>85</TotalTime>
  <ScaleCrop>false</ScaleCrop>
  <LinksUpToDate>false</LinksUpToDate>
  <CharactersWithSpaces>1131</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2019-07-05T11:40:00Z</dcterms:created>
  <dc:creator>黄志绅</dc:creator>
  <cp:lastModifiedBy>yurisa</cp:lastModifiedBy>
  <dcterms:modified xsi:type="dcterms:W3CDTF">2019-07-11T09:03:18Z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