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E176D" w14:textId="42676FD2" w:rsidR="003B58EF" w:rsidRDefault="003B58EF">
      <w:r w:rsidRPr="003B58EF">
        <w:t>https://blog.csdn.net/21aspnet/article/details/7249522</w:t>
      </w:r>
    </w:p>
    <w:p w14:paraId="5F1A1EB4" w14:textId="5EC01D53" w:rsidR="003B58EF" w:rsidRDefault="003B58EF"/>
    <w:p w14:paraId="0B31DA1D" w14:textId="12893FAA" w:rsidR="0054191D" w:rsidRDefault="0054191D"/>
    <w:p w14:paraId="365C07EB" w14:textId="03A88DD4" w:rsidR="0054191D" w:rsidRDefault="0054191D"/>
    <w:p w14:paraId="7455AE1E" w14:textId="73F667B0" w:rsidR="0054191D" w:rsidRDefault="0054191D">
      <w:r w:rsidRPr="0054191D">
        <w:rPr>
          <w:noProof/>
        </w:rPr>
        <w:drawing>
          <wp:inline distT="0" distB="0" distL="0" distR="0" wp14:anchorId="102043E5" wp14:editId="0C109A26">
            <wp:extent cx="5274310" cy="7032413"/>
            <wp:effectExtent l="0" t="0" r="2540" b="0"/>
            <wp:docPr id="3" name="图片 3" descr="E:\QQ\聊天记录\791057570\FileRecv\MobileFile\IMG_4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聊天记录\791057570\FileRecv\MobileFile\IMG_438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14:paraId="4EF4BA81" w14:textId="2E3B2F60" w:rsidR="0054191D" w:rsidRDefault="0054191D"/>
    <w:p w14:paraId="2F954779" w14:textId="45B04700" w:rsidR="0054191D" w:rsidRDefault="0054191D">
      <w:pPr>
        <w:rPr>
          <w:rFonts w:hint="eastAsia"/>
        </w:rPr>
      </w:pPr>
      <w:r w:rsidRPr="0054191D">
        <w:rPr>
          <w:noProof/>
        </w:rPr>
        <w:lastRenderedPageBreak/>
        <w:drawing>
          <wp:inline distT="0" distB="0" distL="0" distR="0" wp14:anchorId="2D907983" wp14:editId="2DFCD2B7">
            <wp:extent cx="5274310" cy="7032413"/>
            <wp:effectExtent l="0" t="0" r="2540" b="0"/>
            <wp:docPr id="4" name="图片 4" descr="E:\QQ\聊天记录\791057570\FileRecv\MobileFile\IMG_4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聊天记录\791057570\FileRecv\MobileFile\IMG_438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bookmarkStart w:id="0" w:name="_GoBack"/>
      <w:bookmarkEnd w:id="0"/>
    </w:p>
    <w:p w14:paraId="71C851CC" w14:textId="2CF6E9CF" w:rsidR="0054191D" w:rsidRDefault="0054191D"/>
    <w:p w14:paraId="177476DB" w14:textId="6A005C10" w:rsidR="0054191D" w:rsidRDefault="0054191D"/>
    <w:p w14:paraId="2AD8CDF8" w14:textId="5A627C1B" w:rsidR="0054191D" w:rsidRDefault="0054191D"/>
    <w:p w14:paraId="0F400FEC" w14:textId="27AF8ABB" w:rsidR="0054191D" w:rsidRDefault="0054191D"/>
    <w:p w14:paraId="1469F20A" w14:textId="3F7735C3" w:rsidR="0054191D" w:rsidRDefault="0054191D"/>
    <w:p w14:paraId="5B56424B" w14:textId="173A29E4" w:rsidR="0054191D" w:rsidRDefault="0054191D"/>
    <w:p w14:paraId="2D65BFDC" w14:textId="337E1EF5" w:rsidR="0054191D" w:rsidRDefault="0054191D"/>
    <w:p w14:paraId="08767426" w14:textId="435292CC" w:rsidR="0054191D" w:rsidRDefault="0054191D"/>
    <w:p w14:paraId="51D67067" w14:textId="77777777" w:rsidR="0054191D" w:rsidRDefault="0054191D">
      <w:pPr>
        <w:rPr>
          <w:rFonts w:hint="eastAsia"/>
        </w:rPr>
      </w:pPr>
    </w:p>
    <w:p w14:paraId="381697A4" w14:textId="77777777" w:rsidR="003B58EF" w:rsidRDefault="003B58EF"/>
    <w:p w14:paraId="3E4F0222" w14:textId="0818BCFB" w:rsidR="000F79BA" w:rsidRDefault="000F79BA">
      <w:r>
        <w:rPr>
          <w:rFonts w:hint="eastAsia"/>
        </w:rPr>
        <w:t>前情提要</w:t>
      </w:r>
    </w:p>
    <w:p w14:paraId="36EB23D9" w14:textId="75CB1452" w:rsidR="000F79BA" w:rsidRDefault="000F79BA"/>
    <w:p w14:paraId="0AD77B7D" w14:textId="7D79644E" w:rsidR="000F79BA" w:rsidRDefault="000F79BA">
      <w:r>
        <w:rPr>
          <w:rFonts w:hint="eastAsia"/>
        </w:rPr>
        <w:t>概念</w:t>
      </w:r>
    </w:p>
    <w:p w14:paraId="350A0F7B" w14:textId="5E00A0FF" w:rsidR="000F79BA" w:rsidRDefault="000F79BA"/>
    <w:p w14:paraId="592D4322" w14:textId="43B68079" w:rsidR="000F79BA" w:rsidRDefault="000F79BA">
      <w:r>
        <w:rPr>
          <w:rFonts w:hint="eastAsia"/>
        </w:rPr>
        <w:t>分开写</w:t>
      </w:r>
    </w:p>
    <w:p w14:paraId="4B6B732E" w14:textId="45CCDA90" w:rsidR="000F79BA" w:rsidRDefault="000F79BA"/>
    <w:p w14:paraId="5EE9AEE9" w14:textId="45E8105D" w:rsidR="000F79BA" w:rsidRDefault="000F79BA"/>
    <w:p w14:paraId="72C892F4" w14:textId="76A57B4D" w:rsidR="000F79BA" w:rsidRDefault="000F79BA">
      <w:r>
        <w:rPr>
          <w:rFonts w:hint="eastAsia"/>
        </w:rPr>
        <w:t>概念</w:t>
      </w:r>
    </w:p>
    <w:p w14:paraId="4578398D" w14:textId="5451E26B" w:rsidR="000F79BA" w:rsidRDefault="000F79BA">
      <w:r>
        <w:rPr>
          <w:rFonts w:hint="eastAsia"/>
        </w:rPr>
        <w:t>虚电路（</w:t>
      </w:r>
      <w:proofErr w:type="spellStart"/>
      <w:r>
        <w:rPr>
          <w:rFonts w:hint="eastAsia"/>
        </w:rPr>
        <w:t>vec</w:t>
      </w:r>
      <w:r>
        <w:rPr>
          <w:rFonts w:ascii="Arial" w:hAnsi="Arial" w:cs="Arial"/>
          <w:color w:val="242424"/>
          <w:sz w:val="18"/>
          <w:szCs w:val="18"/>
          <w:shd w:val="clear" w:color="auto" w:fill="F4F4F4"/>
        </w:rPr>
        <w:t>Virtual</w:t>
      </w:r>
      <w:proofErr w:type="spellEnd"/>
      <w:r>
        <w:rPr>
          <w:rFonts w:ascii="Arial" w:hAnsi="Arial" w:cs="Arial"/>
          <w:color w:val="242424"/>
          <w:sz w:val="18"/>
          <w:szCs w:val="18"/>
          <w:shd w:val="clear" w:color="auto" w:fill="F4F4F4"/>
        </w:rPr>
        <w:t xml:space="preserve"> Electric Circuit</w:t>
      </w:r>
      <w:r>
        <w:rPr>
          <w:rFonts w:hint="eastAsia"/>
        </w:rPr>
        <w:t>）</w:t>
      </w:r>
    </w:p>
    <w:p w14:paraId="694021B6" w14:textId="5AF13253" w:rsidR="000F79BA" w:rsidRDefault="000F79BA">
      <w:r>
        <w:rPr>
          <w:rFonts w:hint="eastAsia"/>
        </w:rPr>
        <w:t>怎么来的历史</w:t>
      </w:r>
    </w:p>
    <w:p w14:paraId="72247470" w14:textId="7B93E82A" w:rsidR="000F79BA" w:rsidRDefault="000F79BA"/>
    <w:p w14:paraId="743EA0A5" w14:textId="21A5D0DB" w:rsidR="000F79BA" w:rsidRDefault="000F79BA"/>
    <w:p w14:paraId="714A1F39" w14:textId="77777777" w:rsidR="000F79BA" w:rsidRDefault="000F79BA"/>
    <w:p w14:paraId="660C2667" w14:textId="1C2F2998" w:rsidR="000F79BA" w:rsidRDefault="000F79BA">
      <w:r>
        <w:rPr>
          <w:rFonts w:hint="eastAsia"/>
        </w:rPr>
        <w:t>优点</w:t>
      </w:r>
    </w:p>
    <w:p w14:paraId="585B74AC" w14:textId="4797DD20" w:rsidR="000F79BA" w:rsidRDefault="000F79BA"/>
    <w:p w14:paraId="280AEB05" w14:textId="45999C56" w:rsidR="000F79BA" w:rsidRDefault="000F79BA">
      <w:r>
        <w:rPr>
          <w:rFonts w:hint="eastAsia"/>
        </w:rPr>
        <w:t>缺点</w:t>
      </w:r>
    </w:p>
    <w:p w14:paraId="310F7299" w14:textId="38AC2BE1" w:rsidR="000F79BA" w:rsidRDefault="000F79BA"/>
    <w:p w14:paraId="401C177A" w14:textId="501B63B4" w:rsidR="000F79BA" w:rsidRDefault="000F79BA">
      <w:r>
        <w:rPr>
          <w:rFonts w:hint="eastAsia"/>
        </w:rPr>
        <w:t>发展前景</w:t>
      </w:r>
    </w:p>
    <w:p w14:paraId="56E85DEA" w14:textId="77777777" w:rsidR="000F79BA" w:rsidRDefault="000F79BA"/>
    <w:p w14:paraId="461A8A1B" w14:textId="77777777" w:rsidR="000F79BA" w:rsidRDefault="000F79BA"/>
    <w:p w14:paraId="6EA5F738" w14:textId="77777777" w:rsidR="000F79BA" w:rsidRDefault="000F79BA">
      <w:r>
        <w:rPr>
          <w:rFonts w:hint="eastAsia"/>
        </w:rPr>
        <w:t>概念</w:t>
      </w:r>
    </w:p>
    <w:p w14:paraId="4BE55829" w14:textId="77777777" w:rsidR="000F79BA" w:rsidRDefault="000F79BA"/>
    <w:p w14:paraId="53AADD85" w14:textId="77777777" w:rsidR="000F79BA" w:rsidRDefault="000F79BA"/>
    <w:p w14:paraId="2076E0CB" w14:textId="77777777" w:rsidR="000F79BA" w:rsidRDefault="000F79BA"/>
    <w:p w14:paraId="42D2CB13" w14:textId="77777777" w:rsidR="000F79BA" w:rsidRDefault="000F79BA"/>
    <w:p w14:paraId="515E6F8C" w14:textId="77777777" w:rsidR="000F79BA" w:rsidRDefault="000F79BA"/>
    <w:p w14:paraId="40FC4102" w14:textId="77777777" w:rsidR="000F79BA" w:rsidRDefault="000F79BA">
      <w:r>
        <w:rPr>
          <w:rFonts w:hint="eastAsia"/>
        </w:rPr>
        <w:t>数据包交换</w:t>
      </w:r>
    </w:p>
    <w:p w14:paraId="47FC40CD" w14:textId="77777777" w:rsidR="000F79BA" w:rsidRDefault="000F79BA" w:rsidP="000F79BA">
      <w:pPr>
        <w:pStyle w:val="HTML"/>
        <w:shd w:val="clear" w:color="auto" w:fill="FFFFFF"/>
        <w:wordWrap w:val="0"/>
        <w:rPr>
          <w:rFonts w:ascii="微软雅黑" w:eastAsia="微软雅黑" w:hAnsi="微软雅黑"/>
          <w:color w:val="333333"/>
        </w:rPr>
      </w:pPr>
      <w:r>
        <w:rPr>
          <w:rFonts w:ascii="微软雅黑" w:eastAsia="微软雅黑" w:hAnsi="微软雅黑" w:hint="eastAsia"/>
          <w:color w:val="333333"/>
        </w:rPr>
        <w:t>这些包的传输彼此独立，互不影响，并且通常沿着不同的路由到达目的地</w:t>
      </w:r>
    </w:p>
    <w:p w14:paraId="700CCE12" w14:textId="77777777" w:rsidR="000F79BA" w:rsidRDefault="000F79BA"/>
    <w:p w14:paraId="62C625B4" w14:textId="77777777" w:rsidR="000F79BA" w:rsidRDefault="000F79BA"/>
    <w:p w14:paraId="04CF5E5C" w14:textId="77777777" w:rsidR="000F79BA" w:rsidRDefault="000F79BA">
      <w:pPr>
        <w:rPr>
          <w:color w:val="333333"/>
          <w:szCs w:val="21"/>
          <w:shd w:val="clear" w:color="auto" w:fill="FFFFFF"/>
        </w:rPr>
      </w:pPr>
      <w:r>
        <w:rPr>
          <w:rFonts w:hint="eastAsia"/>
          <w:color w:val="333333"/>
          <w:szCs w:val="21"/>
          <w:shd w:val="clear" w:color="auto" w:fill="FFFFFF"/>
        </w:rPr>
        <w:t>数据包交换和虚拟电路交换技术都属于 </w:t>
      </w:r>
      <w:hyperlink r:id="rId7" w:tgtFrame="_blank" w:tooltip="存储转发" w:history="1">
        <w:r>
          <w:rPr>
            <w:rStyle w:val="a3"/>
            <w:rFonts w:hint="eastAsia"/>
            <w:color w:val="0268CD"/>
            <w:szCs w:val="21"/>
            <w:shd w:val="clear" w:color="auto" w:fill="FFFFFF"/>
          </w:rPr>
          <w:t>存储转发</w:t>
        </w:r>
      </w:hyperlink>
      <w:r>
        <w:rPr>
          <w:rFonts w:hint="eastAsia"/>
          <w:color w:val="333333"/>
          <w:szCs w:val="21"/>
          <w:shd w:val="clear" w:color="auto" w:fill="FFFFFF"/>
        </w:rPr>
        <w:t>技术中的 </w:t>
      </w:r>
      <w:hyperlink r:id="rId8" w:tgtFrame="_blank" w:tooltip="分组交换技术" w:history="1">
        <w:r>
          <w:rPr>
            <w:rStyle w:val="a3"/>
            <w:rFonts w:hint="eastAsia"/>
            <w:color w:val="0268CD"/>
            <w:szCs w:val="21"/>
            <w:shd w:val="clear" w:color="auto" w:fill="FFFFFF"/>
          </w:rPr>
          <w:t>分组交换技术</w:t>
        </w:r>
      </w:hyperlink>
      <w:r>
        <w:rPr>
          <w:rFonts w:hint="eastAsia"/>
          <w:color w:val="333333"/>
          <w:szCs w:val="21"/>
          <w:shd w:val="clear" w:color="auto" w:fill="FFFFFF"/>
        </w:rPr>
        <w:t>分类，他们都按照一定的 </w:t>
      </w:r>
      <w:hyperlink r:id="rId9" w:tgtFrame="_blank" w:tooltip="路由算法" w:history="1">
        <w:r>
          <w:rPr>
            <w:rStyle w:val="a3"/>
            <w:rFonts w:hint="eastAsia"/>
            <w:color w:val="0268CD"/>
            <w:szCs w:val="21"/>
            <w:shd w:val="clear" w:color="auto" w:fill="FFFFFF"/>
          </w:rPr>
          <w:t>路由算法</w:t>
        </w:r>
      </w:hyperlink>
      <w:r>
        <w:rPr>
          <w:rFonts w:hint="eastAsia"/>
          <w:color w:val="333333"/>
          <w:szCs w:val="21"/>
          <w:shd w:val="clear" w:color="auto" w:fill="FFFFFF"/>
        </w:rPr>
        <w:t>选择通信路径。 </w:t>
      </w:r>
      <w:r>
        <w:rPr>
          <w:rFonts w:hint="eastAsia"/>
          <w:color w:val="333333"/>
          <w:szCs w:val="21"/>
        </w:rPr>
        <w:br/>
      </w:r>
      <w:r>
        <w:rPr>
          <w:rFonts w:hint="eastAsia"/>
          <w:color w:val="333333"/>
          <w:szCs w:val="21"/>
          <w:shd w:val="clear" w:color="auto" w:fill="FFFFFF"/>
        </w:rPr>
        <w:t xml:space="preserve">　　数据报分组交换技术就是通信双方间至少要存在一条数据传输通路，这些通路可能要跨越多个中间 </w:t>
      </w:r>
      <w:hyperlink r:id="rId10" w:tgtFrame="_blank" w:tooltip="节点" w:history="1">
        <w:r>
          <w:rPr>
            <w:rStyle w:val="a3"/>
            <w:rFonts w:hint="eastAsia"/>
            <w:color w:val="0268CD"/>
            <w:szCs w:val="21"/>
            <w:shd w:val="clear" w:color="auto" w:fill="FFFFFF"/>
          </w:rPr>
          <w:t>节点</w:t>
        </w:r>
      </w:hyperlink>
      <w:r>
        <w:rPr>
          <w:rFonts w:hint="eastAsia"/>
          <w:color w:val="333333"/>
          <w:szCs w:val="21"/>
          <w:shd w:val="clear" w:color="auto" w:fill="FFFFFF"/>
        </w:rPr>
        <w:t>，信源节点在通信以前将所要传输和交换的数据包准备好，并最终以</w:t>
      </w:r>
      <w:proofErr w:type="gramStart"/>
      <w:r>
        <w:rPr>
          <w:rFonts w:hint="eastAsia"/>
          <w:color w:val="333333"/>
          <w:szCs w:val="21"/>
          <w:shd w:val="clear" w:color="auto" w:fill="FFFFFF"/>
        </w:rPr>
        <w:t>以</w:t>
      </w:r>
      <w:proofErr w:type="gramEnd"/>
      <w:r>
        <w:rPr>
          <w:rFonts w:hint="eastAsia"/>
          <w:color w:val="333333"/>
          <w:szCs w:val="21"/>
          <w:shd w:val="clear" w:color="auto" w:fill="FFFFFF"/>
        </w:rPr>
        <w:t>分组的形式进行传输和交换。如果信源和信宿是相邻节点，则信源方可将数据直接投递给信宿。若信源信宿间通过中心节点连接，则信源通过合适的 </w:t>
      </w:r>
      <w:hyperlink r:id="rId11" w:tgtFrame="_blank" w:tooltip="路由" w:history="1">
        <w:r>
          <w:rPr>
            <w:rStyle w:val="a3"/>
            <w:rFonts w:hint="eastAsia"/>
            <w:color w:val="0268CD"/>
            <w:szCs w:val="21"/>
            <w:shd w:val="clear" w:color="auto" w:fill="FFFFFF"/>
          </w:rPr>
          <w:t>路由</w:t>
        </w:r>
      </w:hyperlink>
      <w:r>
        <w:rPr>
          <w:rFonts w:hint="eastAsia"/>
          <w:color w:val="333333"/>
          <w:szCs w:val="21"/>
          <w:shd w:val="clear" w:color="auto" w:fill="FFFFFF"/>
        </w:rPr>
        <w:t>机制将分组传递给合适的中间节点，中间节点在经过数次的 </w:t>
      </w:r>
      <w:hyperlink r:id="rId12" w:tgtFrame="_blank" w:tooltip="路由选择" w:history="1">
        <w:r>
          <w:rPr>
            <w:rStyle w:val="a3"/>
            <w:rFonts w:hint="eastAsia"/>
            <w:color w:val="0268CD"/>
            <w:szCs w:val="21"/>
            <w:shd w:val="clear" w:color="auto" w:fill="FFFFFF"/>
          </w:rPr>
          <w:t>路由选择</w:t>
        </w:r>
      </w:hyperlink>
      <w:r>
        <w:rPr>
          <w:rFonts w:hint="eastAsia"/>
          <w:color w:val="333333"/>
          <w:szCs w:val="21"/>
          <w:shd w:val="clear" w:color="auto" w:fill="FFFFFF"/>
        </w:rPr>
        <w:t>，选取合适的路径将分组数据传递到信宿处。</w:t>
      </w:r>
    </w:p>
    <w:p w14:paraId="662A83AB" w14:textId="77777777" w:rsidR="000F79BA" w:rsidRDefault="000F79BA"/>
    <w:p w14:paraId="09B18B92" w14:textId="77777777" w:rsidR="000F79BA" w:rsidRDefault="000F79BA"/>
    <w:p w14:paraId="07DA2F2F" w14:textId="77777777" w:rsidR="000F79BA" w:rsidRDefault="000F79BA" w:rsidP="000F79BA">
      <w:r>
        <w:rPr>
          <w:rFonts w:hint="eastAsia"/>
        </w:rPr>
        <w:t>分组交换是将通过数字网络传输的数据分组成分组的方法。分组由报头和有效载荷构成。报头中的数据被网络硬件用于将分组定向到其目的地，其中有效载荷被提取并由应用软件使</w:t>
      </w:r>
      <w:r>
        <w:rPr>
          <w:rFonts w:hint="eastAsia"/>
        </w:rPr>
        <w:lastRenderedPageBreak/>
        <w:t>用。分组交换是全球计算机网络中数据通信的主要基础。</w:t>
      </w:r>
    </w:p>
    <w:p w14:paraId="5850C93B" w14:textId="77777777" w:rsidR="000F79BA" w:rsidRDefault="000F79BA" w:rsidP="000F79BA"/>
    <w:p w14:paraId="2E44CE40" w14:textId="77777777" w:rsidR="000F79BA" w:rsidRDefault="000F79BA" w:rsidP="000F79BA"/>
    <w:p w14:paraId="20A943B8" w14:textId="77777777" w:rsidR="000F79BA" w:rsidRDefault="000F79BA" w:rsidP="000F79BA"/>
    <w:p w14:paraId="5395C183" w14:textId="77777777" w:rsidR="003B58EF" w:rsidRDefault="003B58EF" w:rsidP="000F79BA"/>
    <w:p w14:paraId="78D2D365" w14:textId="77777777" w:rsidR="003B58EF" w:rsidRDefault="003B58EF" w:rsidP="000F79BA"/>
    <w:p w14:paraId="10D9527E" w14:textId="77777777" w:rsidR="003B58EF" w:rsidRDefault="003B58EF" w:rsidP="000F79BA"/>
    <w:p w14:paraId="5E24769E" w14:textId="77777777" w:rsidR="003B58EF" w:rsidRDefault="003B58EF" w:rsidP="000F79BA">
      <w:r>
        <w:rPr>
          <w:noProof/>
        </w:rPr>
        <w:drawing>
          <wp:inline distT="0" distB="0" distL="0" distR="0" wp14:anchorId="5626FE36" wp14:editId="323DA315">
            <wp:extent cx="5274310" cy="31724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72460"/>
                    </a:xfrm>
                    <a:prstGeom prst="rect">
                      <a:avLst/>
                    </a:prstGeom>
                  </pic:spPr>
                </pic:pic>
              </a:graphicData>
            </a:graphic>
          </wp:inline>
        </w:drawing>
      </w:r>
    </w:p>
    <w:p w14:paraId="4455D48F" w14:textId="77777777" w:rsidR="003B58EF" w:rsidRDefault="003B58EF" w:rsidP="000F79BA"/>
    <w:p w14:paraId="4088B99A" w14:textId="77777777" w:rsidR="003B58EF" w:rsidRDefault="003B58EF" w:rsidP="000F79BA"/>
    <w:p w14:paraId="4DC090E6" w14:textId="77777777" w:rsidR="003B58EF" w:rsidRDefault="003B58EF" w:rsidP="000F79BA">
      <w:r>
        <w:rPr>
          <w:rFonts w:hint="eastAsia"/>
        </w:rPr>
        <w:t>二者的组成</w:t>
      </w:r>
    </w:p>
    <w:p w14:paraId="27972B15" w14:textId="77777777" w:rsidR="003B58EF" w:rsidRDefault="003B58EF" w:rsidP="000F79BA"/>
    <w:p w14:paraId="1543B2C0" w14:textId="77777777" w:rsidR="003B58EF" w:rsidRDefault="003B58EF" w:rsidP="000F79BA"/>
    <w:p w14:paraId="5CF4F7B9" w14:textId="77777777" w:rsidR="003B58EF" w:rsidRDefault="003B58EF" w:rsidP="000F79BA">
      <w:r>
        <w:rPr>
          <w:noProof/>
        </w:rPr>
        <w:lastRenderedPageBreak/>
        <w:drawing>
          <wp:inline distT="0" distB="0" distL="0" distR="0" wp14:anchorId="24F7D849" wp14:editId="58F7E687">
            <wp:extent cx="5274310" cy="31445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44520"/>
                    </a:xfrm>
                    <a:prstGeom prst="rect">
                      <a:avLst/>
                    </a:prstGeom>
                  </pic:spPr>
                </pic:pic>
              </a:graphicData>
            </a:graphic>
          </wp:inline>
        </w:drawing>
      </w:r>
    </w:p>
    <w:p w14:paraId="20B3387D" w14:textId="77777777" w:rsidR="003B58EF" w:rsidRDefault="003B58EF" w:rsidP="000F79BA"/>
    <w:p w14:paraId="011E0C18" w14:textId="77777777" w:rsidR="003B58EF" w:rsidRDefault="003B58EF" w:rsidP="000F79BA">
      <w:r>
        <w:rPr>
          <w:rFonts w:hint="eastAsia"/>
        </w:rPr>
        <w:t>区别</w:t>
      </w:r>
    </w:p>
    <w:p w14:paraId="60144851" w14:textId="77777777" w:rsidR="003B58EF" w:rsidRDefault="003B58EF" w:rsidP="000F79BA"/>
    <w:p w14:paraId="4C17D8FE" w14:textId="77777777" w:rsidR="003B58EF" w:rsidRDefault="003B58EF" w:rsidP="000F79BA"/>
    <w:p w14:paraId="3124044C" w14:textId="77777777" w:rsidR="003B58EF" w:rsidRDefault="003B58EF" w:rsidP="000F79BA">
      <w:r>
        <w:rPr>
          <w:rFonts w:hint="eastAsia"/>
        </w:rPr>
        <w:t>适用范围</w:t>
      </w:r>
    </w:p>
    <w:p w14:paraId="346ED7DD" w14:textId="5D636C3B" w:rsidR="003B58EF" w:rsidRDefault="003B58EF" w:rsidP="000F79BA"/>
    <w:p w14:paraId="4A3BF943" w14:textId="79D65368" w:rsidR="00012C59" w:rsidRDefault="00012C59" w:rsidP="000F79BA"/>
    <w:p w14:paraId="2E4AB558" w14:textId="031BAE7D" w:rsidR="00012C59" w:rsidRDefault="00012C59" w:rsidP="000F79BA"/>
    <w:p w14:paraId="5801A9C1" w14:textId="52DA41BB" w:rsidR="00012C59" w:rsidRDefault="00012C59" w:rsidP="000F79BA"/>
    <w:p w14:paraId="28752653" w14:textId="77777777" w:rsidR="00012C59" w:rsidRDefault="00012C59" w:rsidP="00012C59">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在整个传送过程中，不必建立虚电路，但要为每个数据报作路由选择。</w:t>
      </w:r>
    </w:p>
    <w:p w14:paraId="314BF8F9" w14:textId="77777777" w:rsidR="00012C59" w:rsidRDefault="00012C59" w:rsidP="00012C59">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FF00FF"/>
        </w:rPr>
        <w:t>2</w:t>
      </w:r>
      <w:r>
        <w:rPr>
          <w:rFonts w:ascii="Arial" w:hAnsi="Arial" w:cs="Arial"/>
          <w:color w:val="FF00FF"/>
        </w:rPr>
        <w:t>．数据报服务</w:t>
      </w:r>
    </w:p>
    <w:p w14:paraId="1A189401" w14:textId="3BF2A183" w:rsidR="00012C59" w:rsidRDefault="00012C59" w:rsidP="000F79BA"/>
    <w:p w14:paraId="662AEC70" w14:textId="77777777" w:rsidR="00012C59" w:rsidRDefault="00012C59" w:rsidP="000F79BA"/>
    <w:p w14:paraId="356ACEE7" w14:textId="77777777" w:rsidR="003B58EF" w:rsidRDefault="003B58EF" w:rsidP="000F79BA"/>
    <w:p w14:paraId="1AFE46BE" w14:textId="77777777" w:rsidR="003B58EF" w:rsidRDefault="003B58EF" w:rsidP="000F79B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虚电路服务适用于交互作用，不仅及时、传输较为可靠，而且网络开销小。数据报服务5-06 设有</w:t>
      </w:r>
      <w:proofErr w:type="gramStart"/>
      <w:r>
        <w:rPr>
          <w:rFonts w:ascii="微软雅黑" w:eastAsia="微软雅黑" w:hAnsi="微软雅黑" w:hint="eastAsia"/>
          <w:color w:val="333333"/>
          <w:shd w:val="clear" w:color="auto" w:fill="FFFFFF"/>
        </w:rPr>
        <w:t>一</w:t>
      </w:r>
      <w:proofErr w:type="gramEnd"/>
      <w:r>
        <w:rPr>
          <w:rFonts w:ascii="微软雅黑" w:eastAsia="微软雅黑" w:hAnsi="微软雅黑" w:hint="eastAsia"/>
          <w:color w:val="333333"/>
          <w:shd w:val="clear" w:color="auto" w:fill="FFFFFF"/>
        </w:rPr>
        <w:t>通信子网。若使用虚电路，则每一分组必须有3字节的分组首部，而每个网络结点必须为虚电路保留8字节的存储空间来识别虚电路。但若使用数据报，则每个分组要有15字节的分组首部，而结点就不需要保留路由表的存储空间。设每段链路每传1兆字节需0.01元，购买结点存储器的费用为每字节0.01元，而存储器的寿命为2年工作时间（每周工作40小时）</w:t>
      </w:r>
    </w:p>
    <w:p w14:paraId="3CDE5BEE" w14:textId="77777777" w:rsidR="003B58EF" w:rsidRDefault="003B58EF" w:rsidP="000F79BA"/>
    <w:p w14:paraId="054622FB" w14:textId="77777777" w:rsidR="003B58EF" w:rsidRDefault="003B58EF" w:rsidP="000F79BA"/>
    <w:p w14:paraId="3C91F16A" w14:textId="77777777" w:rsidR="003B58EF" w:rsidRDefault="003B58EF" w:rsidP="000F79BA"/>
    <w:p w14:paraId="5294486C" w14:textId="77777777" w:rsidR="003B58EF" w:rsidRDefault="003B58EF" w:rsidP="000F79BA"/>
    <w:p w14:paraId="4A27C75A" w14:textId="77777777" w:rsidR="003B58EF" w:rsidRDefault="003B58EF" w:rsidP="000F79BA"/>
    <w:p w14:paraId="6D26D03B" w14:textId="77777777" w:rsidR="003B58EF" w:rsidRDefault="003B58EF" w:rsidP="000F79BA"/>
    <w:p w14:paraId="3A1634D3" w14:textId="77777777" w:rsidR="003B58EF" w:rsidRDefault="003B58EF" w:rsidP="000F79BA"/>
    <w:p w14:paraId="6106B2A4" w14:textId="77777777" w:rsidR="003B58EF" w:rsidRDefault="003B58EF" w:rsidP="000F79BA"/>
    <w:p w14:paraId="75978999" w14:textId="77777777" w:rsidR="003B58EF" w:rsidRDefault="003B58EF" w:rsidP="000F79BA"/>
    <w:p w14:paraId="492A4692" w14:textId="75E22CEC" w:rsidR="003B58EF" w:rsidRPr="003B58EF" w:rsidRDefault="003B58EF" w:rsidP="003B58EF">
      <w:pPr>
        <w:pStyle w:val="a4"/>
        <w:numPr>
          <w:ilvl w:val="0"/>
          <w:numId w:val="1"/>
        </w:numPr>
        <w:ind w:firstLineChars="0"/>
        <w:rPr>
          <w:rFonts w:ascii="微软雅黑" w:eastAsia="微软雅黑" w:hAnsi="微软雅黑"/>
          <w:color w:val="333333"/>
          <w:shd w:val="clear" w:color="auto" w:fill="FFFFFF"/>
        </w:rPr>
      </w:pPr>
      <w:r w:rsidRPr="003B58EF">
        <w:rPr>
          <w:rFonts w:ascii="微软雅黑" w:eastAsia="微软雅黑" w:hAnsi="微软雅黑" w:hint="eastAsia"/>
          <w:color w:val="333333"/>
          <w:shd w:val="clear" w:color="auto" w:fill="FFFFFF"/>
        </w:rPr>
        <w:t>在传输方式上，虚电路服务在源、目的主机通信之前，应先建立一条虚电路，然后才能进行通信，通信结束应将虚电路拆除。而数据报服务，网络层从运输层接收报文，将其装上报头（源、目的地址等信息）后，作为一个独立的信息单位传送，不需建立和释放连接，目标结点收到数据后也不需发送确认，因而是一种开销较小的通信方式。但发方不能确切地知道对方是否准备好接收，是否正在忙碌，因而数据报服务的可靠性不是很高。</w:t>
      </w:r>
      <w:r w:rsidRPr="003B58EF">
        <w:rPr>
          <w:rFonts w:ascii="微软雅黑" w:eastAsia="微软雅黑" w:hAnsi="微软雅黑" w:hint="eastAsia"/>
          <w:color w:val="333333"/>
        </w:rPr>
        <w:br/>
      </w:r>
      <w:r w:rsidRPr="003B58EF">
        <w:rPr>
          <w:rFonts w:ascii="微软雅黑" w:eastAsia="微软雅黑" w:hAnsi="微软雅黑" w:hint="eastAsia"/>
          <w:color w:val="333333"/>
          <w:shd w:val="clear" w:color="auto" w:fill="FFFFFF"/>
        </w:rPr>
        <w:t>（2）关于全网地址：虚电路服务仅在源主机发出呼叫分组中需要填上源和目的主机的全网地址，在数据传输阶段，都只需填上虚电路号。而数据报服务，由于每个数据报都单独传送，因此，在每个数据报中都必须具有源和目的主机的全网地址，以便网络结点根据所带地址向目的主机转发，这对频繁的人—机交互通信每次都附上源、目的主机的全网地址不仅累赘，也降低了信道利用率。</w:t>
      </w:r>
      <w:r w:rsidRPr="003B58EF">
        <w:rPr>
          <w:rFonts w:ascii="微软雅黑" w:eastAsia="微软雅黑" w:hAnsi="微软雅黑" w:hint="eastAsia"/>
          <w:color w:val="333333"/>
        </w:rPr>
        <w:br/>
      </w:r>
      <w:r w:rsidRPr="003B58EF">
        <w:rPr>
          <w:rFonts w:ascii="微软雅黑" w:eastAsia="微软雅黑" w:hAnsi="微软雅黑" w:hint="eastAsia"/>
          <w:color w:val="333333"/>
          <w:shd w:val="clear" w:color="auto" w:fill="FFFFFF"/>
        </w:rPr>
        <w:t>（3）关于</w:t>
      </w:r>
      <w:hyperlink r:id="rId15" w:tgtFrame="_blank" w:history="1">
        <w:r w:rsidRPr="003B58EF">
          <w:rPr>
            <w:rStyle w:val="a3"/>
            <w:rFonts w:ascii="微软雅黑" w:eastAsia="微软雅黑" w:hAnsi="微软雅黑" w:hint="eastAsia"/>
            <w:color w:val="3F88BF"/>
            <w:shd w:val="clear" w:color="auto" w:fill="FFFFFF"/>
          </w:rPr>
          <w:t>路由选择</w:t>
        </w:r>
      </w:hyperlink>
      <w:r w:rsidRPr="003B58EF">
        <w:rPr>
          <w:rFonts w:ascii="微软雅黑" w:eastAsia="微软雅黑" w:hAnsi="微软雅黑" w:hint="eastAsia"/>
          <w:color w:val="333333"/>
          <w:shd w:val="clear" w:color="auto" w:fill="FFFFFF"/>
        </w:rPr>
        <w:t>：虚电路服务沿途各结点只在呼叫请求分组在网中传输时，进行路径选择，以后便不需要了。可是在数据报服务时，每个数据每经过一个网络结点都要进行一次</w:t>
      </w:r>
      <w:hyperlink r:id="rId16" w:tgtFrame="_blank" w:history="1">
        <w:r w:rsidRPr="003B58EF">
          <w:rPr>
            <w:rStyle w:val="a3"/>
            <w:rFonts w:ascii="微软雅黑" w:eastAsia="微软雅黑" w:hAnsi="微软雅黑" w:hint="eastAsia"/>
            <w:color w:val="3F88BF"/>
            <w:shd w:val="clear" w:color="auto" w:fill="FFFFFF"/>
          </w:rPr>
          <w:t>路由选择</w:t>
        </w:r>
      </w:hyperlink>
      <w:r w:rsidRPr="003B58EF">
        <w:rPr>
          <w:rFonts w:ascii="微软雅黑" w:eastAsia="微软雅黑" w:hAnsi="微软雅黑" w:hint="eastAsia"/>
          <w:color w:val="333333"/>
          <w:shd w:val="clear" w:color="auto" w:fill="FFFFFF"/>
        </w:rPr>
        <w:t>。当有一个很长的报文需要传输时，必须先把它分成若干个具有定长的分组，若采用数据报服务，势必增加网络开销。</w:t>
      </w:r>
      <w:r w:rsidRPr="003B58EF">
        <w:rPr>
          <w:rFonts w:ascii="微软雅黑" w:eastAsia="微软雅黑" w:hAnsi="微软雅黑" w:hint="eastAsia"/>
          <w:color w:val="333333"/>
        </w:rPr>
        <w:br/>
      </w:r>
      <w:r w:rsidRPr="003B58EF">
        <w:rPr>
          <w:rFonts w:ascii="微软雅黑" w:eastAsia="微软雅黑" w:hAnsi="微软雅黑" w:hint="eastAsia"/>
          <w:color w:val="333333"/>
          <w:shd w:val="clear" w:color="auto" w:fill="FFFFFF"/>
        </w:rPr>
        <w:t>（4）关于分组顺序：对虚电路服务，由于从源主机发出的所有分组都是通过事先建立好的一条虚电路进行传输，所以能保证</w:t>
      </w:r>
      <w:proofErr w:type="gramStart"/>
      <w:r w:rsidRPr="003B58EF">
        <w:rPr>
          <w:rFonts w:ascii="微软雅黑" w:eastAsia="微软雅黑" w:hAnsi="微软雅黑" w:hint="eastAsia"/>
          <w:color w:val="333333"/>
          <w:shd w:val="clear" w:color="auto" w:fill="FFFFFF"/>
        </w:rPr>
        <w:t>分组按</w:t>
      </w:r>
      <w:proofErr w:type="gramEnd"/>
      <w:r w:rsidRPr="003B58EF">
        <w:rPr>
          <w:rFonts w:ascii="微软雅黑" w:eastAsia="微软雅黑" w:hAnsi="微软雅黑" w:hint="eastAsia"/>
          <w:color w:val="333333"/>
          <w:shd w:val="clear" w:color="auto" w:fill="FFFFFF"/>
        </w:rPr>
        <w:t>发送顺序到达目的主机。但是，当把一份长报文分成若干个短的数据报时，由于它们被独立传送，可能各自通过不同</w:t>
      </w:r>
      <w:r w:rsidRPr="003B58EF">
        <w:rPr>
          <w:rFonts w:ascii="微软雅黑" w:eastAsia="微软雅黑" w:hAnsi="微软雅黑" w:hint="eastAsia"/>
          <w:color w:val="333333"/>
          <w:shd w:val="clear" w:color="auto" w:fill="FFFFFF"/>
        </w:rPr>
        <w:lastRenderedPageBreak/>
        <w:t>的路径到达目的主机，因而数据报服务不能保证这些数据报按序列到达目的主机。</w:t>
      </w:r>
      <w:r w:rsidRPr="003B58EF">
        <w:rPr>
          <w:rFonts w:ascii="微软雅黑" w:eastAsia="微软雅黑" w:hAnsi="微软雅黑" w:hint="eastAsia"/>
          <w:color w:val="333333"/>
        </w:rPr>
        <w:br/>
      </w:r>
      <w:r w:rsidRPr="003B58EF">
        <w:rPr>
          <w:rFonts w:ascii="微软雅黑" w:eastAsia="微软雅黑" w:hAnsi="微软雅黑" w:hint="eastAsia"/>
          <w:color w:val="333333"/>
          <w:shd w:val="clear" w:color="auto" w:fill="FFFFFF"/>
        </w:rPr>
        <w:t>（5）可靠性与适应性：虚电路服务在通信之前双方已进行过连接，而且每发完一定数量的分组后，对方也都给予确认，故虚电路服务比数据报服务的可靠性高。但是，当传输途中的某个结点或链路发生故障时，数据报服务可以绕开这些故障地区，而另选其他路径，把数据传至目的地，而虚电路服务则必须重新建立虚电路才能进行通信。因此，数据报服务的适应性比虚电路服务强。</w:t>
      </w:r>
      <w:r w:rsidRPr="003B58EF">
        <w:rPr>
          <w:rFonts w:ascii="微软雅黑" w:eastAsia="微软雅黑" w:hAnsi="微软雅黑" w:hint="eastAsia"/>
          <w:color w:val="333333"/>
        </w:rPr>
        <w:br/>
      </w:r>
      <w:r w:rsidRPr="003B58EF">
        <w:rPr>
          <w:rFonts w:ascii="微软雅黑" w:eastAsia="微软雅黑" w:hAnsi="微软雅黑" w:hint="eastAsia"/>
          <w:color w:val="333333"/>
          <w:shd w:val="clear" w:color="auto" w:fill="FFFFFF"/>
        </w:rPr>
        <w:t>（6）关于平衡网络流量：数据报在传输过程中，中继结点可为数据报选择一条流量较小的路由，而避开流量较高的路由，因此数据报服务既平衡网络中的信息流量，又可使数据报得以更迅速地传输。而在虚电路服务中，一旦虚电路建立后，中继结点是不能根据流量情况来改变分组的传送路径的</w:t>
      </w:r>
    </w:p>
    <w:p w14:paraId="0D0E616B" w14:textId="77777777" w:rsidR="003B58EF" w:rsidRDefault="003B58EF" w:rsidP="003B58EF"/>
    <w:p w14:paraId="73A1D0CA" w14:textId="77777777" w:rsidR="003B58EF" w:rsidRDefault="003B58EF" w:rsidP="003B58EF"/>
    <w:p w14:paraId="17CC47EF" w14:textId="72D2C36E" w:rsidR="009C2CF1" w:rsidRDefault="003B58EF" w:rsidP="003B58EF">
      <w:r>
        <w:rPr>
          <w:rFonts w:ascii="微软雅黑" w:eastAsia="微软雅黑" w:hAnsi="微软雅黑" w:hint="eastAsia"/>
          <w:color w:val="333333"/>
          <w:shd w:val="clear" w:color="auto" w:fill="FFFFFF"/>
        </w:rPr>
        <w:t>虚电路技术的 主要特点：在数据传输之前必须通过虚呼叫设置一条虚电路。它适用于两端之间长时间的数据交换。</w:t>
      </w:r>
      <w:r>
        <w:rPr>
          <w:rFonts w:ascii="微软雅黑" w:eastAsia="微软雅黑" w:hAnsi="微软雅黑" w:hint="eastAsia"/>
          <w:color w:val="333333"/>
        </w:rPr>
        <w:br/>
      </w:r>
      <w:r>
        <w:rPr>
          <w:rFonts w:ascii="微软雅黑" w:eastAsia="微软雅黑" w:hAnsi="微软雅黑" w:hint="eastAsia"/>
          <w:color w:val="333333"/>
          <w:shd w:val="clear" w:color="auto" w:fill="FFFFFF"/>
        </w:rPr>
        <w:t>优点：可靠、保持顺序；</w:t>
      </w:r>
      <w:r>
        <w:rPr>
          <w:rFonts w:ascii="微软雅黑" w:eastAsia="微软雅黑" w:hAnsi="微软雅黑" w:hint="eastAsia"/>
          <w:color w:val="333333"/>
        </w:rPr>
        <w:br/>
      </w:r>
      <w:r>
        <w:rPr>
          <w:rFonts w:ascii="微软雅黑" w:eastAsia="微软雅黑" w:hAnsi="微软雅黑" w:hint="eastAsia"/>
          <w:color w:val="333333"/>
          <w:shd w:val="clear" w:color="auto" w:fill="FFFFFF"/>
        </w:rPr>
        <w:t>缺点：如有故障，则经过故障点的数据全部丢失.</w:t>
      </w:r>
      <w:r>
        <w:rPr>
          <w:rFonts w:ascii="微软雅黑" w:eastAsia="微软雅黑" w:hAnsi="微软雅黑" w:hint="eastAsia"/>
          <w:color w:val="333333"/>
        </w:rPr>
        <w:br/>
      </w:r>
      <w:r>
        <w:rPr>
          <w:rFonts w:ascii="微软雅黑" w:eastAsia="微软雅黑" w:hAnsi="微软雅黑" w:hint="eastAsia"/>
          <w:color w:val="333333"/>
          <w:shd w:val="clear" w:color="auto" w:fill="FFFFFF"/>
        </w:rPr>
        <w:t>数据报的特点：在目的地需要重新组装报文。</w:t>
      </w:r>
      <w:r>
        <w:rPr>
          <w:rFonts w:ascii="微软雅黑" w:eastAsia="微软雅黑" w:hAnsi="微软雅黑" w:hint="eastAsia"/>
          <w:color w:val="333333"/>
        </w:rPr>
        <w:br/>
      </w:r>
      <w:r>
        <w:rPr>
          <w:rFonts w:ascii="微软雅黑" w:eastAsia="微软雅黑" w:hAnsi="微软雅黑" w:hint="eastAsia"/>
          <w:color w:val="333333"/>
          <w:shd w:val="clear" w:color="auto" w:fill="FFFFFF"/>
        </w:rPr>
        <w:t>优点：如有故障可绕过故障点。</w:t>
      </w:r>
      <w:r>
        <w:rPr>
          <w:rFonts w:ascii="微软雅黑" w:eastAsia="微软雅黑" w:hAnsi="微软雅黑" w:hint="eastAsia"/>
          <w:color w:val="333333"/>
        </w:rPr>
        <w:br/>
      </w:r>
      <w:r>
        <w:rPr>
          <w:rFonts w:ascii="微软雅黑" w:eastAsia="微软雅黑" w:hAnsi="微软雅黑" w:hint="eastAsia"/>
          <w:color w:val="333333"/>
          <w:shd w:val="clear" w:color="auto" w:fill="FFFFFF"/>
        </w:rPr>
        <w:t>缺点：不能保证按顺序到达，丢失不能立即知晓。</w:t>
      </w:r>
      <w:r>
        <w:rPr>
          <w:rFonts w:ascii="微软雅黑" w:eastAsia="微软雅黑" w:hAnsi="微软雅黑" w:hint="eastAsia"/>
          <w:color w:val="333333"/>
        </w:rPr>
        <w:br/>
      </w:r>
      <w:r>
        <w:rPr>
          <w:rFonts w:ascii="微软雅黑" w:eastAsia="微软雅黑" w:hAnsi="微软雅黑" w:hint="eastAsia"/>
          <w:color w:val="333333"/>
          <w:shd w:val="clear" w:color="auto" w:fill="FFFFFF"/>
        </w:rPr>
        <w:t>从单独的通信网来说,采用有连接的虚电路方式,或是采用无连接的数据报方式都是可以的。但是对于网间互联或IP业务,则是采用数据报方式有利。因为数据报方式可以最大限度地节省对</w:t>
      </w:r>
      <w:hyperlink r:id="rId17" w:tgtFrame="_blank" w:history="1">
        <w:r>
          <w:rPr>
            <w:rStyle w:val="a3"/>
            <w:rFonts w:ascii="微软雅黑" w:eastAsia="微软雅黑" w:hAnsi="微软雅黑" w:hint="eastAsia"/>
            <w:color w:val="3F88BF"/>
            <w:shd w:val="clear" w:color="auto" w:fill="FFFFFF"/>
          </w:rPr>
          <w:t>网络节点</w:t>
        </w:r>
      </w:hyperlink>
      <w:r>
        <w:rPr>
          <w:rFonts w:ascii="微软雅黑" w:eastAsia="微软雅黑" w:hAnsi="微软雅黑" w:hint="eastAsia"/>
          <w:color w:val="333333"/>
          <w:shd w:val="clear" w:color="auto" w:fill="FFFFFF"/>
        </w:rPr>
        <w:t>的处理要求,不需要采取可靠性措施或</w:t>
      </w:r>
      <w:hyperlink r:id="rId18" w:tgtFrame="_blank" w:history="1">
        <w:r>
          <w:rPr>
            <w:rStyle w:val="a3"/>
            <w:rFonts w:ascii="微软雅黑" w:eastAsia="微软雅黑" w:hAnsi="微软雅黑" w:hint="eastAsia"/>
            <w:color w:val="3F88BF"/>
            <w:shd w:val="clear" w:color="auto" w:fill="FFFFFF"/>
          </w:rPr>
          <w:t>流量控制</w:t>
        </w:r>
      </w:hyperlink>
      <w:r>
        <w:rPr>
          <w:rFonts w:ascii="微软雅黑" w:eastAsia="微软雅黑" w:hAnsi="微软雅黑" w:hint="eastAsia"/>
          <w:color w:val="333333"/>
          <w:shd w:val="clear" w:color="auto" w:fill="FFFFFF"/>
        </w:rPr>
        <w:t>,不需要预先建立逻辑的连接路径,它在遇到网内拥塞等情况时,可以迅速改变路由,因而适用于各种不同类型的网络。在国际</w:t>
      </w:r>
      <w:r>
        <w:rPr>
          <w:rFonts w:ascii="微软雅黑" w:eastAsia="微软雅黑" w:hAnsi="微软雅黑" w:hint="eastAsia"/>
          <w:color w:val="333333"/>
          <w:shd w:val="clear" w:color="auto" w:fill="FFFFFF"/>
        </w:rPr>
        <w:lastRenderedPageBreak/>
        <w:t>计算机互联网(因特网)中,用的就是数据报方式。虚电路适合于交互式通信,数据报方式更适合于单向地传送</w:t>
      </w:r>
      <w:hyperlink r:id="rId19" w:tgtFrame="_blank" w:history="1">
        <w:r>
          <w:rPr>
            <w:rStyle w:val="a3"/>
            <w:rFonts w:ascii="微软雅黑" w:eastAsia="微软雅黑" w:hAnsi="微软雅黑" w:hint="eastAsia"/>
            <w:color w:val="3F88BF"/>
            <w:shd w:val="clear" w:color="auto" w:fill="FFFFFF"/>
          </w:rPr>
          <w:t>短信息</w:t>
        </w:r>
      </w:hyperlink>
      <w:r>
        <w:rPr>
          <w:rFonts w:ascii="微软雅黑" w:eastAsia="微软雅黑" w:hAnsi="微软雅黑" w:hint="eastAsia"/>
          <w:color w:val="333333"/>
          <w:shd w:val="clear" w:color="auto" w:fill="FFFFFF"/>
        </w:rPr>
        <w:t>。</w:t>
      </w:r>
      <w:r w:rsidR="000F79BA">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0F79BA">
        <w:instrText>ADDIN CNKISM.UserStyle</w:instrText>
      </w:r>
      <w:r w:rsidR="000F79BA">
        <w:fldChar w:fldCharType="end"/>
      </w:r>
    </w:p>
    <w:sectPr w:rsidR="009C2C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366F6"/>
    <w:multiLevelType w:val="hybridMultilevel"/>
    <w:tmpl w:val="40EC2100"/>
    <w:lvl w:ilvl="0" w:tplc="26D89D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0A"/>
    <w:rsid w:val="00012C59"/>
    <w:rsid w:val="000F79BA"/>
    <w:rsid w:val="003B58EF"/>
    <w:rsid w:val="0054191D"/>
    <w:rsid w:val="005813BE"/>
    <w:rsid w:val="009C2CF1"/>
    <w:rsid w:val="00F029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5FA06"/>
  <w15:chartTrackingRefBased/>
  <w15:docId w15:val="{2E14DFFC-959E-43E1-80AD-4489396E7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0F79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F79BA"/>
    <w:rPr>
      <w:rFonts w:ascii="宋体" w:eastAsia="宋体" w:hAnsi="宋体" w:cs="宋体"/>
      <w:kern w:val="0"/>
      <w:sz w:val="24"/>
      <w:szCs w:val="24"/>
    </w:rPr>
  </w:style>
  <w:style w:type="character" w:styleId="a3">
    <w:name w:val="Hyperlink"/>
    <w:basedOn w:val="a0"/>
    <w:uiPriority w:val="99"/>
    <w:semiHidden/>
    <w:unhideWhenUsed/>
    <w:rsid w:val="000F79BA"/>
    <w:rPr>
      <w:color w:val="0000FF"/>
      <w:u w:val="single"/>
    </w:rPr>
  </w:style>
  <w:style w:type="paragraph" w:styleId="a4">
    <w:name w:val="List Paragraph"/>
    <w:basedOn w:val="a"/>
    <w:uiPriority w:val="34"/>
    <w:qFormat/>
    <w:rsid w:val="003B58EF"/>
    <w:pPr>
      <w:ind w:firstLineChars="200" w:firstLine="420"/>
    </w:pPr>
  </w:style>
  <w:style w:type="paragraph" w:styleId="a5">
    <w:name w:val="Normal (Web)"/>
    <w:basedOn w:val="a"/>
    <w:uiPriority w:val="99"/>
    <w:semiHidden/>
    <w:unhideWhenUsed/>
    <w:rsid w:val="00012C5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04684">
      <w:bodyDiv w:val="1"/>
      <w:marLeft w:val="0"/>
      <w:marRight w:val="0"/>
      <w:marTop w:val="0"/>
      <w:marBottom w:val="0"/>
      <w:divBdr>
        <w:top w:val="none" w:sz="0" w:space="0" w:color="auto"/>
        <w:left w:val="none" w:sz="0" w:space="0" w:color="auto"/>
        <w:bottom w:val="none" w:sz="0" w:space="0" w:color="auto"/>
        <w:right w:val="none" w:sz="0" w:space="0" w:color="auto"/>
      </w:divBdr>
    </w:div>
    <w:div w:id="421075921">
      <w:bodyDiv w:val="1"/>
      <w:marLeft w:val="0"/>
      <w:marRight w:val="0"/>
      <w:marTop w:val="0"/>
      <w:marBottom w:val="0"/>
      <w:divBdr>
        <w:top w:val="none" w:sz="0" w:space="0" w:color="auto"/>
        <w:left w:val="none" w:sz="0" w:space="0" w:color="auto"/>
        <w:bottom w:val="none" w:sz="0" w:space="0" w:color="auto"/>
        <w:right w:val="none" w:sz="0" w:space="0" w:color="auto"/>
      </w:divBdr>
    </w:div>
    <w:div w:id="57574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ke.com/sowiki/%E5%88%86%E7%BB%84%E4%BA%A4%E6%8D%A2%E6%8A%80%E6%9C%AF?prd=content_doc_search" TargetMode="External"/><Relationship Id="rId13" Type="http://schemas.openxmlformats.org/officeDocument/2006/relationships/image" Target="media/image3.png"/><Relationship Id="rId18" Type="http://schemas.openxmlformats.org/officeDocument/2006/relationships/hyperlink" Target="https://www.baidu.com/s?wd=%E6%B5%81%E9%87%8F%E6%8E%A7%E5%88%B6&amp;tn=SE_PcZhidaonwhc_ngpagmjz&amp;rsv_dl=gh_pc_zhidao"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baike.com/sowiki/%E5%AD%98%E5%82%A8%E8%BD%AC%E5%8F%91?prd=content_doc_search" TargetMode="External"/><Relationship Id="rId12" Type="http://schemas.openxmlformats.org/officeDocument/2006/relationships/hyperlink" Target="http://www.baike.com/sowiki/%E8%B7%AF%E7%94%B1%E9%80%89%E6%8B%A9?prd=content_doc_search" TargetMode="External"/><Relationship Id="rId17" Type="http://schemas.openxmlformats.org/officeDocument/2006/relationships/hyperlink" Target="https://www.baidu.com/s?wd=%E7%BD%91%E7%BB%9C%E8%8A%82%E7%82%B9&amp;tn=SE_PcZhidaonwhc_ngpagmjz&amp;rsv_dl=gh_pc_zhidao" TargetMode="External"/><Relationship Id="rId2" Type="http://schemas.openxmlformats.org/officeDocument/2006/relationships/styles" Target="styles.xml"/><Relationship Id="rId16" Type="http://schemas.openxmlformats.org/officeDocument/2006/relationships/hyperlink" Target="https://www.baidu.com/s?wd=%E8%B7%AF%E7%94%B1%E9%80%89%E6%8B%A9&amp;tn=SE_PcZhidaonwhc_ngpagmjz&amp;rsv_dl=gh_pc_zhida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baike.com/sowiki/%E8%B7%AF%E7%94%B1?prd=content_doc_search" TargetMode="External"/><Relationship Id="rId5" Type="http://schemas.openxmlformats.org/officeDocument/2006/relationships/image" Target="media/image1.jpeg"/><Relationship Id="rId15" Type="http://schemas.openxmlformats.org/officeDocument/2006/relationships/hyperlink" Target="https://www.baidu.com/s?wd=%E8%B7%AF%E7%94%B1%E9%80%89%E6%8B%A9&amp;tn=SE_PcZhidaonwhc_ngpagmjz&amp;rsv_dl=gh_pc_zhidao" TargetMode="External"/><Relationship Id="rId10" Type="http://schemas.openxmlformats.org/officeDocument/2006/relationships/hyperlink" Target="http://www.baike.com/sowiki/%E8%8A%82%E7%82%B9?prd=content_doc_search" TargetMode="External"/><Relationship Id="rId19" Type="http://schemas.openxmlformats.org/officeDocument/2006/relationships/hyperlink" Target="https://www.baidu.com/s?wd=%E7%9F%AD%E4%BF%A1%E6%81%AF&amp;tn=SE_PcZhidaonwhc_ngpagmjz&amp;rsv_dl=gh_pc_zhidao" TargetMode="External"/><Relationship Id="rId4" Type="http://schemas.openxmlformats.org/officeDocument/2006/relationships/webSettings" Target="webSettings.xml"/><Relationship Id="rId9" Type="http://schemas.openxmlformats.org/officeDocument/2006/relationships/hyperlink" Target="http://www.baike.com/sowiki/%E8%B7%AF%E7%94%B1%E7%AE%97%E6%B3%95?prd=content_doc_search"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541</Words>
  <Characters>3087</Characters>
  <Application>Microsoft Office Word</Application>
  <DocSecurity>0</DocSecurity>
  <Lines>25</Lines>
  <Paragraphs>7</Paragraphs>
  <ScaleCrop>false</ScaleCrop>
  <Company/>
  <LinksUpToDate>false</LinksUpToDate>
  <CharactersWithSpaces>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xzy666</dc:creator>
  <cp:keywords/>
  <dc:description/>
  <cp:lastModifiedBy>xzy666</cp:lastModifiedBy>
  <cp:revision>7</cp:revision>
  <dcterms:created xsi:type="dcterms:W3CDTF">2018-09-28T09:12:00Z</dcterms:created>
  <dcterms:modified xsi:type="dcterms:W3CDTF">2018-09-28T12:50:00Z</dcterms:modified>
</cp:coreProperties>
</file>