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8F" w:rsidRDefault="00ED188F" w:rsidP="00ED188F">
      <w:pPr>
        <w:pStyle w:val="ListParagraph"/>
        <w:numPr>
          <w:ilvl w:val="0"/>
          <w:numId w:val="4"/>
        </w:numPr>
      </w:pPr>
      <w:proofErr w:type="spellStart"/>
      <w:r>
        <w:t>Phần</w:t>
      </w:r>
      <w:proofErr w:type="spellEnd"/>
      <w:r>
        <w:t xml:space="preserve"> 1</w:t>
      </w:r>
    </w:p>
    <w:p w:rsidR="008C417C" w:rsidRDefault="00ED188F" w:rsidP="008C417C">
      <w:pPr>
        <w:pStyle w:val="ListParagraph"/>
        <w:numPr>
          <w:ilvl w:val="0"/>
          <w:numId w:val="4"/>
        </w:numPr>
      </w:pPr>
      <w:proofErr w:type="spellStart"/>
      <w:r>
        <w:t>Phầ</w:t>
      </w:r>
      <w:r>
        <w:t>n</w:t>
      </w:r>
      <w:proofErr w:type="spellEnd"/>
      <w:r>
        <w:t xml:space="preserve"> 2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</w:p>
    <w:p w:rsidR="008C417C" w:rsidRDefault="008C417C" w:rsidP="008C417C">
      <w:pPr>
        <w:pStyle w:val="ListParagraph"/>
        <w:numPr>
          <w:ilvl w:val="1"/>
          <w:numId w:val="4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nay:</w:t>
      </w:r>
    </w:p>
    <w:p w:rsidR="008C417C" w:rsidRDefault="008C417C" w:rsidP="008C417C">
      <w:pPr>
        <w:pStyle w:val="ListParagraph"/>
        <w:ind w:left="1440"/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bùng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nổ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nghệ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đang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giáo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dục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minh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tiết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kiệm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chi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nay,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chuyển</w:t>
      </w:r>
      <w:proofErr w:type="spellEnd"/>
      <w:r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đổi</w:t>
      </w:r>
      <w:proofErr w:type="spellEnd"/>
      <w:r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số</w:t>
      </w:r>
      <w:proofErr w:type="spellEnd"/>
      <w:r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trong</w:t>
      </w:r>
      <w:proofErr w:type="spellEnd"/>
      <w:r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giáo</w:t>
      </w:r>
      <w:proofErr w:type="spellEnd"/>
      <w:r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dục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tác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sâu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sắc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8C417C" w:rsidRDefault="008C417C" w:rsidP="008C417C">
      <w:pPr>
        <w:pStyle w:val="ListParagraph"/>
        <w:numPr>
          <w:ilvl w:val="1"/>
          <w:numId w:val="4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</w:p>
    <w:p w:rsidR="008C417C" w:rsidRPr="008C417C" w:rsidRDefault="008C417C" w:rsidP="008C417C">
      <w:pPr>
        <w:shd w:val="clear" w:color="auto" w:fill="FFFFFF"/>
        <w:spacing w:after="0" w:line="240" w:lineRule="auto"/>
        <w:ind w:left="1440"/>
        <w:jc w:val="lef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Chuyển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đổi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số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ngành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giáo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dục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nghĩa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là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việc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áp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dụng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công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nghệ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dựa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vào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mục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đích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cơ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cấu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của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doanh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nghiệp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giáo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dục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Hiện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tại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được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ứng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dụng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dưới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3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hình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thức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chính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:</w:t>
      </w:r>
    </w:p>
    <w:p w:rsidR="008C417C" w:rsidRPr="008C417C" w:rsidRDefault="008C417C" w:rsidP="008C417C">
      <w:pPr>
        <w:shd w:val="clear" w:color="auto" w:fill="FFFFFF"/>
        <w:spacing w:after="0" w:line="240" w:lineRule="auto"/>
        <w:ind w:left="2160"/>
        <w:jc w:val="lef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+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Ứng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dụng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công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nghệ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trong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phương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pháp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giảng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dạy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Lớp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học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thông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minh,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lập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trình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…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vào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việc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giảng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dạy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.</w:t>
      </w:r>
    </w:p>
    <w:p w:rsidR="008C417C" w:rsidRPr="008C417C" w:rsidRDefault="008C417C" w:rsidP="008C417C">
      <w:pPr>
        <w:shd w:val="clear" w:color="auto" w:fill="FFFFFF"/>
        <w:spacing w:after="0" w:line="240" w:lineRule="auto"/>
        <w:ind w:left="1440" w:firstLine="720"/>
        <w:jc w:val="lef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+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Ứng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dụng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công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nghệ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trong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quản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lý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Công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cụ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vận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hành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quản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lý</w:t>
      </w:r>
      <w:proofErr w:type="spellEnd"/>
    </w:p>
    <w:p w:rsidR="008C417C" w:rsidRDefault="008C417C" w:rsidP="00C6223F">
      <w:pPr>
        <w:shd w:val="clear" w:color="auto" w:fill="FFFFFF"/>
        <w:spacing w:after="0" w:line="240" w:lineRule="auto"/>
        <w:ind w:left="2160"/>
        <w:jc w:val="lef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+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Ứng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dụng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công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nghệ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trong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lớp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học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Công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cụ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giảng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dạy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cơ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sở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vật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chất</w:t>
      </w:r>
      <w:proofErr w:type="spellEnd"/>
      <w:r w:rsidRPr="008C417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t>.</w:t>
      </w:r>
    </w:p>
    <w:p w:rsidR="00C6223F" w:rsidRDefault="00C6223F" w:rsidP="00C6223F">
      <w:pPr>
        <w:pStyle w:val="ListParagraph"/>
        <w:numPr>
          <w:ilvl w:val="1"/>
          <w:numId w:val="4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</w:p>
    <w:p w:rsidR="00B67A94" w:rsidRDefault="00B67A94" w:rsidP="00B67A94">
      <w:pPr>
        <w:pStyle w:val="ListParagraph"/>
        <w:ind w:left="1440"/>
      </w:pP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Hàng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ỗ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nói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chung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và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trung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ơ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ở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nói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riêng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hàng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nghìn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sinh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.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Cùng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ó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nhu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qu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lý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sinh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trong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nhà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ngày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càng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cao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.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bài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toán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ra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các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nay: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đề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qu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lý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sinh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–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đề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ã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có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ừ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lâu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còn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khá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b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: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qu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lý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còn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theo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pháp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ủ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công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các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ữ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không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có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tính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ẽ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.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nay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sinh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ông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có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hình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qu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lý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chính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là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ủ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công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trên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gi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ờ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trong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khi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ỉ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có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1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2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nhân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viên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qu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lý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sinh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khi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cho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kh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công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ọ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ự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lúc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quá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và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qu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không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cao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.</w:t>
      </w:r>
    </w:p>
    <w:p w:rsidR="00C6223F" w:rsidRDefault="00B67A94" w:rsidP="00C6223F">
      <w:pPr>
        <w:pStyle w:val="ListParagraph"/>
        <w:ind w:left="1440"/>
      </w:pP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>.</w:t>
      </w:r>
    </w:p>
    <w:p w:rsidR="00B67A94" w:rsidRDefault="00B67A94" w:rsidP="00C6223F">
      <w:pPr>
        <w:pStyle w:val="ListParagraph"/>
        <w:ind w:left="1440"/>
      </w:pPr>
      <w:r>
        <w:t xml:space="preserve">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:rsidR="00C6223F" w:rsidRPr="00C6223F" w:rsidRDefault="00C6223F" w:rsidP="00C6223F">
      <w:pPr>
        <w:shd w:val="clear" w:color="auto" w:fill="FFFFFF"/>
        <w:spacing w:after="0" w:line="240" w:lineRule="auto"/>
        <w:jc w:val="lef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bookmarkStart w:id="0" w:name="_GoBack"/>
      <w:bookmarkEnd w:id="0"/>
    </w:p>
    <w:p w:rsidR="00ED188F" w:rsidRDefault="00ED188F" w:rsidP="00ED188F">
      <w:pPr>
        <w:pStyle w:val="ListParagraph"/>
        <w:numPr>
          <w:ilvl w:val="0"/>
          <w:numId w:val="4"/>
        </w:numPr>
      </w:pPr>
      <w:proofErr w:type="spellStart"/>
      <w:r>
        <w:t>Phần</w:t>
      </w:r>
      <w:proofErr w:type="spellEnd"/>
      <w:r>
        <w:t xml:space="preserve"> 3</w:t>
      </w:r>
    </w:p>
    <w:p w:rsidR="00ED188F" w:rsidRDefault="00ED188F" w:rsidP="00ED188F">
      <w:pPr>
        <w:pStyle w:val="ListParagraph"/>
        <w:numPr>
          <w:ilvl w:val="0"/>
          <w:numId w:val="4"/>
        </w:numPr>
      </w:pPr>
      <w:proofErr w:type="spellStart"/>
      <w:r>
        <w:t>Phầ</w:t>
      </w:r>
      <w:r>
        <w:t>n</w:t>
      </w:r>
      <w:proofErr w:type="spellEnd"/>
      <w:r>
        <w:t xml:space="preserve"> 4</w:t>
      </w:r>
    </w:p>
    <w:p w:rsidR="00ED188F" w:rsidRDefault="00ED188F" w:rsidP="00ED188F">
      <w:pPr>
        <w:pStyle w:val="ListParagraph"/>
        <w:numPr>
          <w:ilvl w:val="0"/>
          <w:numId w:val="4"/>
        </w:numPr>
      </w:pPr>
      <w:proofErr w:type="spellStart"/>
      <w:r>
        <w:t>Phần</w:t>
      </w:r>
      <w:proofErr w:type="spellEnd"/>
      <w:r>
        <w:t xml:space="preserve"> 5 </w:t>
      </w:r>
      <w:r>
        <w:t>DỰ KIẾN TIẾN ĐỘ THỰC HIỆN</w:t>
      </w:r>
    </w:p>
    <w:p w:rsidR="004E787E" w:rsidRDefault="004E787E" w:rsidP="004E787E">
      <w:pPr>
        <w:pStyle w:val="ListParagraph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7 </w:t>
      </w:r>
      <w:proofErr w:type="spellStart"/>
      <w:r>
        <w:t>người</w:t>
      </w:r>
      <w:proofErr w:type="spellEnd"/>
      <w:r>
        <w:t xml:space="preserve"> (2 BA </w:t>
      </w:r>
      <w:proofErr w:type="spellStart"/>
      <w:r>
        <w:t>và</w:t>
      </w:r>
      <w:proofErr w:type="spellEnd"/>
      <w:r>
        <w:t xml:space="preserve"> 4 dev </w:t>
      </w:r>
      <w:proofErr w:type="spellStart"/>
      <w:r>
        <w:t>và</w:t>
      </w:r>
      <w:proofErr w:type="spellEnd"/>
      <w:r>
        <w:t xml:space="preserve"> 1 manager)</w:t>
      </w:r>
    </w:p>
    <w:p w:rsidR="00FA4269" w:rsidRDefault="00ED188F" w:rsidP="00FA4269">
      <w:pPr>
        <w:pStyle w:val="ListParagraph"/>
        <w:numPr>
          <w:ilvl w:val="1"/>
          <w:numId w:val="4"/>
        </w:numPr>
      </w:pPr>
      <w:r>
        <w:lastRenderedPageBreak/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FA4269">
        <w:t xml:space="preserve"> </w:t>
      </w:r>
      <w:proofErr w:type="spellStart"/>
      <w:r w:rsidR="00FA4269">
        <w:t>của</w:t>
      </w:r>
      <w:proofErr w:type="spellEnd"/>
      <w:r w:rsidR="00FA4269">
        <w:t xml:space="preserve"> </w:t>
      </w:r>
      <w:proofErr w:type="spellStart"/>
      <w:r w:rsidR="00FA4269">
        <w:t>khách</w:t>
      </w:r>
      <w:proofErr w:type="spellEnd"/>
      <w:r w:rsidR="00FA4269">
        <w:t xml:space="preserve"> </w:t>
      </w:r>
      <w:proofErr w:type="spellStart"/>
      <w:r w:rsidR="00FA4269">
        <w:t>hàng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</w:t>
      </w:r>
      <w:r w:rsidR="00FA4269">
        <w:t>i</w:t>
      </w:r>
      <w:proofErr w:type="spellEnd"/>
      <w:r w:rsidR="00FA4269">
        <w:t xml:space="preserve"> </w:t>
      </w:r>
      <w:proofErr w:type="spellStart"/>
      <w:r w:rsidR="00FA4269">
        <w:t>hệ</w:t>
      </w:r>
      <w:proofErr w:type="spellEnd"/>
      <w:r w:rsidR="00FA4269">
        <w:t xml:space="preserve"> </w:t>
      </w:r>
      <w:proofErr w:type="spellStart"/>
      <w:r w:rsidR="00FA4269">
        <w:t>thống</w:t>
      </w:r>
      <w:proofErr w:type="spellEnd"/>
    </w:p>
    <w:p w:rsidR="00FA4269" w:rsidRDefault="00FA4269" w:rsidP="00FA4269">
      <w:pPr>
        <w:pStyle w:val="ListParagraph"/>
        <w:numPr>
          <w:ilvl w:val="2"/>
          <w:numId w:val="4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: 2 </w:t>
      </w:r>
      <w:proofErr w:type="spellStart"/>
      <w:r>
        <w:t>tuần</w:t>
      </w:r>
      <w:proofErr w:type="spellEnd"/>
    </w:p>
    <w:p w:rsidR="003F6C5F" w:rsidRDefault="00426CBC" w:rsidP="003F6C5F">
      <w:pPr>
        <w:pStyle w:val="ListParagraph"/>
        <w:numPr>
          <w:ilvl w:val="2"/>
          <w:numId w:val="4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</w:t>
      </w:r>
      <w:r w:rsidR="00FA4269">
        <w:t>ông</w:t>
      </w:r>
      <w:proofErr w:type="spellEnd"/>
      <w:r w:rsidR="00FA4269">
        <w:t xml:space="preserve"> </w:t>
      </w:r>
      <w:proofErr w:type="spellStart"/>
      <w:r w:rsidR="00FA4269"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 w:rsidR="00FA4269">
        <w:t>:</w:t>
      </w:r>
      <w:r w:rsidR="003F6C5F">
        <w:t xml:space="preserve"> </w:t>
      </w:r>
    </w:p>
    <w:p w:rsidR="00FA4269" w:rsidRDefault="003F6C5F" w:rsidP="003F6C5F">
      <w:pPr>
        <w:ind w:left="2880"/>
      </w:pPr>
      <w:r>
        <w:t>+</w:t>
      </w:r>
      <w:r w:rsidR="00FA4269">
        <w:t xml:space="preserve"> </w:t>
      </w:r>
      <w:proofErr w:type="spellStart"/>
      <w:r w:rsidR="00FA4269">
        <w:t>Tập</w:t>
      </w:r>
      <w:proofErr w:type="spellEnd"/>
      <w:r w:rsidR="00FA4269">
        <w:t xml:space="preserve"> </w:t>
      </w:r>
      <w:proofErr w:type="spellStart"/>
      <w:r w:rsidR="00FA4269">
        <w:t>trung</w:t>
      </w:r>
      <w:proofErr w:type="spellEnd"/>
      <w:r w:rsidR="00FA4269">
        <w:t xml:space="preserve"> </w:t>
      </w:r>
      <w:proofErr w:type="spellStart"/>
      <w:r w:rsidR="00FA4269">
        <w:t>nghiên</w:t>
      </w:r>
      <w:proofErr w:type="spellEnd"/>
      <w:r w:rsidR="00FA4269">
        <w:t xml:space="preserve"> </w:t>
      </w:r>
      <w:proofErr w:type="spellStart"/>
      <w:r w:rsidR="00FA4269">
        <w:t>cứ</w:t>
      </w:r>
      <w:r w:rsidR="00365144">
        <w:t>u</w:t>
      </w:r>
      <w:proofErr w:type="spellEnd"/>
      <w:r w:rsidR="00365144">
        <w:t xml:space="preserve">, </w:t>
      </w:r>
      <w:proofErr w:type="spellStart"/>
      <w:r w:rsidR="00365144">
        <w:t>tìm</w:t>
      </w:r>
      <w:proofErr w:type="spellEnd"/>
      <w:r w:rsidR="00365144">
        <w:t xml:space="preserve"> </w:t>
      </w:r>
      <w:proofErr w:type="spellStart"/>
      <w:r w:rsidR="00365144">
        <w:t>kiếm</w:t>
      </w:r>
      <w:proofErr w:type="spellEnd"/>
      <w:r w:rsidR="00365144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3F6C5F" w:rsidRDefault="003F6C5F" w:rsidP="003F6C5F">
      <w:pPr>
        <w:ind w:left="2880"/>
      </w:pPr>
      <w:r>
        <w:t>+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:rsidR="003F6C5F" w:rsidRDefault="003F6C5F" w:rsidP="003F6C5F">
      <w:pPr>
        <w:pStyle w:val="ListParagraph"/>
        <w:numPr>
          <w:ilvl w:val="1"/>
          <w:numId w:val="4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:rsidR="003F6C5F" w:rsidRDefault="003F6C5F" w:rsidP="003F6C5F">
      <w:pPr>
        <w:pStyle w:val="ListParagraph"/>
        <w:numPr>
          <w:ilvl w:val="2"/>
          <w:numId w:val="4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kiến:4 </w:t>
      </w:r>
      <w:proofErr w:type="spellStart"/>
      <w:r>
        <w:t>tuần</w:t>
      </w:r>
      <w:proofErr w:type="spellEnd"/>
    </w:p>
    <w:p w:rsidR="003F6C5F" w:rsidRDefault="00426CBC" w:rsidP="003F6C5F">
      <w:pPr>
        <w:pStyle w:val="ListParagraph"/>
        <w:numPr>
          <w:ilvl w:val="2"/>
          <w:numId w:val="4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</w:t>
      </w:r>
      <w:r w:rsidR="003F6C5F">
        <w:t>ông</w:t>
      </w:r>
      <w:proofErr w:type="spellEnd"/>
      <w:r w:rsidR="003F6C5F">
        <w:t xml:space="preserve"> </w:t>
      </w:r>
      <w:proofErr w:type="spellStart"/>
      <w:r w:rsidR="003F6C5F"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 w:rsidR="003F6C5F">
        <w:t>:</w:t>
      </w:r>
    </w:p>
    <w:p w:rsidR="003F6C5F" w:rsidRDefault="003F6C5F" w:rsidP="003F6C5F">
      <w:pPr>
        <w:ind w:left="2880"/>
      </w:pPr>
      <w:r>
        <w:t>+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</w:t>
      </w:r>
      <w:r w:rsidR="00426CBC">
        <w:t>c</w:t>
      </w:r>
      <w:proofErr w:type="spellEnd"/>
      <w:r w:rsidR="00426CBC">
        <w:t xml:space="preserve"> </w:t>
      </w:r>
      <w:proofErr w:type="spellStart"/>
      <w:r w:rsidR="00426CBC">
        <w:t>từ</w:t>
      </w:r>
      <w:proofErr w:type="spellEnd"/>
      <w:r w:rsidR="00426CBC">
        <w:t xml:space="preserve"> </w:t>
      </w:r>
      <w:proofErr w:type="spellStart"/>
      <w:r w:rsidR="00426CBC">
        <w:t>khách</w:t>
      </w:r>
      <w:proofErr w:type="spellEnd"/>
      <w:r w:rsidR="00426CBC">
        <w:t xml:space="preserve"> </w:t>
      </w:r>
      <w:proofErr w:type="spellStart"/>
      <w:r w:rsidR="00426CBC">
        <w:t>hàng</w:t>
      </w:r>
      <w:proofErr w:type="spellEnd"/>
      <w:r w:rsidR="00426CBC">
        <w:t xml:space="preserve"> </w:t>
      </w:r>
      <w:proofErr w:type="spellStart"/>
      <w:r w:rsidR="00426CBC">
        <w:t>tiến</w:t>
      </w:r>
      <w:proofErr w:type="spellEnd"/>
      <w:r w:rsidR="00426CBC">
        <w:t xml:space="preserve"> </w:t>
      </w:r>
      <w:proofErr w:type="spellStart"/>
      <w:r w:rsidR="00426CBC">
        <w:t>hành</w:t>
      </w:r>
      <w:proofErr w:type="spellEnd"/>
      <w:r w:rsidR="00426CBC">
        <w:t xml:space="preserve"> </w:t>
      </w:r>
      <w:proofErr w:type="spellStart"/>
      <w:r w:rsidR="00426CBC">
        <w:t>phân</w:t>
      </w:r>
      <w:proofErr w:type="spellEnd"/>
      <w:r w:rsidR="00426CBC">
        <w:t xml:space="preserve"> </w:t>
      </w:r>
      <w:proofErr w:type="spellStart"/>
      <w:r w:rsidR="00426CBC">
        <w:t>tích</w:t>
      </w:r>
      <w:proofErr w:type="spellEnd"/>
      <w:r w:rsidR="00426CBC">
        <w:t xml:space="preserve"> </w:t>
      </w:r>
      <w:proofErr w:type="spellStart"/>
      <w:r w:rsidR="00426CBC">
        <w:t>hệ</w:t>
      </w:r>
      <w:proofErr w:type="spellEnd"/>
      <w:r w:rsidR="00426CBC">
        <w:t xml:space="preserve"> </w:t>
      </w:r>
      <w:proofErr w:type="spellStart"/>
      <w:r w:rsidR="00426CBC">
        <w:t>thống</w:t>
      </w:r>
      <w:proofErr w:type="spellEnd"/>
      <w:r w:rsidR="00426CBC">
        <w:t xml:space="preserve"> </w:t>
      </w:r>
      <w:proofErr w:type="spellStart"/>
      <w:r w:rsidR="00426CBC">
        <w:t>đưa</w:t>
      </w:r>
      <w:proofErr w:type="spellEnd"/>
      <w:r w:rsidR="00426CBC">
        <w:t xml:space="preserve"> </w:t>
      </w:r>
      <w:proofErr w:type="spellStart"/>
      <w:r w:rsidR="00426CBC">
        <w:t>ra</w:t>
      </w:r>
      <w:proofErr w:type="spellEnd"/>
      <w:r w:rsidR="00426CBC">
        <w:t xml:space="preserve"> </w:t>
      </w:r>
      <w:proofErr w:type="spellStart"/>
      <w:r w:rsidR="00426CBC">
        <w:t>các</w:t>
      </w:r>
      <w:proofErr w:type="spellEnd"/>
      <w:r w:rsidR="00426CBC">
        <w:t xml:space="preserve"> </w:t>
      </w:r>
      <w:proofErr w:type="spellStart"/>
      <w:r w:rsidR="00426CBC">
        <w:t>chức</w:t>
      </w:r>
      <w:proofErr w:type="spellEnd"/>
      <w:r w:rsidR="00426CBC">
        <w:t xml:space="preserve"> </w:t>
      </w:r>
      <w:proofErr w:type="spellStart"/>
      <w:r w:rsidR="00426CBC">
        <w:t>năng</w:t>
      </w:r>
      <w:proofErr w:type="spellEnd"/>
      <w:r w:rsidR="00426CBC">
        <w:t xml:space="preserve"> </w:t>
      </w:r>
      <w:proofErr w:type="spellStart"/>
      <w:r w:rsidR="00426CBC">
        <w:t>của</w:t>
      </w:r>
      <w:proofErr w:type="spellEnd"/>
      <w:r w:rsidR="00426CBC">
        <w:t xml:space="preserve"> </w:t>
      </w:r>
      <w:proofErr w:type="spellStart"/>
      <w:r w:rsidR="00426CBC">
        <w:t>hệ</w:t>
      </w:r>
      <w:proofErr w:type="spellEnd"/>
      <w:r w:rsidR="00426CBC">
        <w:t xml:space="preserve"> </w:t>
      </w:r>
      <w:proofErr w:type="spellStart"/>
      <w:r w:rsidR="00426CBC">
        <w:t>thống</w:t>
      </w:r>
      <w:proofErr w:type="spellEnd"/>
    </w:p>
    <w:p w:rsidR="00F0319A" w:rsidRDefault="00F0319A" w:rsidP="00F0319A">
      <w:pPr>
        <w:ind w:left="2880"/>
      </w:pPr>
      <w:r>
        <w:t>+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modul</w:t>
      </w:r>
      <w:proofErr w:type="spellEnd"/>
    </w:p>
    <w:p w:rsidR="00426CBC" w:rsidRDefault="00426CBC" w:rsidP="003F6C5F">
      <w:pPr>
        <w:ind w:left="2880"/>
      </w:pPr>
      <w:r>
        <w:t>+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426CBC" w:rsidRDefault="00426CBC" w:rsidP="003F6C5F">
      <w:pPr>
        <w:ind w:left="2880"/>
      </w:pPr>
      <w:r>
        <w:t>+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A4269" w:rsidRDefault="00FA4269" w:rsidP="00ED188F">
      <w:pPr>
        <w:pStyle w:val="ListParagraph"/>
        <w:numPr>
          <w:ilvl w:val="1"/>
          <w:numId w:val="4"/>
        </w:numPr>
      </w:pP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0319A" w:rsidRDefault="00F0319A" w:rsidP="00F0319A">
      <w:pPr>
        <w:pStyle w:val="ListParagraph"/>
        <w:numPr>
          <w:ilvl w:val="2"/>
          <w:numId w:val="4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: 8 </w:t>
      </w:r>
      <w:proofErr w:type="spellStart"/>
      <w:r>
        <w:t>tuần</w:t>
      </w:r>
      <w:proofErr w:type="spellEnd"/>
    </w:p>
    <w:p w:rsidR="00F0319A" w:rsidRDefault="00F0319A" w:rsidP="00F0319A">
      <w:pPr>
        <w:pStyle w:val="ListParagraph"/>
        <w:numPr>
          <w:ilvl w:val="2"/>
          <w:numId w:val="4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lầm</w:t>
      </w:r>
      <w:proofErr w:type="spellEnd"/>
      <w:r>
        <w:t>:</w:t>
      </w:r>
    </w:p>
    <w:p w:rsidR="00F0319A" w:rsidRDefault="00F0319A" w:rsidP="00F0319A">
      <w:pPr>
        <w:pStyle w:val="ListParagraph"/>
        <w:ind w:left="2880"/>
      </w:pPr>
      <w:r>
        <w:t xml:space="preserve">+Code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FA4269" w:rsidRDefault="00FA4269" w:rsidP="00ED188F">
      <w:pPr>
        <w:pStyle w:val="ListParagraph"/>
        <w:numPr>
          <w:ilvl w:val="1"/>
          <w:numId w:val="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4E787E" w:rsidRDefault="004E787E" w:rsidP="004E787E">
      <w:pPr>
        <w:pStyle w:val="ListParagraph"/>
        <w:numPr>
          <w:ilvl w:val="2"/>
          <w:numId w:val="4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: 3 </w:t>
      </w:r>
      <w:proofErr w:type="spellStart"/>
      <w:r>
        <w:t>tuần</w:t>
      </w:r>
      <w:proofErr w:type="spellEnd"/>
    </w:p>
    <w:p w:rsidR="004E787E" w:rsidRDefault="004E787E" w:rsidP="004E787E">
      <w:pPr>
        <w:pStyle w:val="ListParagraph"/>
        <w:numPr>
          <w:ilvl w:val="2"/>
          <w:numId w:val="4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4E787E" w:rsidRDefault="004E787E" w:rsidP="004E787E">
      <w:pPr>
        <w:pStyle w:val="ListParagraph"/>
        <w:ind w:left="2880"/>
      </w:pPr>
      <w:r>
        <w:t>+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chưa</w:t>
      </w:r>
      <w:proofErr w:type="spellEnd"/>
    </w:p>
    <w:p w:rsidR="004E787E" w:rsidRDefault="004E787E" w:rsidP="004E787E">
      <w:pPr>
        <w:pStyle w:val="ListParagraph"/>
        <w:ind w:left="2880"/>
      </w:pPr>
    </w:p>
    <w:p w:rsidR="004E787E" w:rsidRDefault="004E787E" w:rsidP="004E787E">
      <w:pPr>
        <w:pStyle w:val="ListParagraph"/>
        <w:ind w:left="2880"/>
      </w:pPr>
      <w:r>
        <w:t>+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4E787E" w:rsidRDefault="004E787E" w:rsidP="004E787E">
      <w:pPr>
        <w:pStyle w:val="ListParagraph"/>
        <w:ind w:left="1440"/>
      </w:pPr>
    </w:p>
    <w:p w:rsidR="00377C82" w:rsidRDefault="00FA4269" w:rsidP="00377C82">
      <w:pPr>
        <w:pStyle w:val="ListParagraph"/>
        <w:numPr>
          <w:ilvl w:val="1"/>
          <w:numId w:val="4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377C82">
        <w:t>:</w:t>
      </w:r>
    </w:p>
    <w:p w:rsidR="00377C82" w:rsidRDefault="00377C82" w:rsidP="00377C82">
      <w:pPr>
        <w:pStyle w:val="ListParagraph"/>
        <w:numPr>
          <w:ilvl w:val="2"/>
          <w:numId w:val="4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</w:t>
      </w:r>
      <w:r w:rsidR="003C3455">
        <w:t>n</w:t>
      </w:r>
      <w:proofErr w:type="spellEnd"/>
      <w:r w:rsidR="003C3455">
        <w:t>: 2</w:t>
      </w:r>
      <w:r>
        <w:t xml:space="preserve"> </w:t>
      </w:r>
      <w:proofErr w:type="spellStart"/>
      <w:r>
        <w:t>tuần</w:t>
      </w:r>
      <w:proofErr w:type="spellEnd"/>
    </w:p>
    <w:p w:rsidR="00377C82" w:rsidRDefault="00377C82" w:rsidP="00377C82">
      <w:pPr>
        <w:pStyle w:val="ListParagraph"/>
        <w:numPr>
          <w:ilvl w:val="2"/>
          <w:numId w:val="4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3C3455">
        <w:t>cần</w:t>
      </w:r>
      <w:proofErr w:type="spellEnd"/>
      <w:r w:rsidR="003C3455">
        <w:t xml:space="preserve"> </w:t>
      </w:r>
      <w:proofErr w:type="spellStart"/>
      <w:r w:rsidR="003C3455">
        <w:t>làm</w:t>
      </w:r>
      <w:proofErr w:type="spellEnd"/>
      <w:r w:rsidR="003C3455">
        <w:t>:</w:t>
      </w:r>
    </w:p>
    <w:p w:rsidR="00DE38CD" w:rsidRDefault="00DE38CD" w:rsidP="00DE38CD">
      <w:pPr>
        <w:pStyle w:val="ListParagraph"/>
        <w:ind w:left="2160" w:firstLine="720"/>
      </w:pPr>
      <w:r>
        <w:t>+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3C3455" w:rsidRDefault="003C3455" w:rsidP="003C3455">
      <w:pPr>
        <w:ind w:left="2880"/>
      </w:pPr>
      <w:r>
        <w:lastRenderedPageBreak/>
        <w:t>+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 w:rsidR="00F25B9F">
        <w:t>để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FA4269" w:rsidRDefault="00FA4269" w:rsidP="00ED188F">
      <w:pPr>
        <w:pStyle w:val="ListParagraph"/>
        <w:numPr>
          <w:ilvl w:val="1"/>
          <w:numId w:val="4"/>
        </w:numPr>
      </w:pPr>
      <w:proofErr w:type="spellStart"/>
      <w:r>
        <w:t>Bảo</w:t>
      </w:r>
      <w:proofErr w:type="spellEnd"/>
      <w:r>
        <w:t xml:space="preserve"> </w:t>
      </w:r>
      <w:proofErr w:type="spellStart"/>
      <w:proofErr w:type="gramStart"/>
      <w:r>
        <w:t>trì</w:t>
      </w:r>
      <w:proofErr w:type="spellEnd"/>
      <w:r>
        <w:t xml:space="preserve"> </w:t>
      </w:r>
      <w:r w:rsidR="003C3455">
        <w:t>,</w:t>
      </w:r>
      <w:proofErr w:type="spellStart"/>
      <w:r w:rsidR="003C3455">
        <w:t>nâng</w:t>
      </w:r>
      <w:proofErr w:type="spellEnd"/>
      <w:proofErr w:type="gramEnd"/>
      <w:r w:rsidR="003C3455">
        <w:t xml:space="preserve"> </w:t>
      </w:r>
      <w:proofErr w:type="spellStart"/>
      <w:r w:rsidR="003C3455">
        <w:t>cấp</w:t>
      </w:r>
      <w:proofErr w:type="spellEnd"/>
      <w:r w:rsidR="003C3455"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3C3455" w:rsidRDefault="003C3455" w:rsidP="003C3455">
      <w:pPr>
        <w:pStyle w:val="ListParagraph"/>
        <w:numPr>
          <w:ilvl w:val="2"/>
          <w:numId w:val="4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kiến:</w:t>
      </w:r>
      <w:r w:rsidR="00DE38CD">
        <w:t>Tùy</w:t>
      </w:r>
      <w:proofErr w:type="spellEnd"/>
      <w:proofErr w:type="gramEnd"/>
      <w:r w:rsidR="00DE38CD">
        <w:t xml:space="preserve"> </w:t>
      </w:r>
      <w:proofErr w:type="spellStart"/>
      <w:r w:rsidR="00DE38CD">
        <w:t>vào</w:t>
      </w:r>
      <w:proofErr w:type="spellEnd"/>
      <w:r w:rsidR="00DE38CD">
        <w:t xml:space="preserve"> </w:t>
      </w:r>
      <w:proofErr w:type="spellStart"/>
      <w:r w:rsidR="00DE38CD">
        <w:t>thời</w:t>
      </w:r>
      <w:proofErr w:type="spellEnd"/>
      <w:r w:rsidR="00DE38CD">
        <w:t xml:space="preserve"> </w:t>
      </w:r>
      <w:proofErr w:type="spellStart"/>
      <w:r w:rsidR="00DE38CD">
        <w:t>gian</w:t>
      </w:r>
      <w:proofErr w:type="spellEnd"/>
      <w:r w:rsidR="00DE38CD">
        <w:t xml:space="preserve"> </w:t>
      </w:r>
      <w:proofErr w:type="spellStart"/>
      <w:r w:rsidR="00DE38CD">
        <w:t>thực</w:t>
      </w:r>
      <w:proofErr w:type="spellEnd"/>
      <w:r w:rsidR="00DE38CD">
        <w:t xml:space="preserve"> </w:t>
      </w:r>
      <w:proofErr w:type="spellStart"/>
      <w:r w:rsidR="00DE38CD">
        <w:t>tế</w:t>
      </w:r>
      <w:proofErr w:type="spellEnd"/>
    </w:p>
    <w:p w:rsidR="003C3455" w:rsidRDefault="00DE38CD" w:rsidP="003C3455">
      <w:pPr>
        <w:ind w:left="2160" w:firstLine="720"/>
      </w:pPr>
      <w:r>
        <w:t>+4</w:t>
      </w:r>
      <w:r w:rsidR="003C3455">
        <w:t xml:space="preserve"> </w:t>
      </w:r>
      <w:proofErr w:type="spellStart"/>
      <w:r w:rsidR="003C3455">
        <w:t>tuần</w:t>
      </w:r>
      <w:proofErr w:type="spellEnd"/>
      <w:r w:rsidR="003C3455">
        <w:t xml:space="preserve"> </w:t>
      </w:r>
      <w:proofErr w:type="spellStart"/>
      <w:r w:rsidR="003C3455">
        <w:t>đầu</w:t>
      </w:r>
      <w:proofErr w:type="spellEnd"/>
      <w:r w:rsidR="003C3455">
        <w:t xml:space="preserve"> </w:t>
      </w:r>
      <w:proofErr w:type="spellStart"/>
      <w:r w:rsidR="003C3455">
        <w:t>sẽ</w:t>
      </w:r>
      <w:proofErr w:type="spellEnd"/>
      <w:r w:rsidR="003C3455">
        <w:t xml:space="preserve"> </w:t>
      </w:r>
      <w:proofErr w:type="spellStart"/>
      <w:r w:rsidR="003C3455">
        <w:t>là</w:t>
      </w:r>
      <w:proofErr w:type="spellEnd"/>
      <w:r w:rsidR="003C3455">
        <w:t xml:space="preserve"> </w:t>
      </w:r>
      <w:proofErr w:type="spellStart"/>
      <w:r w:rsidR="003C3455">
        <w:t>tiếp</w:t>
      </w:r>
      <w:proofErr w:type="spellEnd"/>
      <w:r w:rsidR="003C3455">
        <w:t xml:space="preserve"> </w:t>
      </w:r>
      <w:proofErr w:type="spellStart"/>
      <w:r w:rsidR="003C3455">
        <w:t>nhận</w:t>
      </w:r>
      <w:proofErr w:type="spellEnd"/>
      <w:r w:rsidR="003C3455">
        <w:t xml:space="preserve"> </w:t>
      </w:r>
      <w:proofErr w:type="spellStart"/>
      <w:r w:rsidR="003C3455">
        <w:t>lỗi</w:t>
      </w:r>
      <w:proofErr w:type="spellEnd"/>
      <w:r w:rsidR="003C3455">
        <w:t xml:space="preserve"> </w:t>
      </w:r>
      <w:proofErr w:type="spellStart"/>
      <w:r w:rsidR="003C3455">
        <w:t>đối</w:t>
      </w:r>
      <w:proofErr w:type="spellEnd"/>
      <w:r w:rsidR="003C3455">
        <w:t xml:space="preserve"> </w:t>
      </w:r>
      <w:proofErr w:type="spellStart"/>
      <w:r w:rsidR="003C3455">
        <w:t>với</w:t>
      </w:r>
      <w:proofErr w:type="spellEnd"/>
      <w:r w:rsidR="003C3455">
        <w:t xml:space="preserve"> </w:t>
      </w:r>
      <w:proofErr w:type="spellStart"/>
      <w:r w:rsidR="003C3455">
        <w:t>triển</w:t>
      </w:r>
      <w:proofErr w:type="spellEnd"/>
      <w:r w:rsidR="003C3455">
        <w:t xml:space="preserve"> </w:t>
      </w:r>
      <w:proofErr w:type="spellStart"/>
      <w:r w:rsidR="003C3455">
        <w:t>khai</w:t>
      </w:r>
      <w:proofErr w:type="spellEnd"/>
      <w:r w:rsidR="003C3455">
        <w:t xml:space="preserve"> </w:t>
      </w:r>
      <w:proofErr w:type="spellStart"/>
      <w:r w:rsidR="003C3455">
        <w:t>lần</w:t>
      </w:r>
      <w:proofErr w:type="spellEnd"/>
      <w:r w:rsidR="003C3455">
        <w:t xml:space="preserve"> </w:t>
      </w:r>
      <w:proofErr w:type="spellStart"/>
      <w:r w:rsidR="003C3455">
        <w:t>đầu</w:t>
      </w:r>
      <w:proofErr w:type="spellEnd"/>
    </w:p>
    <w:p w:rsidR="003C3455" w:rsidRDefault="003C3455" w:rsidP="003C3455">
      <w:pPr>
        <w:ind w:left="2160" w:firstLine="720"/>
      </w:pPr>
      <w:r>
        <w:t xml:space="preserve">+6 </w:t>
      </w:r>
      <w:proofErr w:type="spellStart"/>
      <w:r>
        <w:t>tháng</w:t>
      </w:r>
      <w:proofErr w:type="spellEnd"/>
      <w:r>
        <w:t xml:space="preserve"> /1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câp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DE38CD">
        <w:t xml:space="preserve"> </w:t>
      </w:r>
      <w:proofErr w:type="spellStart"/>
      <w:r w:rsidR="00DE38CD">
        <w:t>nếu</w:t>
      </w:r>
      <w:proofErr w:type="spellEnd"/>
      <w:r w:rsidR="00DE38CD">
        <w:t xml:space="preserve"> </w:t>
      </w:r>
      <w:proofErr w:type="spellStart"/>
      <w:r w:rsidR="00DE38CD">
        <w:t>có</w:t>
      </w:r>
      <w:proofErr w:type="spellEnd"/>
    </w:p>
    <w:p w:rsidR="003C3455" w:rsidRDefault="003C3455" w:rsidP="003C3455">
      <w:pPr>
        <w:pStyle w:val="ListParagraph"/>
        <w:numPr>
          <w:ilvl w:val="2"/>
          <w:numId w:val="4"/>
        </w:numPr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3C3455" w:rsidRDefault="003C3455" w:rsidP="00DE38CD">
      <w:pPr>
        <w:pStyle w:val="ListParagraph"/>
        <w:ind w:left="2160" w:firstLine="720"/>
      </w:pPr>
      <w:r>
        <w:t>+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3C3455" w:rsidRDefault="003C3455" w:rsidP="003C3455">
      <w:pPr>
        <w:pStyle w:val="ListParagraph"/>
        <w:ind w:left="2880"/>
      </w:pPr>
      <w:r>
        <w:t>+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3C3455" w:rsidRDefault="003C3455" w:rsidP="003C3455">
      <w:pPr>
        <w:pStyle w:val="ListParagraph"/>
        <w:ind w:left="1440"/>
      </w:pPr>
      <w:r>
        <w:tab/>
      </w:r>
      <w:r>
        <w:tab/>
      </w:r>
    </w:p>
    <w:p w:rsidR="00AC39D9" w:rsidRPr="00AC39D9" w:rsidRDefault="00AC39D9" w:rsidP="00AC39D9">
      <w:pPr>
        <w:ind w:left="576"/>
      </w:pPr>
    </w:p>
    <w:sectPr w:rsidR="00AC39D9" w:rsidRPr="00AC39D9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3DCB"/>
    <w:multiLevelType w:val="hybridMultilevel"/>
    <w:tmpl w:val="C33E9B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16000"/>
    <w:multiLevelType w:val="multilevel"/>
    <w:tmpl w:val="6C50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501DC1"/>
    <w:multiLevelType w:val="multilevel"/>
    <w:tmpl w:val="3AB0BE8E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F5905"/>
    <w:multiLevelType w:val="multilevel"/>
    <w:tmpl w:val="9D1EFB1A"/>
    <w:lvl w:ilvl="0">
      <w:start w:val="5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A3F4FA1"/>
    <w:multiLevelType w:val="hybridMultilevel"/>
    <w:tmpl w:val="CA56F1EA"/>
    <w:lvl w:ilvl="0" w:tplc="0902F81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E7"/>
    <w:rsid w:val="00020A31"/>
    <w:rsid w:val="00041D4A"/>
    <w:rsid w:val="00073BDB"/>
    <w:rsid w:val="000845E7"/>
    <w:rsid w:val="00104BB5"/>
    <w:rsid w:val="00144293"/>
    <w:rsid w:val="001C209F"/>
    <w:rsid w:val="001C308C"/>
    <w:rsid w:val="001E68D7"/>
    <w:rsid w:val="001F1DDA"/>
    <w:rsid w:val="001F7CC0"/>
    <w:rsid w:val="00211D5E"/>
    <w:rsid w:val="0026621C"/>
    <w:rsid w:val="00283A97"/>
    <w:rsid w:val="002A07B9"/>
    <w:rsid w:val="002C5DDA"/>
    <w:rsid w:val="00365144"/>
    <w:rsid w:val="00377C82"/>
    <w:rsid w:val="003A5350"/>
    <w:rsid w:val="003C3455"/>
    <w:rsid w:val="003F6C5F"/>
    <w:rsid w:val="0042423A"/>
    <w:rsid w:val="00426CBC"/>
    <w:rsid w:val="004C6049"/>
    <w:rsid w:val="004D4027"/>
    <w:rsid w:val="004D6E82"/>
    <w:rsid w:val="004D7CCC"/>
    <w:rsid w:val="004E2B81"/>
    <w:rsid w:val="004E787E"/>
    <w:rsid w:val="005052F6"/>
    <w:rsid w:val="005E68CC"/>
    <w:rsid w:val="005F237A"/>
    <w:rsid w:val="006068FC"/>
    <w:rsid w:val="00607B02"/>
    <w:rsid w:val="0067505A"/>
    <w:rsid w:val="0075253B"/>
    <w:rsid w:val="0076622E"/>
    <w:rsid w:val="0079276D"/>
    <w:rsid w:val="007A455D"/>
    <w:rsid w:val="00800A33"/>
    <w:rsid w:val="00812A18"/>
    <w:rsid w:val="00823CF9"/>
    <w:rsid w:val="008C417C"/>
    <w:rsid w:val="009C51B2"/>
    <w:rsid w:val="009D72B4"/>
    <w:rsid w:val="00A404AB"/>
    <w:rsid w:val="00A5610C"/>
    <w:rsid w:val="00A845A8"/>
    <w:rsid w:val="00AC39D9"/>
    <w:rsid w:val="00AF0881"/>
    <w:rsid w:val="00AF133F"/>
    <w:rsid w:val="00B24999"/>
    <w:rsid w:val="00B42195"/>
    <w:rsid w:val="00B67A94"/>
    <w:rsid w:val="00BB2F5B"/>
    <w:rsid w:val="00BC4DC2"/>
    <w:rsid w:val="00BC7E73"/>
    <w:rsid w:val="00C568F1"/>
    <w:rsid w:val="00C6223F"/>
    <w:rsid w:val="00C95989"/>
    <w:rsid w:val="00C96BD1"/>
    <w:rsid w:val="00CC164B"/>
    <w:rsid w:val="00D60DA8"/>
    <w:rsid w:val="00DB6182"/>
    <w:rsid w:val="00DE38CD"/>
    <w:rsid w:val="00E06310"/>
    <w:rsid w:val="00E40228"/>
    <w:rsid w:val="00E45FB4"/>
    <w:rsid w:val="00E465D7"/>
    <w:rsid w:val="00E65DAA"/>
    <w:rsid w:val="00E74360"/>
    <w:rsid w:val="00E864A7"/>
    <w:rsid w:val="00ED188F"/>
    <w:rsid w:val="00F0319A"/>
    <w:rsid w:val="00F25B9F"/>
    <w:rsid w:val="00F528B6"/>
    <w:rsid w:val="00FA4269"/>
    <w:rsid w:val="00FE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DCAE"/>
  <w15:chartTrackingRefBased/>
  <w15:docId w15:val="{EA92882B-6A70-4824-B6EB-2822E066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E68D7"/>
    <w:pPr>
      <w:keepNext/>
      <w:keepLines/>
      <w:numPr>
        <w:numId w:val="1"/>
      </w:numPr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B6182"/>
    <w:pPr>
      <w:keepNext/>
      <w:keepLines/>
      <w:numPr>
        <w:ilvl w:val="1"/>
        <w:numId w:val="1"/>
      </w:numPr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A97"/>
    <w:pPr>
      <w:keepNext/>
      <w:keepLines/>
      <w:numPr>
        <w:ilvl w:val="2"/>
        <w:numId w:val="2"/>
      </w:numPr>
      <w:spacing w:before="40" w:after="0" w:line="259" w:lineRule="auto"/>
      <w:ind w:left="720"/>
      <w:outlineLvl w:val="2"/>
    </w:pPr>
    <w:rPr>
      <w:rFonts w:eastAsiaTheme="majorEastAsia" w:cstheme="majorBidi"/>
      <w:b/>
      <w:noProof/>
      <w:sz w:val="28"/>
      <w:szCs w:val="24"/>
      <w:lang w:val="vi-V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numPr>
        <w:ilvl w:val="3"/>
        <w:numId w:val="1"/>
      </w:numPr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8D7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3A97"/>
    <w:rPr>
      <w:rFonts w:ascii="Times New Roman" w:eastAsiaTheme="majorEastAsia" w:hAnsi="Times New Roman" w:cstheme="majorBidi"/>
      <w:b/>
      <w:noProof/>
      <w:sz w:val="28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1C308C"/>
    <w:pPr>
      <w:spacing w:before="120" w:line="240" w:lineRule="auto"/>
      <w:jc w:val="center"/>
    </w:pPr>
    <w:rPr>
      <w:i/>
      <w:iCs/>
      <w:noProof/>
      <w:color w:val="44546A" w:themeColor="text2"/>
      <w:sz w:val="18"/>
      <w:szCs w:val="18"/>
      <w:lang w:val="vi-VN"/>
    </w:r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417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41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quang linh</cp:lastModifiedBy>
  <cp:revision>91</cp:revision>
  <dcterms:created xsi:type="dcterms:W3CDTF">2021-07-04T05:33:00Z</dcterms:created>
  <dcterms:modified xsi:type="dcterms:W3CDTF">2021-07-06T09:30:00Z</dcterms:modified>
</cp:coreProperties>
</file>