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910FE">
        <w:rPr>
          <w:rFonts w:ascii="Times New Roman" w:hAnsi="Times New Roman" w:cs="Times New Roman"/>
          <w:sz w:val="28"/>
          <w:szCs w:val="28"/>
        </w:rPr>
        <w:t>NX (ранее «Unigraphics»)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>пании Siemens PLM Software</w:t>
      </w:r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Parasolid.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Parasolid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оддержка разных операционных систем, включая UNIX, Linux, Mac OS X и Windows;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>нструменты моделирования поведения мехатронных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>лубокая интеграция с PLM-системой Teamcenter.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Siemens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>ие с применением Open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>NX Open API — это набор инструментов и технологий, посредством которых внешнее приложение может получить доступ к возможностям NX. NX Open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Open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Одним из способов автоматизации работы в Siemens NX является написание программ или журнала при помощи библиотеки NX Open.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r w:rsidRPr="009E3FEA">
        <w:rPr>
          <w:rFonts w:ascii="Times New Roman" w:hAnsi="Times New Roman" w:cs="Times New Roman"/>
          <w:sz w:val="28"/>
          <w:szCs w:val="28"/>
        </w:rPr>
        <w:t>Java, Python и Visual Basic.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Файл журнала — это обычный текстовый файл, лучше его открывать редактором с подсветкой синтаксиса (например, Notepad++)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(nullNXOpen_Sketch)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workPart.Curves. CreateArc(Point3d startPoint, 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endPoint,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alternateSolution, bool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workPart.Curves. 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CreateArc(Point3d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NXMatrix,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SketchLinear</w:t>
            </w:r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JurnalIdentifire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nullNXOpen_Features_HolePackage)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.HolePackage.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 nullNXOpen_Features_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минивэнов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увеличения или уменьшения размера колес. Плюс / минуc сайзинг (sizing);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арианты обозначения шин: ISO Metric, LT High Flotation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4000-1, ISO 4000-2 Passenger car tyres and rims / Tyres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46ABE994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4C1DCF6F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Привалочная поверхность диска не может пересекать сере</w:t>
      </w:r>
      <w:r w:rsidR="00B70F9A">
        <w:rPr>
          <w:rFonts w:ascii="Times New Roman" w:hAnsi="Times New Roman" w:cs="Times New Roman"/>
          <w:sz w:val="28"/>
          <w:szCs w:val="28"/>
        </w:rPr>
        <w:t xml:space="preserve">дину ширины диска более чем на </w:t>
      </w:r>
      <w:r w:rsidRPr="009B7D4E">
        <w:rPr>
          <w:rFonts w:ascii="Times New Roman" w:hAnsi="Times New Roman" w:cs="Times New Roman"/>
          <w:sz w:val="28"/>
          <w:szCs w:val="28"/>
        </w:rPr>
        <w:t>5% половины ширины диска.</w:t>
      </w:r>
    </w:p>
    <w:p w14:paraId="0D11562E" w14:textId="28AD7B65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Привалочная часть не может</w:t>
      </w:r>
      <w:r w:rsidR="00B70F9A">
        <w:rPr>
          <w:rFonts w:ascii="Times New Roman" w:hAnsi="Times New Roman" w:cs="Times New Roman"/>
          <w:sz w:val="28"/>
          <w:szCs w:val="28"/>
        </w:rPr>
        <w:t xml:space="preserve"> пересекать</w:t>
      </w:r>
      <w:r w:rsidRPr="009B7D4E">
        <w:rPr>
          <w:rFonts w:ascii="Times New Roman" w:hAnsi="Times New Roman" w:cs="Times New Roman"/>
          <w:sz w:val="28"/>
          <w:szCs w:val="28"/>
        </w:rPr>
        <w:t xml:space="preserve"> </w:t>
      </w:r>
      <w:r w:rsidR="00B70F9A">
        <w:rPr>
          <w:rFonts w:ascii="Times New Roman" w:hAnsi="Times New Roman" w:cs="Times New Roman"/>
          <w:sz w:val="28"/>
          <w:szCs w:val="28"/>
        </w:rPr>
        <w:t>посадочную ширину диска.</w:t>
      </w:r>
    </w:p>
    <w:p w14:paraId="6D23E6AB" w14:textId="17014C64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lastRenderedPageBreak/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0A2CB1ED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</w:t>
      </w:r>
      <w:r w:rsidR="00A03E77">
        <w:rPr>
          <w:rFonts w:ascii="Times New Roman" w:hAnsi="Times New Roman" w:cs="Times New Roman"/>
          <w:sz w:val="28"/>
          <w:szCs w:val="28"/>
        </w:rPr>
        <w:t>д</w:t>
      </w:r>
      <w:r w:rsidR="00A03E77" w:rsidRPr="00A03E77">
        <w:rPr>
          <w:rFonts w:ascii="Times New Roman" w:hAnsi="Times New Roman" w:cs="Times New Roman"/>
          <w:sz w:val="28"/>
          <w:szCs w:val="28"/>
        </w:rPr>
        <w:t>ве окружности пересекаются, если</w:t>
      </w:r>
      <w:r w:rsidR="00A03E77">
        <w:rPr>
          <w:rFonts w:ascii="Times New Roman" w:hAnsi="Times New Roman" w:cs="Times New Roman"/>
          <w:sz w:val="28"/>
          <w:szCs w:val="28"/>
        </w:rPr>
        <w:t xml:space="preserve"> </w:t>
      </w:r>
      <w:r w:rsidRPr="009B7D4E">
        <w:rPr>
          <w:rFonts w:ascii="Times New Roman" w:hAnsi="Times New Roman" w:cs="Times New Roman"/>
          <w:sz w:val="28"/>
          <w:szCs w:val="28"/>
        </w:rPr>
        <w:t xml:space="preserve">расстояние между </w:t>
      </w:r>
      <w:r w:rsidR="00A03E77">
        <w:rPr>
          <w:rFonts w:ascii="Times New Roman" w:hAnsi="Times New Roman" w:cs="Times New Roman"/>
          <w:sz w:val="28"/>
          <w:szCs w:val="28"/>
        </w:rPr>
        <w:t xml:space="preserve">их </w:t>
      </w:r>
      <w:r w:rsidRPr="009B7D4E">
        <w:rPr>
          <w:rFonts w:ascii="Times New Roman" w:hAnsi="Times New Roman" w:cs="Times New Roman"/>
          <w:sz w:val="28"/>
          <w:szCs w:val="28"/>
        </w:rPr>
        <w:t>центрами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6EB07CAD" w14:textId="77777777" w:rsidR="00E87F48" w:rsidRDefault="00E87F48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525752" w14:textId="45231A30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“Siemens NX 12.0.1”</w:t>
      </w:r>
      <w:r>
        <w:rPr>
          <w:rFonts w:ascii="Times New Roman" w:hAnsi="Times New Roman" w:cs="Times New Roman"/>
          <w:sz w:val="28"/>
          <w:szCs w:val="28"/>
        </w:rPr>
        <w:t>, создать модель, перейти в раздел 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58E33846" w:rsidR="00E33B8C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67691" wp14:editId="004B03F3">
            <wp:extent cx="5934075" cy="3648075"/>
            <wp:effectExtent l="0" t="0" r="9525" b="9525"/>
            <wp:docPr id="5" name="Рисунок 5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1E546636" w:rsidR="004B7380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E900" wp14:editId="740FD467">
            <wp:extent cx="5934075" cy="3638550"/>
            <wp:effectExtent l="0" t="0" r="9525" b="0"/>
            <wp:docPr id="17" name="Рисунок 1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_(система_автоматизированного_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 Parasolid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0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Open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://конструкторский.рф/2018/03/03/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4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5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6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56D29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76344B"/>
    <w:rsid w:val="00862053"/>
    <w:rsid w:val="009B7D4E"/>
    <w:rsid w:val="009E3FEA"/>
    <w:rsid w:val="00A03E77"/>
    <w:rsid w:val="00AF56B0"/>
    <w:rsid w:val="00AF752E"/>
    <w:rsid w:val="00B05E9A"/>
    <w:rsid w:val="00B65C43"/>
    <w:rsid w:val="00B70F9A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26B69"/>
    <w:rsid w:val="00E33B8C"/>
    <w:rsid w:val="00E45B8F"/>
    <w:rsid w:val="00E53E0F"/>
    <w:rsid w:val="00E73F0C"/>
    <w:rsid w:val="00E87F48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ointcad.ru/novosti/obzor-sistem-avtomatizirovannogo-proektirovaniy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kohama.ru/shop/kalkuljator-shin-i-disko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wikipedia.org/wiki/Parasolid" TargetMode="External"/><Relationship Id="rId29" Type="http://schemas.openxmlformats.org/officeDocument/2006/relationships/hyperlink" Target="https://tyres.spb.ru/tireca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plm.automation.siemens.com/tdoc/nx/10/nx_ap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28" Type="http://schemas.openxmlformats.org/officeDocument/2006/relationships/hyperlink" Target="http://tyres-wheels.su/marking_wheels/" TargetMode="External"/><Relationship Id="rId36" Type="http://schemas.microsoft.com/office/2016/09/relationships/commentsIds" Target="commentsIds.xm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sapr.ru/article/24605" TargetMode="External"/><Relationship Id="rId27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30" Type="http://schemas.openxmlformats.org/officeDocument/2006/relationships/fontTable" Target="fontTable.xm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20</Pages>
  <Words>2784</Words>
  <Characters>15871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16</cp:revision>
  <dcterms:created xsi:type="dcterms:W3CDTF">2021-10-27T07:27:00Z</dcterms:created>
  <dcterms:modified xsi:type="dcterms:W3CDTF">2021-12-01T06:26:00Z</dcterms:modified>
</cp:coreProperties>
</file>