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414B6" w14:textId="2C80344A" w:rsidR="00253C31" w:rsidRPr="00380BC2" w:rsidRDefault="00000000">
      <w:pPr>
        <w:jc w:val="center"/>
        <w:rPr>
          <w:rFonts w:ascii="方正小标宋简体" w:eastAsia="方正小标宋简体" w:hAnsi="仿宋" w:cs="仿宋" w:hint="eastAsia"/>
          <w:sz w:val="32"/>
          <w:szCs w:val="32"/>
        </w:rPr>
      </w:pPr>
      <w:r w:rsidRPr="00380BC2">
        <w:rPr>
          <w:rFonts w:ascii="方正小标宋简体" w:eastAsia="方正小标宋简体" w:hAnsi="宋体" w:cs="宋体" w:hint="eastAsia"/>
          <w:sz w:val="44"/>
          <w:szCs w:val="44"/>
        </w:rPr>
        <w:t>中秋</w:t>
      </w:r>
      <w:r w:rsidR="00380BC2">
        <w:rPr>
          <w:rFonts w:ascii="方正小标宋简体" w:eastAsia="方正小标宋简体" w:hAnsi="宋体" w:cs="宋体" w:hint="eastAsia"/>
          <w:sz w:val="44"/>
          <w:szCs w:val="44"/>
        </w:rPr>
        <w:t xml:space="preserve"> | </w:t>
      </w:r>
      <w:r w:rsidRPr="00380BC2">
        <w:rPr>
          <w:rFonts w:ascii="方正小标宋简体" w:eastAsia="方正小标宋简体" w:hAnsi="宋体" w:cs="宋体" w:hint="eastAsia"/>
          <w:sz w:val="44"/>
          <w:szCs w:val="44"/>
        </w:rPr>
        <w:t>月圆桂香家常聚</w:t>
      </w:r>
    </w:p>
    <w:p w14:paraId="18664F52" w14:textId="77777777" w:rsidR="00C60D80" w:rsidRPr="00C60D80" w:rsidRDefault="00C60D80" w:rsidP="00C60D80">
      <w:pPr>
        <w:jc w:val="center"/>
        <w:rPr>
          <w:rFonts w:ascii="仿宋" w:eastAsia="仿宋" w:hAnsi="仿宋"/>
          <w:sz w:val="32"/>
          <w:szCs w:val="32"/>
        </w:rPr>
      </w:pPr>
      <w:r w:rsidRPr="00C60D80">
        <w:rPr>
          <w:rFonts w:ascii="仿宋" w:eastAsia="仿宋" w:hAnsi="仿宋" w:hint="eastAsia"/>
          <w:sz w:val="32"/>
          <w:szCs w:val="32"/>
        </w:rPr>
        <w:t>月光漫过窗台</w:t>
      </w:r>
    </w:p>
    <w:p w14:paraId="27FDC9F8" w14:textId="77777777" w:rsidR="00C60D80" w:rsidRPr="00C60D80" w:rsidRDefault="00C60D80" w:rsidP="00C60D80">
      <w:pPr>
        <w:jc w:val="center"/>
        <w:rPr>
          <w:rFonts w:ascii="仿宋" w:eastAsia="仿宋" w:hAnsi="仿宋"/>
          <w:sz w:val="32"/>
          <w:szCs w:val="32"/>
        </w:rPr>
      </w:pPr>
      <w:r w:rsidRPr="00C60D80">
        <w:rPr>
          <w:rFonts w:ascii="仿宋" w:eastAsia="仿宋" w:hAnsi="仿宋" w:hint="eastAsia"/>
          <w:sz w:val="32"/>
          <w:szCs w:val="32"/>
        </w:rPr>
        <w:t>团圆就有了形状</w:t>
      </w:r>
    </w:p>
    <w:p w14:paraId="4E39E604" w14:textId="77777777" w:rsidR="00C60D80" w:rsidRPr="00C60D80" w:rsidRDefault="00C60D80" w:rsidP="00C60D80">
      <w:pPr>
        <w:jc w:val="center"/>
        <w:rPr>
          <w:rFonts w:ascii="仿宋" w:eastAsia="仿宋" w:hAnsi="仿宋"/>
          <w:sz w:val="32"/>
          <w:szCs w:val="32"/>
        </w:rPr>
      </w:pPr>
      <w:r w:rsidRPr="00C60D80">
        <w:rPr>
          <w:rFonts w:ascii="仿宋" w:eastAsia="仿宋" w:hAnsi="仿宋" w:hint="eastAsia"/>
          <w:sz w:val="32"/>
          <w:szCs w:val="32"/>
        </w:rPr>
        <w:t>晚风揉碎半盏月光</w:t>
      </w:r>
    </w:p>
    <w:p w14:paraId="1E3A06C4" w14:textId="77777777" w:rsidR="00C60D80" w:rsidRPr="00C60D80" w:rsidRDefault="00C60D80" w:rsidP="00C60D80">
      <w:pPr>
        <w:jc w:val="center"/>
        <w:rPr>
          <w:rFonts w:ascii="仿宋" w:eastAsia="仿宋" w:hAnsi="仿宋"/>
          <w:sz w:val="32"/>
          <w:szCs w:val="32"/>
        </w:rPr>
      </w:pPr>
      <w:r w:rsidRPr="00C60D80">
        <w:rPr>
          <w:rFonts w:ascii="仿宋" w:eastAsia="仿宋" w:hAnsi="仿宋" w:hint="eastAsia"/>
          <w:sz w:val="32"/>
          <w:szCs w:val="32"/>
        </w:rPr>
        <w:t>洒在放着月饼的木桌上</w:t>
      </w:r>
    </w:p>
    <w:p w14:paraId="3322427A" w14:textId="77777777" w:rsidR="00C60D80" w:rsidRPr="00C60D80" w:rsidRDefault="00C60D80" w:rsidP="00C60D80">
      <w:pPr>
        <w:jc w:val="center"/>
        <w:rPr>
          <w:rFonts w:ascii="仿宋" w:eastAsia="仿宋" w:hAnsi="仿宋"/>
          <w:sz w:val="32"/>
          <w:szCs w:val="32"/>
        </w:rPr>
      </w:pPr>
      <w:r w:rsidRPr="00C60D80">
        <w:rPr>
          <w:rFonts w:ascii="仿宋" w:eastAsia="仿宋" w:hAnsi="仿宋" w:hint="eastAsia"/>
          <w:sz w:val="32"/>
          <w:szCs w:val="32"/>
        </w:rPr>
        <w:t>窗外的桂树摇落细碎金影</w:t>
      </w:r>
    </w:p>
    <w:p w14:paraId="445D21C7" w14:textId="77777777" w:rsidR="00C60D80" w:rsidRPr="00C60D80" w:rsidRDefault="00C60D80" w:rsidP="00C60D80">
      <w:pPr>
        <w:jc w:val="center"/>
        <w:rPr>
          <w:rFonts w:ascii="仿宋" w:eastAsia="仿宋" w:hAnsi="仿宋"/>
          <w:sz w:val="32"/>
          <w:szCs w:val="32"/>
        </w:rPr>
      </w:pPr>
      <w:r w:rsidRPr="00C60D80">
        <w:rPr>
          <w:rFonts w:ascii="仿宋" w:eastAsia="仿宋" w:hAnsi="仿宋" w:hint="eastAsia"/>
          <w:sz w:val="32"/>
          <w:szCs w:val="32"/>
        </w:rPr>
        <w:t>屋内的笑声漫过纱帘</w:t>
      </w:r>
    </w:p>
    <w:p w14:paraId="43E5B8DE" w14:textId="77777777" w:rsidR="00C60D80" w:rsidRPr="00C60D80" w:rsidRDefault="00C60D80" w:rsidP="00C60D80">
      <w:pPr>
        <w:jc w:val="center"/>
        <w:rPr>
          <w:rFonts w:ascii="仿宋" w:eastAsia="仿宋" w:hAnsi="仿宋"/>
          <w:sz w:val="32"/>
          <w:szCs w:val="32"/>
        </w:rPr>
      </w:pPr>
      <w:r w:rsidRPr="00C60D80">
        <w:rPr>
          <w:rFonts w:ascii="仿宋" w:eastAsia="仿宋" w:hAnsi="仿宋" w:hint="eastAsia"/>
          <w:sz w:val="32"/>
          <w:szCs w:val="32"/>
        </w:rPr>
        <w:t>中秋的意义从不止月亮的圆</w:t>
      </w:r>
    </w:p>
    <w:p w14:paraId="29ED8F32" w14:textId="5EF1F3DD" w:rsidR="00253C31" w:rsidRDefault="00C60D80" w:rsidP="00C60D80">
      <w:pPr>
        <w:jc w:val="center"/>
        <w:rPr>
          <w:rFonts w:ascii="仿宋" w:eastAsia="仿宋" w:hAnsi="仿宋" w:cs="仿宋" w:hint="eastAsia"/>
          <w:sz w:val="32"/>
          <w:szCs w:val="32"/>
        </w:rPr>
        <w:sectPr w:rsidR="00253C3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C60D80">
        <w:rPr>
          <w:rFonts w:ascii="仿宋" w:eastAsia="仿宋" w:hAnsi="仿宋" w:hint="eastAsia"/>
          <w:sz w:val="32"/>
          <w:szCs w:val="32"/>
        </w:rPr>
        <w:t>还有值得分享的人和手中温热的甜</w:t>
      </w:r>
      <w:r w:rsidR="00000000">
        <w:rPr>
          <w:rFonts w:ascii="仿宋" w:eastAsia="仿宋" w:hAnsi="仿宋" w:hint="eastAsia"/>
          <w:noProof/>
          <w:sz w:val="32"/>
          <w:szCs w:val="32"/>
        </w:rPr>
        <w:lastRenderedPageBreak/>
        <w:drawing>
          <wp:inline distT="0" distB="0" distL="114300" distR="114300" wp14:anchorId="51BF1FCA" wp14:editId="2C3361A0">
            <wp:extent cx="4979035" cy="8851265"/>
            <wp:effectExtent l="0" t="0" r="4445" b="3175"/>
            <wp:docPr id="3" name="圖片 3" descr="8557f61d93ce3b4c660507e5d3fb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8557f61d93ce3b4c660507e5d3fb49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A881" w14:textId="4F6E0774" w:rsidR="00253C31" w:rsidRDefault="00000000" w:rsidP="00380BC2">
      <w:pPr>
        <w:spacing w:line="360" w:lineRule="auto"/>
        <w:jc w:val="center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noProof/>
          <w:sz w:val="32"/>
          <w:szCs w:val="32"/>
        </w:rPr>
        <w:lastRenderedPageBreak/>
        <w:drawing>
          <wp:inline distT="0" distB="0" distL="114300" distR="114300" wp14:anchorId="4A34F76A" wp14:editId="6D047180">
            <wp:extent cx="4979035" cy="8851265"/>
            <wp:effectExtent l="0" t="0" r="4445" b="3175"/>
            <wp:docPr id="4" name="圖片 4" descr="16e5f4d753a5418a6cacd948f53f5c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16e5f4d753a5418a6cacd948f53f5c1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569F" w14:textId="77777777" w:rsidR="00253C31" w:rsidRDefault="00000000" w:rsidP="00380BC2">
      <w:pPr>
        <w:spacing w:line="360" w:lineRule="auto"/>
        <w:jc w:val="right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供稿：郑煜晨</w:t>
      </w:r>
    </w:p>
    <w:p w14:paraId="50B8F1F8" w14:textId="77777777" w:rsidR="00253C31" w:rsidRDefault="00000000" w:rsidP="00380BC2">
      <w:pPr>
        <w:spacing w:line="360" w:lineRule="auto"/>
        <w:jc w:val="right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供图：焦娇</w:t>
      </w:r>
    </w:p>
    <w:p w14:paraId="6227999F" w14:textId="1CB5D401" w:rsidR="00253C31" w:rsidRDefault="00000000" w:rsidP="00380BC2">
      <w:pPr>
        <w:spacing w:line="360" w:lineRule="auto"/>
        <w:jc w:val="right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初审：</w:t>
      </w:r>
      <w:r w:rsidR="00380BC2">
        <w:rPr>
          <w:rFonts w:ascii="仿宋" w:eastAsia="仿宋" w:hAnsi="仿宋" w:hint="eastAsia"/>
          <w:sz w:val="32"/>
          <w:szCs w:val="32"/>
        </w:rPr>
        <w:t>杨珂</w:t>
      </w:r>
    </w:p>
    <w:p w14:paraId="243D637F" w14:textId="77777777" w:rsidR="00253C31" w:rsidRDefault="00253C31">
      <w:pPr>
        <w:spacing w:line="360" w:lineRule="auto"/>
        <w:rPr>
          <w:rFonts w:ascii="仿宋" w:eastAsia="仿宋" w:hAnsi="仿宋" w:hint="eastAsia"/>
          <w:sz w:val="32"/>
          <w:szCs w:val="32"/>
        </w:rPr>
      </w:pPr>
    </w:p>
    <w:p w14:paraId="621EC6D7" w14:textId="77777777" w:rsidR="00253C31" w:rsidRDefault="00253C31">
      <w:pPr>
        <w:spacing w:line="360" w:lineRule="auto"/>
        <w:ind w:firstLineChars="200" w:firstLine="640"/>
        <w:rPr>
          <w:rFonts w:ascii="仿宋" w:eastAsia="仿宋" w:hAnsi="仿宋" w:hint="eastAsia"/>
          <w:sz w:val="32"/>
          <w:szCs w:val="32"/>
        </w:rPr>
      </w:pPr>
    </w:p>
    <w:sectPr w:rsidR="00253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1664D42"/>
    <w:rsid w:val="00253C31"/>
    <w:rsid w:val="002B73F7"/>
    <w:rsid w:val="003222BA"/>
    <w:rsid w:val="00380BC2"/>
    <w:rsid w:val="00617F27"/>
    <w:rsid w:val="00C60D80"/>
    <w:rsid w:val="00EE2B5F"/>
    <w:rsid w:val="01664D42"/>
    <w:rsid w:val="0486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9CEE93"/>
  <w15:docId w15:val="{26ACA011-7CC1-4772-AB89-BAAED1C28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zyc91</dc:creator>
  <cp:lastModifiedBy>珂 杨</cp:lastModifiedBy>
  <cp:revision>6</cp:revision>
  <dcterms:created xsi:type="dcterms:W3CDTF">2025-10-06T02:37:00Z</dcterms:created>
  <dcterms:modified xsi:type="dcterms:W3CDTF">2025-10-06T09:00:00Z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3076-12.2.0.22549</vt:lpwstr>
  </property>
  <property fmtid="{D5CDD505-2E9C-101B-9397-08002B2CF9AE}" pid="3" name="ICV">
    <vt:lpwstr>BE65B7667F1D4234B459CA5AF947DEBA_11</vt:lpwstr>
  </property>
</Properties>
</file>