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E797B" w14:textId="07A822FF" w:rsidR="00A0075C" w:rsidRDefault="004B3EF9" w:rsidP="004B3EF9">
      <w:pPr>
        <w:pStyle w:val="Heading1"/>
      </w:pPr>
      <w:r>
        <w:t>GDPR Compliance</w:t>
      </w:r>
    </w:p>
    <w:p w14:paraId="2D222EB8" w14:textId="0FE2A842" w:rsidR="004B3EF9" w:rsidRDefault="00425201" w:rsidP="00425201">
      <w:pPr>
        <w:pStyle w:val="Heading2"/>
      </w:pPr>
      <w:r>
        <w:t>How GDPR will affect my design.</w:t>
      </w:r>
    </w:p>
    <w:p w14:paraId="055DA035" w14:textId="7E463575" w:rsidR="00425201" w:rsidRDefault="003E5CE4" w:rsidP="00425201">
      <w:r>
        <w:t xml:space="preserve">The GDPR will force me to make sure that all the data that I might store is the same throughout all of the EU </w:t>
      </w:r>
      <w:r w:rsidR="007319CC">
        <w:t xml:space="preserve">as I could potentially have services that I will be applying to someone that lives in the EU for example one of my clients being </w:t>
      </w:r>
      <w:r w:rsidR="00547678">
        <w:t>an</w:t>
      </w:r>
      <w:r w:rsidR="007319CC">
        <w:t xml:space="preserve"> EU resident</w:t>
      </w:r>
      <w:r>
        <w:t>.</w:t>
      </w:r>
      <w:r w:rsidR="00392BF9">
        <w:t xml:space="preserve"> I will have to pay attention to what data I am choosing to store as I would not be allowed to store and show any data that could be used to identify a person and that is not relevant to my product.</w:t>
      </w:r>
    </w:p>
    <w:p w14:paraId="7BB414DB" w14:textId="018E01BF" w:rsidR="00C67E96" w:rsidRDefault="00C67E96" w:rsidP="00425201">
      <w:r>
        <w:t xml:space="preserve">Things that I </w:t>
      </w:r>
      <w:r w:rsidR="009A0529">
        <w:t>must</w:t>
      </w:r>
      <w:r>
        <w:t xml:space="preserve"> follow when I gather data that could identify a person is</w:t>
      </w:r>
    </w:p>
    <w:p w14:paraId="0BA30EB6" w14:textId="42707F77" w:rsidR="009A0529" w:rsidRDefault="009A0529" w:rsidP="009A0529">
      <w:pPr>
        <w:pStyle w:val="ListParagraph"/>
        <w:numPr>
          <w:ilvl w:val="0"/>
          <w:numId w:val="3"/>
        </w:numPr>
      </w:pPr>
      <w:r>
        <w:t>the data subject has provided consent to the processing</w:t>
      </w:r>
    </w:p>
    <w:p w14:paraId="34D23F10" w14:textId="40AC5A30" w:rsidR="009A0529" w:rsidRDefault="009A0529" w:rsidP="00425201">
      <w:pPr>
        <w:pStyle w:val="ListParagraph"/>
        <w:numPr>
          <w:ilvl w:val="0"/>
          <w:numId w:val="3"/>
        </w:numPr>
      </w:pPr>
      <w:r>
        <w:t>the processing is necessary to protect the vital interests of the data subject or of another natural person</w:t>
      </w:r>
    </w:p>
    <w:p w14:paraId="68D240A3" w14:textId="1525C19C" w:rsidR="00832CEF" w:rsidRDefault="00832CEF" w:rsidP="00832CEF">
      <w:pPr>
        <w:ind w:left="360"/>
      </w:pPr>
      <w:r>
        <w:t>According to the</w:t>
      </w:r>
      <w:r w:rsidRPr="00832CEF">
        <w:t xml:space="preserve"> EU</w:t>
      </w:r>
      <w:r>
        <w:t xml:space="preserve"> </w:t>
      </w:r>
      <w:r w:rsidRPr="00832CEF">
        <w:t>General</w:t>
      </w:r>
      <w:r>
        <w:t xml:space="preserve"> </w:t>
      </w:r>
      <w:r w:rsidRPr="00832CEF">
        <w:t>Data</w:t>
      </w:r>
      <w:r>
        <w:t xml:space="preserve"> </w:t>
      </w:r>
      <w:r w:rsidRPr="00832CEF">
        <w:t>Protection</w:t>
      </w:r>
      <w:r>
        <w:t xml:space="preserve"> </w:t>
      </w:r>
      <w:r w:rsidRPr="00832CEF">
        <w:t>Regulation</w:t>
      </w:r>
      <w:r>
        <w:t xml:space="preserve"> </w:t>
      </w:r>
      <w:r w:rsidRPr="00832CEF">
        <w:t>General</w:t>
      </w:r>
      <w:r>
        <w:t xml:space="preserve"> </w:t>
      </w:r>
      <w:r w:rsidRPr="00832CEF">
        <w:t>Information</w:t>
      </w:r>
      <w:r>
        <w:t xml:space="preserve"> </w:t>
      </w:r>
      <w:r w:rsidRPr="00832CEF">
        <w:t>Document</w:t>
      </w:r>
      <w:r>
        <w:t>, the users of my product have rights when it comes to the collection of data</w:t>
      </w:r>
      <w:r w:rsidR="00F67032">
        <w:t>.</w:t>
      </w:r>
    </w:p>
    <w:p w14:paraId="64814B72" w14:textId="5BC675D1" w:rsidR="00F67032" w:rsidRDefault="00F67032" w:rsidP="00B2126D">
      <w:pPr>
        <w:pStyle w:val="ListParagraph"/>
        <w:numPr>
          <w:ilvl w:val="0"/>
          <w:numId w:val="4"/>
        </w:numPr>
      </w:pPr>
      <w:r>
        <w:t>Right to information</w:t>
      </w:r>
    </w:p>
    <w:p w14:paraId="67A2BBD3" w14:textId="60DC7B88" w:rsidR="00F67032" w:rsidRDefault="00F67032" w:rsidP="00B2126D">
      <w:pPr>
        <w:pStyle w:val="ListParagraph"/>
        <w:numPr>
          <w:ilvl w:val="0"/>
          <w:numId w:val="4"/>
        </w:numPr>
      </w:pPr>
      <w:r>
        <w:t>The right to be forgotten</w:t>
      </w:r>
    </w:p>
    <w:p w14:paraId="057BED52" w14:textId="7246DA56" w:rsidR="00F67032" w:rsidRDefault="00F67032" w:rsidP="00B2126D">
      <w:pPr>
        <w:pStyle w:val="ListParagraph"/>
        <w:numPr>
          <w:ilvl w:val="0"/>
          <w:numId w:val="4"/>
        </w:numPr>
      </w:pPr>
      <w:r>
        <w:t xml:space="preserve">Right to restriction of processing </w:t>
      </w:r>
    </w:p>
    <w:p w14:paraId="2C2325C9" w14:textId="5481255E" w:rsidR="004B3EF9" w:rsidRDefault="00F67032" w:rsidP="00547678">
      <w:pPr>
        <w:pStyle w:val="ListParagraph"/>
        <w:numPr>
          <w:ilvl w:val="0"/>
          <w:numId w:val="4"/>
        </w:numPr>
      </w:pPr>
      <w:r>
        <w:t>Right to data portability</w:t>
      </w:r>
    </w:p>
    <w:p w14:paraId="7983584B" w14:textId="067454C9" w:rsidR="00547678" w:rsidRPr="00547678" w:rsidRDefault="00547678" w:rsidP="00547678">
      <w:r>
        <w:t xml:space="preserve">If I was not able to provide any of these features and </w:t>
      </w:r>
      <w:r w:rsidR="00D648B0">
        <w:t>rights,</w:t>
      </w:r>
      <w:r>
        <w:t xml:space="preserve"> I would not be able to operate in the EU nor would I be able to conduct business with any one person that is currently in the EU I would be restricted to stay within New Zealand and do </w:t>
      </w:r>
      <w:r w:rsidR="00D648B0">
        <w:t>all</w:t>
      </w:r>
      <w:r>
        <w:t xml:space="preserve"> my business here.</w:t>
      </w:r>
    </w:p>
    <w:p w14:paraId="1E9A9A6E" w14:textId="4A70DA22" w:rsidR="004B3EF9" w:rsidRPr="004B3EF9" w:rsidRDefault="00713D97" w:rsidP="00713D97">
      <w:pPr>
        <w:pStyle w:val="Heading2"/>
      </w:pPr>
      <w:r>
        <w:t>How my solution will comply with GDPR.</w:t>
      </w:r>
    </w:p>
    <w:p w14:paraId="7F1F4037" w14:textId="407DEBC3" w:rsidR="004B3EF9" w:rsidRDefault="00D648B0" w:rsidP="004B3EF9">
      <w:r>
        <w:t>What I will do to make my database comply with GDPR.</w:t>
      </w:r>
    </w:p>
    <w:p w14:paraId="39CA6CCF" w14:textId="62CD2FB4" w:rsidR="00D648B0" w:rsidRDefault="00D648B0" w:rsidP="004B3EF9">
      <w:r>
        <w:t>I will ask for consent of all the patients, carers and workers that will be inserted into the database</w:t>
      </w:r>
      <w:r w:rsidR="003043C8">
        <w:t xml:space="preserve"> and if the database needs to be tested it will be tested with data that is made up and not of any individual that is real.</w:t>
      </w:r>
      <w:r w:rsidR="00956F5E">
        <w:t xml:space="preserve"> The data that I am storing is all necessary for the context of the business I am not storing unnecessary identifiable information, I am not storing patient NHI numbers or phone numbers</w:t>
      </w:r>
      <w:r w:rsidR="003F7F74">
        <w:t xml:space="preserve"> this is the same for all carers and workers.</w:t>
      </w:r>
    </w:p>
    <w:p w14:paraId="6F0ABDF0" w14:textId="535EE05B" w:rsidR="00F51292" w:rsidRDefault="00B172C4" w:rsidP="00C2516E">
      <w:pPr>
        <w:pStyle w:val="Heading3"/>
      </w:pPr>
      <w:r>
        <w:t>Consent</w:t>
      </w:r>
    </w:p>
    <w:p w14:paraId="79D1F59F" w14:textId="4BD56D35" w:rsidR="006F0910" w:rsidRPr="006F0910" w:rsidRDefault="00352840" w:rsidP="00352840">
      <w:r>
        <w:t>consent must be freely given, specific, informed and an unambiguous indication of the data subject's wishes</w:t>
      </w:r>
      <w:r w:rsidR="00A04488">
        <w:t>.</w:t>
      </w:r>
    </w:p>
    <w:p w14:paraId="2CB82485" w14:textId="1D57022A" w:rsidR="004A52C1" w:rsidRDefault="004A52C1" w:rsidP="009701F9">
      <w:pPr>
        <w:pStyle w:val="Heading3"/>
      </w:pPr>
      <w:r>
        <w:t>Right to information</w:t>
      </w:r>
    </w:p>
    <w:p w14:paraId="5971AC46" w14:textId="037B6702" w:rsidR="004A52C1" w:rsidRDefault="004A52C1" w:rsidP="004A52C1">
      <w:r>
        <w:t>I will inform all clients on how I am processing the data and what I am doing with the data</w:t>
      </w:r>
      <w:r w:rsidR="00226D22">
        <w:t>.</w:t>
      </w:r>
    </w:p>
    <w:p w14:paraId="64157778" w14:textId="5BAB1DE5" w:rsidR="00022C44" w:rsidRDefault="00A16480" w:rsidP="00A16480">
      <w:pPr>
        <w:pStyle w:val="Heading3"/>
      </w:pPr>
      <w:r>
        <w:t>The right to be forgotten</w:t>
      </w:r>
    </w:p>
    <w:p w14:paraId="4EA6BFB8" w14:textId="727B6916" w:rsidR="00A16480" w:rsidRDefault="00A16480" w:rsidP="00A16480">
      <w:r>
        <w:t>If any of my users want their data to be removed, I will do that</w:t>
      </w:r>
      <w:r w:rsidR="00226D22">
        <w:t>.</w:t>
      </w:r>
    </w:p>
    <w:p w14:paraId="397CBF5D" w14:textId="7C984F30" w:rsidR="00A16480" w:rsidRDefault="00DC5EFD" w:rsidP="00A16480">
      <w:pPr>
        <w:pStyle w:val="Heading3"/>
      </w:pPr>
      <w:r>
        <w:t>Right to restriction of processing</w:t>
      </w:r>
    </w:p>
    <w:p w14:paraId="7A22DE45" w14:textId="7EA578E6" w:rsidR="00DC5EFD" w:rsidRDefault="00EC0D07" w:rsidP="00DC5EFD">
      <w:r>
        <w:t>I will allow for users to restrict some of the data that I am collecting.</w:t>
      </w:r>
    </w:p>
    <w:p w14:paraId="2D1C0A70" w14:textId="7E773471" w:rsidR="00B547AA" w:rsidRDefault="00B547AA" w:rsidP="00B547AA">
      <w:pPr>
        <w:pStyle w:val="Heading3"/>
      </w:pPr>
      <w:r>
        <w:lastRenderedPageBreak/>
        <w:t>Right of data portability</w:t>
      </w:r>
    </w:p>
    <w:p w14:paraId="3E23CF22" w14:textId="37717155" w:rsidR="00124313" w:rsidRDefault="009B4BF1" w:rsidP="00124313">
      <w:r>
        <w:t>I will use a common readable format when exporting the data so that the client can see the data if they request it.</w:t>
      </w:r>
    </w:p>
    <w:p w14:paraId="3A3AAF5B" w14:textId="710E2811" w:rsidR="00087FCD" w:rsidRDefault="00087FCD" w:rsidP="00087FCD">
      <w:pPr>
        <w:pStyle w:val="Heading1"/>
      </w:pPr>
      <w:r>
        <w:t>Data breach notification</w:t>
      </w:r>
    </w:p>
    <w:p w14:paraId="4724017F" w14:textId="7298099E" w:rsidR="00A72E35" w:rsidRPr="00A72E35" w:rsidRDefault="00FD1E12" w:rsidP="00A72E35">
      <w:r>
        <w:t xml:space="preserve">It is mandatory to notify all users of a breach when one occurs, this breach </w:t>
      </w:r>
      <w:r w:rsidR="00163AF5">
        <w:t>cannot take longer than 72 hours after becoming aware of the breach</w:t>
      </w:r>
      <w:r w:rsidR="00127172">
        <w:t>.</w:t>
      </w:r>
    </w:p>
    <w:p w14:paraId="54C2E686" w14:textId="48431A80" w:rsidR="00DE1579" w:rsidRDefault="00883E17" w:rsidP="00883E17">
      <w:pPr>
        <w:pStyle w:val="Heading1"/>
      </w:pPr>
      <w:r>
        <w:t>Security</w:t>
      </w:r>
    </w:p>
    <w:p w14:paraId="515C7CE3" w14:textId="002F5F43" w:rsidR="008F5EB3" w:rsidRDefault="008F5EB3" w:rsidP="008F5EB3">
      <w:r>
        <w:t xml:space="preserve">For security reasons the worker will only be able to access the contact logs generated when a patient or a </w:t>
      </w:r>
      <w:r w:rsidR="008A72FD">
        <w:t>carer</w:t>
      </w:r>
      <w:r>
        <w:t xml:space="preserve"> </w:t>
      </w:r>
      <w:r w:rsidR="004B1FCE">
        <w:t>makes a contact</w:t>
      </w:r>
      <w:r w:rsidR="007737DB">
        <w:t xml:space="preserve">, this is to ensure that the worker is only seeing </w:t>
      </w:r>
      <w:r w:rsidR="002F550A">
        <w:t>specific data and cannot see any identifiable information from the patient and carers</w:t>
      </w:r>
      <w:r w:rsidR="001576B3">
        <w:t xml:space="preserve">, this data would include the carer </w:t>
      </w:r>
      <w:r w:rsidR="00206487">
        <w:t xml:space="preserve">and patient </w:t>
      </w:r>
      <w:r w:rsidR="00074144">
        <w:t xml:space="preserve">contact </w:t>
      </w:r>
      <w:r w:rsidR="00206487">
        <w:t>details and addresses of the patient and cares</w:t>
      </w:r>
      <w:r w:rsidR="00C04E36">
        <w:t>.</w:t>
      </w:r>
      <w:r w:rsidR="009A652A">
        <w:t xml:space="preserve"> </w:t>
      </w:r>
    </w:p>
    <w:p w14:paraId="33ED9F0C" w14:textId="69C2AF24" w:rsidR="009A652A" w:rsidRPr="008F5EB3" w:rsidRDefault="009A652A" w:rsidP="008F5EB3">
      <w:r>
        <w:t>The patient and carer will have access to their own information</w:t>
      </w:r>
      <w:r w:rsidR="00C42E4F">
        <w:t xml:space="preserve"> and each other’s information as they </w:t>
      </w:r>
      <w:r w:rsidR="009E34FD">
        <w:t>must</w:t>
      </w:r>
      <w:r w:rsidR="00C42E4F">
        <w:t xml:space="preserve"> be in contact with each other.</w:t>
      </w:r>
    </w:p>
    <w:p w14:paraId="79E1D546" w14:textId="14944A48" w:rsidR="00883E17" w:rsidRPr="00883E17" w:rsidRDefault="00883E17" w:rsidP="00883E17">
      <w:pPr>
        <w:pStyle w:val="Heading1"/>
      </w:pPr>
      <w:r>
        <w:t>Backup</w:t>
      </w:r>
    </w:p>
    <w:p w14:paraId="6C2885D1" w14:textId="4BDFCC51" w:rsidR="006A512F" w:rsidRDefault="006A512F" w:rsidP="00124313">
      <w:r w:rsidRPr="006A512F">
        <w:t>We make sure that we can restore access to personal data in the event of any incidents, such as by establishing an appropriate backup process.</w:t>
      </w:r>
      <w:r>
        <w:t xml:space="preserve"> </w:t>
      </w:r>
      <w:r w:rsidR="00EA3C84">
        <w:t>I</w:t>
      </w:r>
      <w:r w:rsidR="00FC5C62">
        <w:t xml:space="preserve"> will store multiple backups and store them in different locations to prevent </w:t>
      </w:r>
      <w:r w:rsidR="004F0C33">
        <w:t>losing all data in the database</w:t>
      </w:r>
      <w:r w:rsidR="00EA3C84">
        <w:t xml:space="preserve"> </w:t>
      </w:r>
    </w:p>
    <w:p w14:paraId="5370D692" w14:textId="6C99A7AD" w:rsidR="0036220B" w:rsidRDefault="0036220B" w:rsidP="0036220B">
      <w:pPr>
        <w:pStyle w:val="Heading1"/>
      </w:pPr>
      <w:r>
        <w:t>ERD</w:t>
      </w:r>
    </w:p>
    <w:p w14:paraId="70DB6B36" w14:textId="293BE628" w:rsidR="0036220B" w:rsidRDefault="00EA7D3E" w:rsidP="0036220B">
      <w:r>
        <w:rPr>
          <w:noProof/>
        </w:rPr>
        <w:drawing>
          <wp:inline distT="0" distB="0" distL="0" distR="0" wp14:anchorId="5A287DFA" wp14:editId="0933F49D">
            <wp:extent cx="5724525" cy="4419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38740" w14:textId="5BD6E715" w:rsidR="0036220B" w:rsidRDefault="0036220B" w:rsidP="007F0827">
      <w:pPr>
        <w:pStyle w:val="Heading1"/>
      </w:pPr>
      <w:r>
        <w:lastRenderedPageBreak/>
        <w:t>Normalization</w:t>
      </w:r>
      <w:r w:rsidR="00DA719D">
        <w:rPr>
          <w:noProof/>
        </w:rPr>
        <w:drawing>
          <wp:inline distT="0" distB="0" distL="0" distR="0" wp14:anchorId="33E583CD" wp14:editId="0C952AC2">
            <wp:extent cx="6543040" cy="30701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073" cy="3082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C9570" w14:textId="779517BF" w:rsidR="007F0827" w:rsidRDefault="007F0827" w:rsidP="007F0827">
      <w:pPr>
        <w:pStyle w:val="Heading1"/>
      </w:pPr>
      <w:r>
        <w:t>NF2</w:t>
      </w:r>
      <w:r>
        <w:rPr>
          <w:noProof/>
        </w:rPr>
        <w:drawing>
          <wp:inline distT="0" distB="0" distL="0" distR="0" wp14:anchorId="2DBCE59C" wp14:editId="42C168D0">
            <wp:extent cx="4750719" cy="4972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086" cy="4984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D53AA" w14:textId="577A7AEC" w:rsidR="007F0827" w:rsidRPr="007F0827" w:rsidRDefault="007F0827" w:rsidP="007F0827"/>
    <w:sectPr w:rsidR="007F0827" w:rsidRPr="007F0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12FBE"/>
    <w:multiLevelType w:val="hybridMultilevel"/>
    <w:tmpl w:val="B1D81D9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B709E"/>
    <w:multiLevelType w:val="hybridMultilevel"/>
    <w:tmpl w:val="5106A4B6"/>
    <w:lvl w:ilvl="0" w:tplc="9F32BF5C">
      <w:start w:val="1"/>
      <w:numFmt w:val="bullet"/>
      <w:lvlText w:val=""/>
      <w:lvlJc w:val="left"/>
      <w:pPr>
        <w:ind w:left="108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094C1B"/>
    <w:multiLevelType w:val="hybridMultilevel"/>
    <w:tmpl w:val="20EC519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7626566">
    <w:abstractNumId w:val="1"/>
  </w:num>
  <w:num w:numId="2" w16cid:durableId="291131181">
    <w:abstractNumId w:val="1"/>
  </w:num>
  <w:num w:numId="3" w16cid:durableId="1684435730">
    <w:abstractNumId w:val="2"/>
  </w:num>
  <w:num w:numId="4" w16cid:durableId="1459225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EF9"/>
    <w:rsid w:val="00022C44"/>
    <w:rsid w:val="00024515"/>
    <w:rsid w:val="00074144"/>
    <w:rsid w:val="00087FCD"/>
    <w:rsid w:val="000E1F71"/>
    <w:rsid w:val="00110FFD"/>
    <w:rsid w:val="00124313"/>
    <w:rsid w:val="00127172"/>
    <w:rsid w:val="001576B3"/>
    <w:rsid w:val="00163AF5"/>
    <w:rsid w:val="00206487"/>
    <w:rsid w:val="00226D22"/>
    <w:rsid w:val="002F550A"/>
    <w:rsid w:val="003043C8"/>
    <w:rsid w:val="00307DBF"/>
    <w:rsid w:val="00352840"/>
    <w:rsid w:val="0036220B"/>
    <w:rsid w:val="00392BF9"/>
    <w:rsid w:val="003E5CE4"/>
    <w:rsid w:val="003F7F74"/>
    <w:rsid w:val="00425201"/>
    <w:rsid w:val="00477F78"/>
    <w:rsid w:val="004A52C1"/>
    <w:rsid w:val="004B1FCE"/>
    <w:rsid w:val="004B3EF9"/>
    <w:rsid w:val="004F0C33"/>
    <w:rsid w:val="005169C6"/>
    <w:rsid w:val="00547678"/>
    <w:rsid w:val="006A512F"/>
    <w:rsid w:val="006C3310"/>
    <w:rsid w:val="006F0910"/>
    <w:rsid w:val="00713D97"/>
    <w:rsid w:val="007319CC"/>
    <w:rsid w:val="007737DB"/>
    <w:rsid w:val="007C6700"/>
    <w:rsid w:val="007F0827"/>
    <w:rsid w:val="00832CEF"/>
    <w:rsid w:val="00883E17"/>
    <w:rsid w:val="008A72FD"/>
    <w:rsid w:val="008F5EB3"/>
    <w:rsid w:val="00956F5E"/>
    <w:rsid w:val="009701F9"/>
    <w:rsid w:val="00980280"/>
    <w:rsid w:val="009A0529"/>
    <w:rsid w:val="009A652A"/>
    <w:rsid w:val="009B1FA7"/>
    <w:rsid w:val="009B4BF1"/>
    <w:rsid w:val="009E34FD"/>
    <w:rsid w:val="00A0075C"/>
    <w:rsid w:val="00A04488"/>
    <w:rsid w:val="00A16480"/>
    <w:rsid w:val="00A72E35"/>
    <w:rsid w:val="00B06370"/>
    <w:rsid w:val="00B172C4"/>
    <w:rsid w:val="00B2126D"/>
    <w:rsid w:val="00B547AA"/>
    <w:rsid w:val="00BB450E"/>
    <w:rsid w:val="00C04E36"/>
    <w:rsid w:val="00C2516E"/>
    <w:rsid w:val="00C42E4F"/>
    <w:rsid w:val="00C67E96"/>
    <w:rsid w:val="00CE2FDA"/>
    <w:rsid w:val="00D648B0"/>
    <w:rsid w:val="00DA719D"/>
    <w:rsid w:val="00DC5EFD"/>
    <w:rsid w:val="00DE1579"/>
    <w:rsid w:val="00EA3C84"/>
    <w:rsid w:val="00EA7D3E"/>
    <w:rsid w:val="00EC0D07"/>
    <w:rsid w:val="00F51292"/>
    <w:rsid w:val="00F67032"/>
    <w:rsid w:val="00FC5C62"/>
    <w:rsid w:val="00FD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2FB87"/>
  <w15:chartTrackingRefBased/>
  <w15:docId w15:val="{AB5FEDF8-46C5-43EF-8506-ECC1353BA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E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3D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52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64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E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B3EF9"/>
    <w:pPr>
      <w:spacing w:before="120" w:after="120" w:line="240" w:lineRule="auto"/>
      <w:ind w:left="720"/>
    </w:pPr>
    <w:rPr>
      <w:rFonts w:ascii="Arial" w:eastAsia="SimSun" w:hAnsi="Arial" w:cs="Times New Roman"/>
      <w:lang w:eastAsia="en-NZ"/>
    </w:rPr>
  </w:style>
  <w:style w:type="character" w:customStyle="1" w:styleId="Heading2Char">
    <w:name w:val="Heading 2 Char"/>
    <w:basedOn w:val="DefaultParagraphFont"/>
    <w:link w:val="Heading2"/>
    <w:uiPriority w:val="9"/>
    <w:rsid w:val="00713D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52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1648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0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Keagan Erasmus [kje0074]</dc:creator>
  <cp:keywords/>
  <dc:description/>
  <cp:lastModifiedBy>Keagan Erasmus [kje0074]</cp:lastModifiedBy>
  <cp:revision>63</cp:revision>
  <dcterms:created xsi:type="dcterms:W3CDTF">2022-08-11T06:00:00Z</dcterms:created>
  <dcterms:modified xsi:type="dcterms:W3CDTF">2022-08-15T22:14:00Z</dcterms:modified>
</cp:coreProperties>
</file>