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F078A09" w:rsidR="00303877" w:rsidRPr="00AC1952" w:rsidRDefault="00AC1952" w:rsidP="00AC1952">
      <w:r w:rsidRPr="00AC1952">
        <w:t>Visual source book How can these images help with understanding the lives of people who are for the most part historically undocumented Epidoc conventions for missing pieces of historical sources to TEI Freely available, interoperable, Parameters: location, number of figures, estimated date, etc. Parts of larger objects vs the whole object can have different object types Date complications when date is an estimate or unknown Ideally users able to create an image to search for art Ultimate objective- searchable tool for use in writing a book on the topic then make publicly available Web app priority Stakeholders/users-academic community, students, public at large Get permission to add and edit AI integration- image recognition, chatbot to help with searching, Chatbot low priority Date/subject most important search terms Things to discuss/prepare before next meeting- database type, user stories</w:t>
      </w:r>
    </w:p>
    <w:sectPr w:rsidR="00303877" w:rsidRPr="00AC195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66DAFF0-0104-4292-B119-C325747F9E1C}"/>
  </w:font>
  <w:font w:name="Cambria">
    <w:panose1 w:val="02040503050406030204"/>
    <w:charset w:val="00"/>
    <w:family w:val="roman"/>
    <w:pitch w:val="variable"/>
    <w:sig w:usb0="E00006FF" w:usb1="420024FF" w:usb2="02000000" w:usb3="00000000" w:csb0="0000019F" w:csb1="00000000"/>
    <w:embedRegular r:id="rId2" w:fontKey="{E0372F62-EDB0-49DC-90C2-490CE4C2DF5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877"/>
    <w:rsid w:val="000276CE"/>
    <w:rsid w:val="00111FC3"/>
    <w:rsid w:val="00303877"/>
    <w:rsid w:val="00640462"/>
    <w:rsid w:val="00AC1952"/>
    <w:rsid w:val="00EA3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531A9BA-D539-48CD-ACE8-35905B95D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135</Words>
  <Characters>771</Characters>
  <Application>Microsoft Office Word</Application>
  <DocSecurity>0</DocSecurity>
  <Lines>6</Lines>
  <Paragraphs>1</Paragraphs>
  <ScaleCrop>false</ScaleCrop>
  <Company/>
  <LinksUpToDate>false</LinksUpToDate>
  <CharactersWithSpaces>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Keagen Chapman</dc:creator>
  <cp:lastModifiedBy>Keagen Chapman</cp:lastModifiedBy>
  <cp:revision>2</cp:revision>
  <dcterms:created xsi:type="dcterms:W3CDTF">2026-02-23T01:51:00Z</dcterms:created>
  <dcterms:modified xsi:type="dcterms:W3CDTF">2026-02-23T01:51:00Z</dcterms:modified>
</cp:coreProperties>
</file>