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6E4F" w14:textId="77777777" w:rsidR="008F71E4" w:rsidRPr="008F71E4" w:rsidRDefault="008F71E4" w:rsidP="008F7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71E4">
        <w:rPr>
          <w:rFonts w:ascii="Arial" w:hAnsi="Arial" w:cs="Arial"/>
          <w:color w:val="000000"/>
          <w:sz w:val="24"/>
          <w:szCs w:val="24"/>
        </w:rPr>
        <w:t xml:space="preserve">Bestimmen Sie annähernd den höchstmöglichen stabilen Zeitschritt für die folgenden Parametersätze: </w:t>
      </w:r>
    </w:p>
    <w:p w14:paraId="17A3B18E" w14:textId="3F7E1B21" w:rsidR="008F71E4" w:rsidRPr="00EC5C51" w:rsidRDefault="008F71E4" w:rsidP="008F71E4">
      <w:pPr>
        <w:numPr>
          <w:ilvl w:val="0"/>
          <w:numId w:val="2"/>
        </w:numPr>
        <w:autoSpaceDE w:val="0"/>
        <w:autoSpaceDN w:val="0"/>
        <w:adjustRightInd w:val="0"/>
        <w:spacing w:after="37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nx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=11;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Pe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=2 mit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rho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kg/m</w:t>
      </w:r>
      <w:r w:rsidRPr="008F71E4">
        <w:rPr>
          <w:rFonts w:ascii="Arial" w:hAnsi="Arial" w:cs="Arial"/>
          <w:color w:val="000000"/>
          <w:sz w:val="24"/>
          <w:szCs w:val="24"/>
        </w:rPr>
        <w:t xml:space="preserve">³; u0=2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m/s</w:t>
      </w:r>
      <w:r w:rsidRPr="008F71E4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gamma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kg/</w:t>
      </w:r>
      <w:proofErr w:type="spellStart"/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ms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; </w:t>
      </w:r>
    </w:p>
    <w:p w14:paraId="2C82C1E7" w14:textId="1E85DD93" w:rsidR="003317D9" w:rsidRPr="00EC5C51" w:rsidRDefault="003317D9" w:rsidP="00EC5C51">
      <w:pPr>
        <w:autoSpaceDE w:val="0"/>
        <w:autoSpaceDN w:val="0"/>
        <w:adjustRightInd w:val="0"/>
        <w:spacing w:after="37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Dt</w:t>
      </w:r>
      <w:r w:rsidR="00EC5C51" w:rsidRPr="00EC5C51">
        <w:rPr>
          <w:rFonts w:ascii="Arial" w:hAnsi="Arial" w:cs="Arial"/>
          <w:color w:val="000000"/>
          <w:sz w:val="24"/>
          <w:szCs w:val="24"/>
        </w:rPr>
        <w:t>_max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</w:t>
      </w:r>
      <w:r w:rsidR="00066552" w:rsidRPr="00EC5C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EC5C51" w:rsidRPr="00EC5C51">
        <w:rPr>
          <w:rFonts w:ascii="Arial" w:hAnsi="Arial" w:cs="Arial"/>
          <w:color w:val="000000"/>
          <w:sz w:val="24"/>
          <w:szCs w:val="24"/>
        </w:rPr>
        <w:t xml:space="preserve">0.0045 </w:t>
      </w:r>
      <w:r w:rsidR="00EC5C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opt</w:t>
      </w:r>
      <w:proofErr w:type="gramEnd"/>
      <w:r w:rsidRPr="00EC5C51">
        <w:rPr>
          <w:rFonts w:ascii="Arial" w:hAnsi="Arial" w:cs="Arial"/>
          <w:color w:val="000000"/>
          <w:sz w:val="24"/>
          <w:szCs w:val="24"/>
        </w:rPr>
        <w:t>_dt_uds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=0.0013, </w:t>
      </w: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opt_dt_cds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 </w:t>
      </w:r>
      <w:r w:rsidR="007F6F2E" w:rsidRPr="007F6F2E">
        <w:rPr>
          <w:rFonts w:ascii="Arial" w:hAnsi="Arial" w:cs="Arial"/>
          <w:color w:val="000000"/>
          <w:sz w:val="24"/>
          <w:szCs w:val="24"/>
        </w:rPr>
        <w:t>0.0050</w:t>
      </w:r>
    </w:p>
    <w:p w14:paraId="57BC2E91" w14:textId="2F557E94" w:rsidR="003317D9" w:rsidRPr="008F71E4" w:rsidRDefault="003317D9" w:rsidP="00EC5C51">
      <w:pPr>
        <w:autoSpaceDE w:val="0"/>
        <w:autoSpaceDN w:val="0"/>
        <w:adjustRightInd w:val="0"/>
        <w:spacing w:after="37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DF5ACA" w14:textId="34125CC7" w:rsidR="008F71E4" w:rsidRPr="008F71E4" w:rsidRDefault="008F71E4" w:rsidP="008F71E4">
      <w:pPr>
        <w:numPr>
          <w:ilvl w:val="0"/>
          <w:numId w:val="2"/>
        </w:numPr>
        <w:autoSpaceDE w:val="0"/>
        <w:autoSpaceDN w:val="0"/>
        <w:adjustRightInd w:val="0"/>
        <w:spacing w:after="37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nx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=11;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Pe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=2 mit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rho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kg/m</w:t>
      </w:r>
      <w:r w:rsidRPr="008F71E4">
        <w:rPr>
          <w:rFonts w:ascii="Arial" w:hAnsi="Arial" w:cs="Arial"/>
          <w:color w:val="000000"/>
          <w:sz w:val="24"/>
          <w:szCs w:val="24"/>
        </w:rPr>
        <w:t xml:space="preserve">³; u0=20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m/s</w:t>
      </w:r>
      <w:r w:rsidRPr="008F71E4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gamma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=10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kg/</w:t>
      </w:r>
      <w:proofErr w:type="spellStart"/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ms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; </w:t>
      </w:r>
    </w:p>
    <w:p w14:paraId="53601841" w14:textId="51600A39" w:rsidR="00EC5C51" w:rsidRPr="00EC5C51" w:rsidRDefault="00EC5C51" w:rsidP="00EC5C51">
      <w:pPr>
        <w:autoSpaceDE w:val="0"/>
        <w:autoSpaceDN w:val="0"/>
        <w:adjustRightInd w:val="0"/>
        <w:spacing w:after="37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Dt_max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 0,00045; </w:t>
      </w: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opt_dt_uds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=0.00013, </w:t>
      </w: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opt_dt_cds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 0.000</w:t>
      </w:r>
      <w:r w:rsidR="007F6F2E">
        <w:rPr>
          <w:rFonts w:ascii="Arial" w:hAnsi="Arial" w:cs="Arial"/>
          <w:color w:val="000000"/>
          <w:sz w:val="24"/>
          <w:szCs w:val="24"/>
        </w:rPr>
        <w:t>4</w:t>
      </w:r>
    </w:p>
    <w:p w14:paraId="505476D8" w14:textId="77777777" w:rsidR="00EC5C51" w:rsidRPr="00EC5C51" w:rsidRDefault="00EC5C51" w:rsidP="00EC5C51">
      <w:pPr>
        <w:autoSpaceDE w:val="0"/>
        <w:autoSpaceDN w:val="0"/>
        <w:adjustRightInd w:val="0"/>
        <w:spacing w:after="37" w:line="240" w:lineRule="auto"/>
        <w:rPr>
          <w:rFonts w:ascii="Arial" w:hAnsi="Arial" w:cs="Arial"/>
          <w:color w:val="000000"/>
          <w:sz w:val="24"/>
          <w:szCs w:val="24"/>
        </w:rPr>
      </w:pPr>
    </w:p>
    <w:p w14:paraId="7CAAFF26" w14:textId="3C65CE4E" w:rsidR="008F71E4" w:rsidRDefault="008F71E4" w:rsidP="008F71E4">
      <w:pPr>
        <w:numPr>
          <w:ilvl w:val="0"/>
          <w:numId w:val="2"/>
        </w:numPr>
        <w:autoSpaceDE w:val="0"/>
        <w:autoSpaceDN w:val="0"/>
        <w:adjustRightInd w:val="0"/>
        <w:spacing w:after="37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nx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=11;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Pe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=40 mit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rho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kg/m</w:t>
      </w:r>
      <w:r w:rsidRPr="008F71E4">
        <w:rPr>
          <w:rFonts w:ascii="Arial" w:hAnsi="Arial" w:cs="Arial"/>
          <w:color w:val="000000"/>
          <w:sz w:val="24"/>
          <w:szCs w:val="24"/>
        </w:rPr>
        <w:t xml:space="preserve">³; u0=4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m/s</w:t>
      </w:r>
      <w:r w:rsidRPr="008F71E4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gamma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=0.1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kg/</w:t>
      </w:r>
      <w:proofErr w:type="spellStart"/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ms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; </w:t>
      </w:r>
    </w:p>
    <w:p w14:paraId="2642C07A" w14:textId="52216206" w:rsidR="00EC5C51" w:rsidRPr="00EC5C51" w:rsidRDefault="00EC5C51" w:rsidP="00EC5C51">
      <w:pPr>
        <w:pStyle w:val="ListParagraph"/>
        <w:autoSpaceDE w:val="0"/>
        <w:autoSpaceDN w:val="0"/>
        <w:adjustRightInd w:val="0"/>
        <w:spacing w:after="37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Dt_max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 0,0</w:t>
      </w:r>
      <w:r>
        <w:rPr>
          <w:rFonts w:ascii="Arial" w:hAnsi="Arial" w:cs="Arial"/>
          <w:color w:val="000000"/>
          <w:sz w:val="24"/>
          <w:szCs w:val="24"/>
        </w:rPr>
        <w:t>167</w:t>
      </w:r>
      <w:r w:rsidRPr="00EC5C51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opt_dt_uds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=0.000</w:t>
      </w:r>
      <w:r>
        <w:rPr>
          <w:rFonts w:ascii="Arial" w:hAnsi="Arial" w:cs="Arial"/>
          <w:color w:val="000000"/>
          <w:sz w:val="24"/>
          <w:szCs w:val="24"/>
        </w:rPr>
        <w:t>02</w:t>
      </w:r>
      <w:r w:rsidRPr="00EC5C51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opt_dt_cds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 0.000</w:t>
      </w:r>
      <w:r>
        <w:rPr>
          <w:rFonts w:ascii="Arial" w:hAnsi="Arial" w:cs="Arial"/>
          <w:color w:val="000000"/>
          <w:sz w:val="24"/>
          <w:szCs w:val="24"/>
        </w:rPr>
        <w:t>01</w:t>
      </w:r>
    </w:p>
    <w:p w14:paraId="1C954442" w14:textId="77777777" w:rsidR="00EC5C51" w:rsidRDefault="00EC5C51" w:rsidP="00EC5C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0B5A1A" w14:textId="67FE29C4" w:rsidR="008F71E4" w:rsidRPr="008F71E4" w:rsidRDefault="008F71E4" w:rsidP="008F71E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nx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=31;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Pe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=40 mit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rho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=1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kg/m</w:t>
      </w:r>
      <w:r w:rsidRPr="008F71E4">
        <w:rPr>
          <w:rFonts w:ascii="Arial" w:hAnsi="Arial" w:cs="Arial"/>
          <w:color w:val="000000"/>
          <w:sz w:val="24"/>
          <w:szCs w:val="24"/>
        </w:rPr>
        <w:t xml:space="preserve">³; u0=4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m/s</w:t>
      </w:r>
      <w:r w:rsidRPr="008F71E4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8F71E4">
        <w:rPr>
          <w:rFonts w:ascii="Arial" w:hAnsi="Arial" w:cs="Arial"/>
          <w:color w:val="000000"/>
          <w:sz w:val="24"/>
          <w:szCs w:val="24"/>
        </w:rPr>
        <w:t>gamma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=0.1 </w:t>
      </w:r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kg/</w:t>
      </w:r>
      <w:proofErr w:type="spellStart"/>
      <w:r w:rsidRPr="008F71E4">
        <w:rPr>
          <w:rFonts w:ascii="Arial" w:hAnsi="Arial" w:cs="Arial"/>
          <w:i/>
          <w:iCs/>
          <w:color w:val="000000"/>
          <w:sz w:val="24"/>
          <w:szCs w:val="24"/>
        </w:rPr>
        <w:t>ms</w:t>
      </w:r>
      <w:proofErr w:type="spellEnd"/>
      <w:r w:rsidRPr="008F71E4">
        <w:rPr>
          <w:rFonts w:ascii="Arial" w:hAnsi="Arial" w:cs="Arial"/>
          <w:color w:val="000000"/>
          <w:sz w:val="24"/>
          <w:szCs w:val="24"/>
        </w:rPr>
        <w:t xml:space="preserve">; </w:t>
      </w:r>
    </w:p>
    <w:p w14:paraId="02D7F6F0" w14:textId="6606B32A" w:rsidR="00F23DF6" w:rsidRPr="00EC5C51" w:rsidRDefault="00F23DF6" w:rsidP="00F23DF6">
      <w:pPr>
        <w:pStyle w:val="ListParagraph"/>
        <w:autoSpaceDE w:val="0"/>
        <w:autoSpaceDN w:val="0"/>
        <w:adjustRightInd w:val="0"/>
        <w:spacing w:after="37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Dt_max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 0,0</w:t>
      </w:r>
      <w:r>
        <w:rPr>
          <w:rFonts w:ascii="Arial" w:hAnsi="Arial" w:cs="Arial"/>
          <w:color w:val="000000"/>
          <w:sz w:val="24"/>
          <w:szCs w:val="24"/>
        </w:rPr>
        <w:t>033</w:t>
      </w:r>
      <w:r w:rsidRPr="00EC5C51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opt_dt_uds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=0.00</w:t>
      </w:r>
      <w:r w:rsidR="00B50B64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>3</w:t>
      </w:r>
      <w:r w:rsidR="00EC3CC7">
        <w:rPr>
          <w:rFonts w:ascii="Arial" w:hAnsi="Arial" w:cs="Arial"/>
          <w:color w:val="000000"/>
          <w:sz w:val="24"/>
          <w:szCs w:val="24"/>
        </w:rPr>
        <w:t>4</w:t>
      </w:r>
      <w:r w:rsidRPr="00EC5C51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C5C51">
        <w:rPr>
          <w:rFonts w:ascii="Arial" w:hAnsi="Arial" w:cs="Arial"/>
          <w:color w:val="000000"/>
          <w:sz w:val="24"/>
          <w:szCs w:val="24"/>
        </w:rPr>
        <w:t>opt_dt_cds</w:t>
      </w:r>
      <w:proofErr w:type="spellEnd"/>
      <w:r w:rsidRPr="00EC5C51">
        <w:rPr>
          <w:rFonts w:ascii="Arial" w:hAnsi="Arial" w:cs="Arial"/>
          <w:color w:val="000000"/>
          <w:sz w:val="24"/>
          <w:szCs w:val="24"/>
        </w:rPr>
        <w:t xml:space="preserve"> = 0.00</w:t>
      </w:r>
      <w:r w:rsidR="00EC3CC7">
        <w:rPr>
          <w:rFonts w:ascii="Arial" w:hAnsi="Arial" w:cs="Arial"/>
          <w:color w:val="000000"/>
          <w:sz w:val="24"/>
          <w:szCs w:val="24"/>
        </w:rPr>
        <w:t>36</w:t>
      </w:r>
    </w:p>
    <w:p w14:paraId="198C76AF" w14:textId="77777777" w:rsidR="008F71E4" w:rsidRPr="008F71E4" w:rsidRDefault="008F71E4" w:rsidP="008F7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B1C5E1" w14:textId="77777777" w:rsidR="008F71E4" w:rsidRPr="008F71E4" w:rsidRDefault="008F71E4" w:rsidP="008F7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71E4">
        <w:rPr>
          <w:rFonts w:ascii="Arial" w:hAnsi="Arial" w:cs="Arial"/>
          <w:color w:val="000000"/>
          <w:sz w:val="24"/>
          <w:szCs w:val="24"/>
        </w:rPr>
        <w:t xml:space="preserve">Was für Eigenschaften können Sie erkennen? </w:t>
      </w:r>
    </w:p>
    <w:p w14:paraId="7B2F7008" w14:textId="0A4537FE" w:rsidR="008F71E4" w:rsidRPr="00EC5C51" w:rsidRDefault="008F71E4" w:rsidP="008F71E4">
      <w:pPr>
        <w:pStyle w:val="Default"/>
        <w:tabs>
          <w:tab w:val="right" w:pos="10158"/>
        </w:tabs>
        <w:rPr>
          <w:rFonts w:ascii="Arial" w:hAnsi="Arial" w:cs="Arial"/>
        </w:rPr>
      </w:pPr>
      <w:r w:rsidRPr="00EC5C51">
        <w:rPr>
          <w:rFonts w:ascii="Arial" w:hAnsi="Arial" w:cs="Arial"/>
        </w:rPr>
        <w:t xml:space="preserve">Vergleichen Sie die gewonnenen Erkenntnisse mit dem Inhalt der Folie „FVM – Die </w:t>
      </w:r>
      <w:proofErr w:type="spellStart"/>
      <w:r w:rsidRPr="00EC5C51">
        <w:rPr>
          <w:rFonts w:ascii="Arial" w:hAnsi="Arial" w:cs="Arial"/>
        </w:rPr>
        <w:t>Upwind</w:t>
      </w:r>
      <w:proofErr w:type="spellEnd"/>
      <w:r w:rsidRPr="00EC5C51">
        <w:rPr>
          <w:rFonts w:ascii="Arial" w:hAnsi="Arial" w:cs="Arial"/>
        </w:rPr>
        <w:t>-Interpolation“.</w:t>
      </w:r>
      <w:r w:rsidRPr="00EC5C51">
        <w:rPr>
          <w:rFonts w:ascii="Arial" w:hAnsi="Arial" w:cs="Arial"/>
        </w:rPr>
        <w:tab/>
      </w:r>
    </w:p>
    <w:p w14:paraId="1C81B22A" w14:textId="369CB326" w:rsidR="008F71E4" w:rsidRPr="00EC5C51" w:rsidRDefault="008F71E4" w:rsidP="008F71E4">
      <w:pPr>
        <w:pStyle w:val="Default"/>
        <w:tabs>
          <w:tab w:val="right" w:pos="10158"/>
        </w:tabs>
        <w:rPr>
          <w:rFonts w:ascii="Arial" w:hAnsi="Arial" w:cs="Arial"/>
        </w:rPr>
      </w:pPr>
    </w:p>
    <w:p w14:paraId="349193FE" w14:textId="4FE75349" w:rsidR="008F71E4" w:rsidRPr="00EC5C51" w:rsidRDefault="008F71E4" w:rsidP="008F71E4">
      <w:pPr>
        <w:pStyle w:val="Default"/>
        <w:tabs>
          <w:tab w:val="right" w:pos="10158"/>
        </w:tabs>
        <w:rPr>
          <w:rFonts w:ascii="Arial" w:hAnsi="Arial" w:cs="Arial"/>
        </w:rPr>
      </w:pPr>
    </w:p>
    <w:p w14:paraId="7872F374" w14:textId="77777777" w:rsidR="008F71E4" w:rsidRPr="00EC5C51" w:rsidRDefault="008F71E4" w:rsidP="008F71E4">
      <w:pPr>
        <w:pStyle w:val="Default"/>
        <w:tabs>
          <w:tab w:val="right" w:pos="10158"/>
        </w:tabs>
        <w:rPr>
          <w:rFonts w:ascii="Arial" w:hAnsi="Arial" w:cs="Arial"/>
        </w:rPr>
      </w:pPr>
    </w:p>
    <w:p w14:paraId="65E9D3BF" w14:textId="6265B9AE" w:rsidR="008F71E4" w:rsidRDefault="008F71E4" w:rsidP="008F71E4">
      <w:pPr>
        <w:pStyle w:val="Default"/>
        <w:numPr>
          <w:ilvl w:val="0"/>
          <w:numId w:val="3"/>
        </w:numPr>
        <w:spacing w:after="38"/>
        <w:rPr>
          <w:rFonts w:ascii="Arial" w:hAnsi="Arial" w:cs="Arial"/>
        </w:rPr>
      </w:pPr>
      <w:r w:rsidRPr="00EC5C51">
        <w:rPr>
          <w:rFonts w:ascii="Arial" w:hAnsi="Arial" w:cs="Arial"/>
        </w:rPr>
        <w:t xml:space="preserve">Was für Netz sollte man bei höheren </w:t>
      </w:r>
      <w:proofErr w:type="spellStart"/>
      <w:r w:rsidRPr="00EC5C51">
        <w:rPr>
          <w:rFonts w:ascii="Arial" w:hAnsi="Arial" w:cs="Arial"/>
        </w:rPr>
        <w:t>Pe</w:t>
      </w:r>
      <w:proofErr w:type="spellEnd"/>
      <w:r w:rsidRPr="00EC5C51">
        <w:rPr>
          <w:rFonts w:ascii="Arial" w:hAnsi="Arial" w:cs="Arial"/>
        </w:rPr>
        <w:t xml:space="preserve">-Zahlen verwenden? </w:t>
      </w:r>
    </w:p>
    <w:p w14:paraId="7391347B" w14:textId="5E478012" w:rsidR="00C8356A" w:rsidRPr="00EC5C51" w:rsidRDefault="00C8356A" w:rsidP="00C8356A">
      <w:pPr>
        <w:pStyle w:val="Default"/>
        <w:numPr>
          <w:ilvl w:val="1"/>
          <w:numId w:val="3"/>
        </w:numPr>
        <w:spacing w:after="38"/>
        <w:rPr>
          <w:rFonts w:ascii="Arial" w:hAnsi="Arial" w:cs="Arial"/>
        </w:rPr>
      </w:pPr>
      <w:r>
        <w:rPr>
          <w:rFonts w:ascii="Arial" w:hAnsi="Arial" w:cs="Arial"/>
        </w:rPr>
        <w:t xml:space="preserve">Höher aufgelöste oder nicht äquidistante netze </w:t>
      </w:r>
    </w:p>
    <w:p w14:paraId="566D3581" w14:textId="2F73A70E" w:rsidR="008F71E4" w:rsidRPr="00EC5C51" w:rsidRDefault="008F71E4" w:rsidP="008F71E4">
      <w:pPr>
        <w:pStyle w:val="Default"/>
        <w:numPr>
          <w:ilvl w:val="0"/>
          <w:numId w:val="3"/>
        </w:numPr>
        <w:spacing w:after="38"/>
        <w:rPr>
          <w:rFonts w:ascii="Arial" w:hAnsi="Arial" w:cs="Arial"/>
        </w:rPr>
      </w:pPr>
      <w:r w:rsidRPr="00EC5C51">
        <w:rPr>
          <w:rFonts w:ascii="Arial" w:hAnsi="Arial" w:cs="Arial"/>
        </w:rPr>
        <w:t xml:space="preserve">Wenn die Zeitschrittweite in der Nähe der Stabilitätsgrenze gewählt wird, wird festgestellt, dass UDS bei kleinerer Zeitschrittweite instabil </w:t>
      </w:r>
      <w:proofErr w:type="gramStart"/>
      <w:r w:rsidRPr="00EC5C51">
        <w:rPr>
          <w:rFonts w:ascii="Arial" w:hAnsi="Arial" w:cs="Arial"/>
        </w:rPr>
        <w:t>wird,</w:t>
      </w:r>
      <w:proofErr w:type="gramEnd"/>
      <w:r w:rsidRPr="00EC5C51">
        <w:rPr>
          <w:rFonts w:ascii="Arial" w:hAnsi="Arial" w:cs="Arial"/>
        </w:rPr>
        <w:t xml:space="preserve"> als CDS. Was ist die Ursache? </w:t>
      </w:r>
    </w:p>
    <w:p w14:paraId="36AA7E04" w14:textId="1E1021C8" w:rsidR="008F71E4" w:rsidRDefault="008F71E4" w:rsidP="008F71E4">
      <w:pPr>
        <w:pStyle w:val="Default"/>
        <w:numPr>
          <w:ilvl w:val="0"/>
          <w:numId w:val="3"/>
        </w:numPr>
        <w:spacing w:after="38"/>
        <w:rPr>
          <w:rFonts w:ascii="Arial" w:hAnsi="Arial" w:cs="Arial"/>
        </w:rPr>
      </w:pPr>
      <w:r w:rsidRPr="00EC5C51">
        <w:rPr>
          <w:rFonts w:ascii="Arial" w:hAnsi="Arial" w:cs="Arial"/>
        </w:rPr>
        <w:t xml:space="preserve">Würden Sie die Initialisierung anders machen? Für welche </w:t>
      </w:r>
      <w:proofErr w:type="spellStart"/>
      <w:r w:rsidRPr="00EC5C51">
        <w:rPr>
          <w:rFonts w:ascii="Arial" w:hAnsi="Arial" w:cs="Arial"/>
        </w:rPr>
        <w:t>Pe</w:t>
      </w:r>
      <w:proofErr w:type="spellEnd"/>
      <w:r w:rsidRPr="00EC5C51">
        <w:rPr>
          <w:rFonts w:ascii="Arial" w:hAnsi="Arial" w:cs="Arial"/>
        </w:rPr>
        <w:t xml:space="preserve">-Zahlen ist sie günstiger? </w:t>
      </w:r>
    </w:p>
    <w:p w14:paraId="6BECB26C" w14:textId="67D5EF3F" w:rsidR="009C7C05" w:rsidRPr="00EC5C51" w:rsidRDefault="009C7C05" w:rsidP="008F71E4">
      <w:pPr>
        <w:pStyle w:val="Default"/>
        <w:numPr>
          <w:ilvl w:val="0"/>
          <w:numId w:val="3"/>
        </w:numPr>
        <w:spacing w:after="3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483E2C" wp14:editId="0F85E23F">
            <wp:extent cx="6191250" cy="1895475"/>
            <wp:effectExtent l="0" t="0" r="0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255C" w14:textId="596FF27D" w:rsidR="008F71E4" w:rsidRPr="00EC5C51" w:rsidRDefault="008F71E4" w:rsidP="008F71E4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EC5C51">
        <w:rPr>
          <w:rFonts w:ascii="Arial" w:hAnsi="Arial" w:cs="Arial"/>
        </w:rPr>
        <w:t xml:space="preserve">Ab welcher räumlichen Auflösung liefert UDS und ab welcher räumlichen Auflösung liefert CDS bei </w:t>
      </w:r>
      <w:proofErr w:type="spellStart"/>
      <w:r w:rsidRPr="00EC5C51">
        <w:rPr>
          <w:rFonts w:ascii="Arial" w:hAnsi="Arial" w:cs="Arial"/>
        </w:rPr>
        <w:t>Pe</w:t>
      </w:r>
      <w:proofErr w:type="spellEnd"/>
      <w:r w:rsidRPr="00EC5C51">
        <w:rPr>
          <w:rFonts w:ascii="Arial" w:hAnsi="Arial" w:cs="Arial"/>
        </w:rPr>
        <w:t xml:space="preserve">=40 eine akzeptable Lösung? </w:t>
      </w:r>
    </w:p>
    <w:p w14:paraId="44FA5A57" w14:textId="77777777" w:rsidR="009B469F" w:rsidRDefault="009B469F"/>
    <w:sectPr w:rsidR="009B469F" w:rsidSect="00BF1FD4">
      <w:pgSz w:w="12240" w:h="16340"/>
      <w:pgMar w:top="1845" w:right="878" w:bottom="652" w:left="12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04E9"/>
    <w:multiLevelType w:val="hybridMultilevel"/>
    <w:tmpl w:val="CF6617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B8E71"/>
    <w:multiLevelType w:val="hybridMultilevel"/>
    <w:tmpl w:val="C14129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C66AFC"/>
    <w:multiLevelType w:val="hybridMultilevel"/>
    <w:tmpl w:val="94A2B854"/>
    <w:lvl w:ilvl="0" w:tplc="6DDE3F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16"/>
    <w:rsid w:val="00066552"/>
    <w:rsid w:val="003317D9"/>
    <w:rsid w:val="003F45A5"/>
    <w:rsid w:val="004E45B0"/>
    <w:rsid w:val="00676E16"/>
    <w:rsid w:val="00766A56"/>
    <w:rsid w:val="007F6F2E"/>
    <w:rsid w:val="008F71E4"/>
    <w:rsid w:val="009B469F"/>
    <w:rsid w:val="009C7C05"/>
    <w:rsid w:val="00B26536"/>
    <w:rsid w:val="00B50B64"/>
    <w:rsid w:val="00C8356A"/>
    <w:rsid w:val="00EC3CC7"/>
    <w:rsid w:val="00EC5C51"/>
    <w:rsid w:val="00F2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614B"/>
  <w15:chartTrackingRefBased/>
  <w15:docId w15:val="{761C2841-E887-4546-9D12-1D5785EF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71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uherk</dc:creator>
  <cp:keywords/>
  <dc:description/>
  <cp:lastModifiedBy>uherk</cp:lastModifiedBy>
  <cp:revision>4</cp:revision>
  <dcterms:created xsi:type="dcterms:W3CDTF">2022-01-17T14:10:00Z</dcterms:created>
  <dcterms:modified xsi:type="dcterms:W3CDTF">2022-01-17T23:02:00Z</dcterms:modified>
</cp:coreProperties>
</file>