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7cz3a26uwrwn" w:id="0"/>
      <w:bookmarkEnd w:id="0"/>
      <w:r w:rsidDel="00000000" w:rsidR="00000000" w:rsidRPr="00000000">
        <w:rPr>
          <w:b w:val="1"/>
          <w:sz w:val="46"/>
          <w:szCs w:val="46"/>
          <w:rtl w:val="0"/>
        </w:rPr>
        <w:t xml:space="preserve">Vegetable Price Analysis and Forecasting</w:t>
      </w:r>
    </w:p>
    <w:p w:rsidR="00000000" w:rsidDel="00000000" w:rsidP="00000000" w:rsidRDefault="00000000" w:rsidRPr="00000000" w14:paraId="00000002">
      <w:pPr>
        <w:pStyle w:val="Heading2"/>
        <w:keepNext w:val="0"/>
        <w:keepLines w:val="0"/>
        <w:spacing w:after="80" w:lineRule="auto"/>
        <w:rPr>
          <w:b w:val="1"/>
          <w:sz w:val="34"/>
          <w:szCs w:val="34"/>
        </w:rPr>
      </w:pPr>
      <w:bookmarkStart w:colFirst="0" w:colLast="0" w:name="_yfddlhx4j2fa" w:id="1"/>
      <w:bookmarkEnd w:id="1"/>
      <w:r w:rsidDel="00000000" w:rsidR="00000000" w:rsidRPr="00000000">
        <w:rPr>
          <w:b w:val="1"/>
          <w:sz w:val="34"/>
          <w:szCs w:val="34"/>
          <w:rtl w:val="0"/>
        </w:rPr>
        <w:t xml:space="preserve">Overview</w:t>
      </w:r>
    </w:p>
    <w:p w:rsidR="00000000" w:rsidDel="00000000" w:rsidP="00000000" w:rsidRDefault="00000000" w:rsidRPr="00000000" w14:paraId="00000003">
      <w:pPr>
        <w:spacing w:after="240" w:before="240" w:lineRule="auto"/>
        <w:rPr/>
      </w:pPr>
      <w:r w:rsidDel="00000000" w:rsidR="00000000" w:rsidRPr="00000000">
        <w:rPr>
          <w:rtl w:val="0"/>
        </w:rPr>
        <w:t xml:space="preserve">This project focuses on analyzing vegetable price trends, comparing prices across different categories, and building predictive models for forecasting future prices. It combines exploratory data analysis (EDA), visualization, and machine learning techniques to deliver actionable insights and forecasts.</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hu29hblzooa4" w:id="2"/>
      <w:bookmarkEnd w:id="2"/>
      <w:r w:rsidDel="00000000" w:rsidR="00000000" w:rsidRPr="00000000">
        <w:rPr>
          <w:b w:val="1"/>
          <w:sz w:val="34"/>
          <w:szCs w:val="34"/>
          <w:rtl w:val="0"/>
        </w:rPr>
        <w:t xml:space="preserve">Objectives</w:t>
      </w:r>
    </w:p>
    <w:p w:rsidR="00000000" w:rsidDel="00000000" w:rsidP="00000000" w:rsidRDefault="00000000" w:rsidRPr="00000000" w14:paraId="00000006">
      <w:pPr>
        <w:numPr>
          <w:ilvl w:val="0"/>
          <w:numId w:val="7"/>
        </w:numPr>
        <w:spacing w:after="0" w:afterAutospacing="0" w:before="240" w:lineRule="auto"/>
        <w:ind w:left="720" w:hanging="360"/>
      </w:pPr>
      <w:r w:rsidDel="00000000" w:rsidR="00000000" w:rsidRPr="00000000">
        <w:rPr>
          <w:rtl w:val="0"/>
        </w:rPr>
        <w:t xml:space="preserve">Understand the trends and patterns in vegetable pricing.</w:t>
      </w:r>
    </w:p>
    <w:p w:rsidR="00000000" w:rsidDel="00000000" w:rsidP="00000000" w:rsidRDefault="00000000" w:rsidRPr="00000000" w14:paraId="00000007">
      <w:pPr>
        <w:numPr>
          <w:ilvl w:val="0"/>
          <w:numId w:val="7"/>
        </w:numPr>
        <w:spacing w:after="0" w:afterAutospacing="0" w:before="0" w:beforeAutospacing="0" w:lineRule="auto"/>
        <w:ind w:left="720" w:hanging="360"/>
      </w:pPr>
      <w:r w:rsidDel="00000000" w:rsidR="00000000" w:rsidRPr="00000000">
        <w:rPr>
          <w:rtl w:val="0"/>
        </w:rPr>
        <w:t xml:space="preserve">Identify correlations between different vegetable prices.</w:t>
      </w:r>
    </w:p>
    <w:p w:rsidR="00000000" w:rsidDel="00000000" w:rsidP="00000000" w:rsidRDefault="00000000" w:rsidRPr="00000000" w14:paraId="00000008">
      <w:pPr>
        <w:numPr>
          <w:ilvl w:val="0"/>
          <w:numId w:val="7"/>
        </w:numPr>
        <w:spacing w:after="0" w:afterAutospacing="0" w:before="0" w:beforeAutospacing="0" w:lineRule="auto"/>
        <w:ind w:left="720" w:hanging="360"/>
      </w:pPr>
      <w:r w:rsidDel="00000000" w:rsidR="00000000" w:rsidRPr="00000000">
        <w:rPr>
          <w:rtl w:val="0"/>
        </w:rPr>
        <w:t xml:space="preserve">Predict future prices using machine learning models.</w:t>
      </w:r>
    </w:p>
    <w:p w:rsidR="00000000" w:rsidDel="00000000" w:rsidP="00000000" w:rsidRDefault="00000000" w:rsidRPr="00000000" w14:paraId="00000009">
      <w:pPr>
        <w:numPr>
          <w:ilvl w:val="0"/>
          <w:numId w:val="7"/>
        </w:numPr>
        <w:spacing w:after="240" w:before="0" w:beforeAutospacing="0" w:lineRule="auto"/>
        <w:ind w:left="720" w:hanging="360"/>
      </w:pPr>
      <w:r w:rsidDel="00000000" w:rsidR="00000000" w:rsidRPr="00000000">
        <w:rPr>
          <w:rtl w:val="0"/>
        </w:rPr>
        <w:t xml:space="preserve">Provide actionable insights for stakeholders in the agriculture and retail sectors.</w:t>
      </w:r>
    </w:p>
    <w:p w:rsidR="00000000" w:rsidDel="00000000" w:rsidP="00000000" w:rsidRDefault="00000000" w:rsidRPr="00000000" w14:paraId="0000000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aykmdnmfeosj" w:id="3"/>
      <w:bookmarkEnd w:id="3"/>
      <w:r w:rsidDel="00000000" w:rsidR="00000000" w:rsidRPr="00000000">
        <w:rPr>
          <w:b w:val="1"/>
          <w:sz w:val="34"/>
          <w:szCs w:val="34"/>
          <w:rtl w:val="0"/>
        </w:rPr>
        <w:t xml:space="preserve">Dataset</w:t>
      </w:r>
    </w:p>
    <w:p w:rsidR="00000000" w:rsidDel="00000000" w:rsidP="00000000" w:rsidRDefault="00000000" w:rsidRPr="00000000" w14:paraId="0000000C">
      <w:pPr>
        <w:numPr>
          <w:ilvl w:val="0"/>
          <w:numId w:val="4"/>
        </w:numPr>
        <w:spacing w:after="0" w:afterAutospacing="0" w:before="240" w:lineRule="auto"/>
        <w:ind w:left="720" w:hanging="360"/>
      </w:pPr>
      <w:r w:rsidDel="00000000" w:rsidR="00000000" w:rsidRPr="00000000">
        <w:rPr>
          <w:b w:val="1"/>
          <w:rtl w:val="0"/>
        </w:rPr>
        <w:t xml:space="preserve">Source</w:t>
      </w:r>
      <w:r w:rsidDel="00000000" w:rsidR="00000000" w:rsidRPr="00000000">
        <w:rPr>
          <w:rtl w:val="0"/>
        </w:rPr>
        <w:t xml:space="preserve">: Kaggle (provided in CSV format).</w:t>
      </w:r>
    </w:p>
    <w:p w:rsidR="00000000" w:rsidDel="00000000" w:rsidP="00000000" w:rsidRDefault="00000000" w:rsidRPr="00000000" w14:paraId="0000000D">
      <w:pPr>
        <w:numPr>
          <w:ilvl w:val="0"/>
          <w:numId w:val="4"/>
        </w:numPr>
        <w:spacing w:after="0" w:afterAutospacing="0" w:before="0" w:beforeAutospacing="0" w:lineRule="auto"/>
        <w:ind w:left="720" w:hanging="360"/>
      </w:pPr>
      <w:r w:rsidDel="00000000" w:rsidR="00000000" w:rsidRPr="00000000">
        <w:rPr>
          <w:b w:val="1"/>
          <w:rtl w:val="0"/>
        </w:rPr>
        <w:t xml:space="preserve">Columns</w:t>
      </w:r>
      <w:r w:rsidDel="00000000" w:rsidR="00000000" w:rsidRPr="00000000">
        <w:rPr>
          <w:rtl w:val="0"/>
        </w:rPr>
        <w:t xml:space="preserve">:</w:t>
      </w:r>
    </w:p>
    <w:p w:rsidR="00000000" w:rsidDel="00000000" w:rsidP="00000000" w:rsidRDefault="00000000" w:rsidRPr="00000000" w14:paraId="0000000E">
      <w:pPr>
        <w:numPr>
          <w:ilvl w:val="1"/>
          <w:numId w:val="4"/>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Price Dates</w:t>
      </w:r>
      <w:r w:rsidDel="00000000" w:rsidR="00000000" w:rsidRPr="00000000">
        <w:rPr>
          <w:rtl w:val="0"/>
        </w:rPr>
        <w:t xml:space="preserve">: Dates corresponding to the price recordings.</w:t>
      </w:r>
    </w:p>
    <w:p w:rsidR="00000000" w:rsidDel="00000000" w:rsidP="00000000" w:rsidRDefault="00000000" w:rsidRPr="00000000" w14:paraId="0000000F">
      <w:pPr>
        <w:numPr>
          <w:ilvl w:val="1"/>
          <w:numId w:val="4"/>
        </w:numPr>
        <w:spacing w:after="240" w:before="0" w:beforeAutospacing="0" w:lineRule="auto"/>
        <w:ind w:left="1440" w:hanging="360"/>
      </w:pPr>
      <w:r w:rsidDel="00000000" w:rsidR="00000000" w:rsidRPr="00000000">
        <w:rPr>
          <w:rtl w:val="0"/>
        </w:rPr>
        <w:t xml:space="preserve">Vegetable categories: Prices of Bhindi (Ladies finger), Tomato, Onion, Potato, Brinjal, Garlic, Peas, Methi, Green Chilli, and Elephant Yam (Suran).</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z0jz13x9gcjn" w:id="4"/>
      <w:bookmarkEnd w:id="4"/>
      <w:r w:rsidDel="00000000" w:rsidR="00000000" w:rsidRPr="00000000">
        <w:rPr>
          <w:b w:val="1"/>
          <w:sz w:val="34"/>
          <w:szCs w:val="34"/>
          <w:rtl w:val="0"/>
        </w:rPr>
        <w:t xml:space="preserve">Methodology</w:t>
      </w:r>
    </w:p>
    <w:p w:rsidR="00000000" w:rsidDel="00000000" w:rsidP="00000000" w:rsidRDefault="00000000" w:rsidRPr="00000000" w14:paraId="00000012">
      <w:pPr>
        <w:numPr>
          <w:ilvl w:val="0"/>
          <w:numId w:val="2"/>
        </w:numPr>
        <w:spacing w:after="0" w:afterAutospacing="0" w:before="240" w:lineRule="auto"/>
        <w:ind w:left="720" w:hanging="360"/>
      </w:pPr>
      <w:r w:rsidDel="00000000" w:rsidR="00000000" w:rsidRPr="00000000">
        <w:rPr>
          <w:b w:val="1"/>
          <w:rtl w:val="0"/>
        </w:rPr>
        <w:t xml:space="preserve">Data Preprocessing</w:t>
      </w:r>
      <w:r w:rsidDel="00000000" w:rsidR="00000000" w:rsidRPr="00000000">
        <w:rPr>
          <w:rtl w:val="0"/>
        </w:rPr>
        <w:t xml:space="preserve">:</w:t>
      </w:r>
    </w:p>
    <w:p w:rsidR="00000000" w:rsidDel="00000000" w:rsidP="00000000" w:rsidRDefault="00000000" w:rsidRPr="00000000" w14:paraId="00000013">
      <w:pPr>
        <w:numPr>
          <w:ilvl w:val="1"/>
          <w:numId w:val="2"/>
        </w:numPr>
        <w:spacing w:after="0" w:afterAutospacing="0" w:before="0" w:beforeAutospacing="0" w:lineRule="auto"/>
        <w:ind w:left="1440" w:hanging="360"/>
      </w:pPr>
      <w:r w:rsidDel="00000000" w:rsidR="00000000" w:rsidRPr="00000000">
        <w:rPr>
          <w:rtl w:val="0"/>
        </w:rPr>
        <w:t xml:space="preserve">Handled missing values and cleaned data for analysis.</w:t>
      </w:r>
    </w:p>
    <w:p w:rsidR="00000000" w:rsidDel="00000000" w:rsidP="00000000" w:rsidRDefault="00000000" w:rsidRPr="00000000" w14:paraId="00000014">
      <w:pPr>
        <w:numPr>
          <w:ilvl w:val="1"/>
          <w:numId w:val="2"/>
        </w:numPr>
        <w:spacing w:after="0" w:afterAutospacing="0" w:before="0" w:beforeAutospacing="0" w:lineRule="auto"/>
        <w:ind w:left="1440" w:hanging="360"/>
      </w:pPr>
      <w:r w:rsidDel="00000000" w:rsidR="00000000" w:rsidRPr="00000000">
        <w:rPr>
          <w:rtl w:val="0"/>
        </w:rPr>
        <w:t xml:space="preserve">Converted date columns to a datetime format for temporal analysis.</w:t>
      </w:r>
    </w:p>
    <w:p w:rsidR="00000000" w:rsidDel="00000000" w:rsidP="00000000" w:rsidRDefault="00000000" w:rsidRPr="00000000" w14:paraId="00000015">
      <w:pPr>
        <w:numPr>
          <w:ilvl w:val="0"/>
          <w:numId w:val="2"/>
        </w:numPr>
        <w:spacing w:after="0" w:afterAutospacing="0" w:before="0" w:beforeAutospacing="0" w:lineRule="auto"/>
        <w:ind w:left="720" w:hanging="360"/>
      </w:pPr>
      <w:r w:rsidDel="00000000" w:rsidR="00000000" w:rsidRPr="00000000">
        <w:rPr>
          <w:b w:val="1"/>
          <w:rtl w:val="0"/>
        </w:rPr>
        <w:t xml:space="preserve">Exploratory Data Analysis (EDA)</w:t>
      </w:r>
      <w:r w:rsidDel="00000000" w:rsidR="00000000" w:rsidRPr="00000000">
        <w:rPr>
          <w:rtl w:val="0"/>
        </w:rPr>
        <w:t xml:space="preserve">:</w:t>
      </w:r>
    </w:p>
    <w:p w:rsidR="00000000" w:rsidDel="00000000" w:rsidP="00000000" w:rsidRDefault="00000000" w:rsidRPr="00000000" w14:paraId="00000016">
      <w:pPr>
        <w:numPr>
          <w:ilvl w:val="1"/>
          <w:numId w:val="2"/>
        </w:numPr>
        <w:spacing w:after="0" w:afterAutospacing="0" w:before="0" w:beforeAutospacing="0" w:lineRule="auto"/>
        <w:ind w:left="1440" w:hanging="360"/>
      </w:pPr>
      <w:r w:rsidDel="00000000" w:rsidR="00000000" w:rsidRPr="00000000">
        <w:rPr>
          <w:rtl w:val="0"/>
        </w:rPr>
        <w:t xml:space="preserve">Visualized price trends and distributions.</w:t>
      </w:r>
    </w:p>
    <w:p w:rsidR="00000000" w:rsidDel="00000000" w:rsidP="00000000" w:rsidRDefault="00000000" w:rsidRPr="00000000" w14:paraId="00000017">
      <w:pPr>
        <w:numPr>
          <w:ilvl w:val="1"/>
          <w:numId w:val="2"/>
        </w:numPr>
        <w:spacing w:after="0" w:afterAutospacing="0" w:before="0" w:beforeAutospacing="0" w:lineRule="auto"/>
        <w:ind w:left="1440" w:hanging="360"/>
      </w:pPr>
      <w:r w:rsidDel="00000000" w:rsidR="00000000" w:rsidRPr="00000000">
        <w:rPr>
          <w:rtl w:val="0"/>
        </w:rPr>
        <w:t xml:space="preserve">Analyzed correlations between vegetable prices using scatter plots and pair plots.</w:t>
      </w:r>
    </w:p>
    <w:p w:rsidR="00000000" w:rsidDel="00000000" w:rsidP="00000000" w:rsidRDefault="00000000" w:rsidRPr="00000000" w14:paraId="00000018">
      <w:pPr>
        <w:numPr>
          <w:ilvl w:val="1"/>
          <w:numId w:val="2"/>
        </w:numPr>
        <w:spacing w:after="0" w:afterAutospacing="0" w:before="0" w:beforeAutospacing="0" w:lineRule="auto"/>
        <w:ind w:left="1440" w:hanging="360"/>
      </w:pPr>
      <w:r w:rsidDel="00000000" w:rsidR="00000000" w:rsidRPr="00000000">
        <w:rPr>
          <w:rtl w:val="0"/>
        </w:rPr>
        <w:t xml:space="preserve">Examined proportions of average prices using pie charts.</w:t>
      </w:r>
    </w:p>
    <w:p w:rsidR="00000000" w:rsidDel="00000000" w:rsidP="00000000" w:rsidRDefault="00000000" w:rsidRPr="00000000" w14:paraId="00000019">
      <w:pPr>
        <w:numPr>
          <w:ilvl w:val="0"/>
          <w:numId w:val="2"/>
        </w:numPr>
        <w:spacing w:after="0" w:afterAutospacing="0" w:before="0" w:beforeAutospacing="0" w:lineRule="auto"/>
        <w:ind w:left="720" w:hanging="360"/>
      </w:pPr>
      <w:r w:rsidDel="00000000" w:rsidR="00000000" w:rsidRPr="00000000">
        <w:rPr>
          <w:b w:val="1"/>
          <w:rtl w:val="0"/>
        </w:rPr>
        <w:t xml:space="preserve">Feature Engineering</w:t>
      </w:r>
      <w:r w:rsidDel="00000000" w:rsidR="00000000" w:rsidRPr="00000000">
        <w:rPr>
          <w:rtl w:val="0"/>
        </w:rPr>
        <w:t xml:space="preserve">:</w:t>
      </w:r>
    </w:p>
    <w:p w:rsidR="00000000" w:rsidDel="00000000" w:rsidP="00000000" w:rsidRDefault="00000000" w:rsidRPr="00000000" w14:paraId="0000001A">
      <w:pPr>
        <w:numPr>
          <w:ilvl w:val="1"/>
          <w:numId w:val="2"/>
        </w:numPr>
        <w:spacing w:after="0" w:afterAutospacing="0" w:before="0" w:beforeAutospacing="0" w:lineRule="auto"/>
        <w:ind w:left="1440" w:hanging="360"/>
      </w:pPr>
      <w:r w:rsidDel="00000000" w:rsidR="00000000" w:rsidRPr="00000000">
        <w:rPr>
          <w:rtl w:val="0"/>
        </w:rPr>
        <w:t xml:space="preserve">Created new features like </w:t>
      </w:r>
      <w:r w:rsidDel="00000000" w:rsidR="00000000" w:rsidRPr="00000000">
        <w:rPr>
          <w:rFonts w:ascii="Roboto Mono" w:cs="Roboto Mono" w:eastAsia="Roboto Mono" w:hAnsi="Roboto Mono"/>
          <w:color w:val="188038"/>
          <w:rtl w:val="0"/>
        </w:rPr>
        <w:t xml:space="preserve">Price Differences</w:t>
      </w:r>
      <w:r w:rsidDel="00000000" w:rsidR="00000000" w:rsidRPr="00000000">
        <w:rPr>
          <w:rtl w:val="0"/>
        </w:rPr>
        <w:t xml:space="preserve"> and lag-based features for time series forecasting.</w:t>
      </w:r>
    </w:p>
    <w:p w:rsidR="00000000" w:rsidDel="00000000" w:rsidP="00000000" w:rsidRDefault="00000000" w:rsidRPr="00000000" w14:paraId="0000001B">
      <w:pPr>
        <w:numPr>
          <w:ilvl w:val="0"/>
          <w:numId w:val="2"/>
        </w:numPr>
        <w:spacing w:after="0" w:afterAutospacing="0" w:before="0" w:beforeAutospacing="0" w:lineRule="auto"/>
        <w:ind w:left="720" w:hanging="360"/>
      </w:pPr>
      <w:r w:rsidDel="00000000" w:rsidR="00000000" w:rsidRPr="00000000">
        <w:rPr>
          <w:b w:val="1"/>
          <w:rtl w:val="0"/>
        </w:rPr>
        <w:t xml:space="preserve">Model Building</w:t>
      </w:r>
      <w:r w:rsidDel="00000000" w:rsidR="00000000" w:rsidRPr="00000000">
        <w:rPr>
          <w:rtl w:val="0"/>
        </w:rPr>
        <w:t xml:space="preserve">:</w:t>
      </w:r>
    </w:p>
    <w:p w:rsidR="00000000" w:rsidDel="00000000" w:rsidP="00000000" w:rsidRDefault="00000000" w:rsidRPr="00000000" w14:paraId="0000001C">
      <w:pPr>
        <w:numPr>
          <w:ilvl w:val="1"/>
          <w:numId w:val="2"/>
        </w:numPr>
        <w:spacing w:after="0" w:afterAutospacing="0" w:before="0" w:beforeAutospacing="0" w:lineRule="auto"/>
        <w:ind w:left="1440" w:hanging="360"/>
      </w:pPr>
      <w:r w:rsidDel="00000000" w:rsidR="00000000" w:rsidRPr="00000000">
        <w:rPr>
          <w:rtl w:val="0"/>
        </w:rPr>
        <w:t xml:space="preserve">Applied models such as:</w:t>
      </w:r>
    </w:p>
    <w:p w:rsidR="00000000" w:rsidDel="00000000" w:rsidP="00000000" w:rsidRDefault="00000000" w:rsidRPr="00000000" w14:paraId="0000001D">
      <w:pPr>
        <w:numPr>
          <w:ilvl w:val="2"/>
          <w:numId w:val="2"/>
        </w:numPr>
        <w:spacing w:after="0" w:afterAutospacing="0" w:before="0" w:beforeAutospacing="0" w:lineRule="auto"/>
        <w:ind w:left="2160" w:hanging="360"/>
      </w:pPr>
      <w:r w:rsidDel="00000000" w:rsidR="00000000" w:rsidRPr="00000000">
        <w:rPr>
          <w:rtl w:val="0"/>
        </w:rPr>
        <w:t xml:space="preserve">Linear Regression.</w:t>
      </w:r>
    </w:p>
    <w:p w:rsidR="00000000" w:rsidDel="00000000" w:rsidP="00000000" w:rsidRDefault="00000000" w:rsidRPr="00000000" w14:paraId="0000001E">
      <w:pPr>
        <w:numPr>
          <w:ilvl w:val="2"/>
          <w:numId w:val="2"/>
        </w:numPr>
        <w:spacing w:after="0" w:afterAutospacing="0" w:before="0" w:beforeAutospacing="0" w:lineRule="auto"/>
        <w:ind w:left="2160" w:hanging="360"/>
      </w:pPr>
      <w:r w:rsidDel="00000000" w:rsidR="00000000" w:rsidRPr="00000000">
        <w:rPr>
          <w:rtl w:val="0"/>
        </w:rPr>
        <w:t xml:space="preserve">Random Forest Regressor.</w:t>
      </w:r>
    </w:p>
    <w:p w:rsidR="00000000" w:rsidDel="00000000" w:rsidP="00000000" w:rsidRDefault="00000000" w:rsidRPr="00000000" w14:paraId="0000001F">
      <w:pPr>
        <w:numPr>
          <w:ilvl w:val="2"/>
          <w:numId w:val="2"/>
        </w:numPr>
        <w:spacing w:after="0" w:afterAutospacing="0" w:before="0" w:beforeAutospacing="0" w:lineRule="auto"/>
        <w:ind w:left="2160" w:hanging="360"/>
      </w:pPr>
      <w:r w:rsidDel="00000000" w:rsidR="00000000" w:rsidRPr="00000000">
        <w:rPr>
          <w:rtl w:val="0"/>
        </w:rPr>
        <w:t xml:space="preserve">ARIMA for time series forecasting.</w:t>
      </w:r>
    </w:p>
    <w:p w:rsidR="00000000" w:rsidDel="00000000" w:rsidP="00000000" w:rsidRDefault="00000000" w:rsidRPr="00000000" w14:paraId="00000020">
      <w:pPr>
        <w:numPr>
          <w:ilvl w:val="1"/>
          <w:numId w:val="2"/>
        </w:numPr>
        <w:spacing w:after="0" w:afterAutospacing="0" w:before="0" w:beforeAutospacing="0" w:lineRule="auto"/>
        <w:ind w:left="1440" w:hanging="360"/>
      </w:pPr>
      <w:r w:rsidDel="00000000" w:rsidR="00000000" w:rsidRPr="00000000">
        <w:rPr>
          <w:rtl w:val="0"/>
        </w:rPr>
        <w:t xml:space="preserve">Evaluated models based on Mean Absolute Error (MAE) and R-squared metrics.</w:t>
      </w:r>
    </w:p>
    <w:p w:rsidR="00000000" w:rsidDel="00000000" w:rsidP="00000000" w:rsidRDefault="00000000" w:rsidRPr="00000000" w14:paraId="00000021">
      <w:pPr>
        <w:numPr>
          <w:ilvl w:val="0"/>
          <w:numId w:val="2"/>
        </w:numPr>
        <w:spacing w:after="0" w:afterAutospacing="0" w:before="0" w:beforeAutospacing="0" w:lineRule="auto"/>
        <w:ind w:left="720" w:hanging="360"/>
      </w:pPr>
      <w:r w:rsidDel="00000000" w:rsidR="00000000" w:rsidRPr="00000000">
        <w:rPr>
          <w:b w:val="1"/>
          <w:rtl w:val="0"/>
        </w:rPr>
        <w:t xml:space="preserve">Visualization of Results</w:t>
      </w:r>
      <w:r w:rsidDel="00000000" w:rsidR="00000000" w:rsidRPr="00000000">
        <w:rPr>
          <w:rtl w:val="0"/>
        </w:rPr>
        <w:t xml:space="preserve">:</w:t>
      </w:r>
    </w:p>
    <w:p w:rsidR="00000000" w:rsidDel="00000000" w:rsidP="00000000" w:rsidRDefault="00000000" w:rsidRPr="00000000" w14:paraId="00000022">
      <w:pPr>
        <w:numPr>
          <w:ilvl w:val="1"/>
          <w:numId w:val="2"/>
        </w:numPr>
        <w:spacing w:after="240" w:before="0" w:beforeAutospacing="0" w:lineRule="auto"/>
        <w:ind w:left="1440" w:hanging="360"/>
      </w:pPr>
      <w:r w:rsidDel="00000000" w:rsidR="00000000" w:rsidRPr="00000000">
        <w:rPr>
          <w:rtl w:val="0"/>
        </w:rPr>
        <w:t xml:space="preserve">Generated visual insights for price trends, proportions, and model predictions.</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pStyle w:val="Heading2"/>
        <w:keepNext w:val="0"/>
        <w:keepLines w:val="0"/>
        <w:spacing w:after="80" w:lineRule="auto"/>
        <w:rPr>
          <w:b w:val="1"/>
          <w:sz w:val="34"/>
          <w:szCs w:val="34"/>
        </w:rPr>
      </w:pPr>
      <w:bookmarkStart w:colFirst="0" w:colLast="0" w:name="_z0vh1k5y181d" w:id="5"/>
      <w:bookmarkEnd w:id="5"/>
      <w:r w:rsidDel="00000000" w:rsidR="00000000" w:rsidRPr="00000000">
        <w:rPr>
          <w:b w:val="1"/>
          <w:sz w:val="34"/>
          <w:szCs w:val="34"/>
          <w:rtl w:val="0"/>
        </w:rPr>
        <w:t xml:space="preserve">Key Findings</w:t>
      </w:r>
    </w:p>
    <w:p w:rsidR="00000000" w:rsidDel="00000000" w:rsidP="00000000" w:rsidRDefault="00000000" w:rsidRPr="00000000" w14:paraId="00000025">
      <w:pPr>
        <w:numPr>
          <w:ilvl w:val="0"/>
          <w:numId w:val="8"/>
        </w:numPr>
        <w:spacing w:after="0" w:afterAutospacing="0" w:before="240" w:lineRule="auto"/>
        <w:ind w:left="720" w:hanging="360"/>
      </w:pPr>
      <w:r w:rsidDel="00000000" w:rsidR="00000000" w:rsidRPr="00000000">
        <w:rPr>
          <w:b w:val="1"/>
          <w:rtl w:val="0"/>
        </w:rPr>
        <w:t xml:space="preserve">Trends</w:t>
      </w:r>
      <w:r w:rsidDel="00000000" w:rsidR="00000000" w:rsidRPr="00000000">
        <w:rPr>
          <w:rtl w:val="0"/>
        </w:rPr>
        <w:t xml:space="preserve">: Most vegetables exhibited seasonal trends with occasional outliers caused by external factors.</w:t>
      </w:r>
    </w:p>
    <w:p w:rsidR="00000000" w:rsidDel="00000000" w:rsidP="00000000" w:rsidRDefault="00000000" w:rsidRPr="00000000" w14:paraId="00000026">
      <w:pPr>
        <w:numPr>
          <w:ilvl w:val="0"/>
          <w:numId w:val="8"/>
        </w:numPr>
        <w:spacing w:after="0" w:afterAutospacing="0" w:before="0" w:beforeAutospacing="0" w:lineRule="auto"/>
        <w:ind w:left="720" w:hanging="360"/>
      </w:pPr>
      <w:r w:rsidDel="00000000" w:rsidR="00000000" w:rsidRPr="00000000">
        <w:rPr>
          <w:b w:val="1"/>
          <w:rtl w:val="0"/>
        </w:rPr>
        <w:t xml:space="preserve">Correlations</w:t>
      </w:r>
      <w:r w:rsidDel="00000000" w:rsidR="00000000" w:rsidRPr="00000000">
        <w:rPr>
          <w:rtl w:val="0"/>
        </w:rPr>
        <w:t xml:space="preserve">: Strong positive correlations between certain vegetable pairs, suggesting market dependencies.</w:t>
      </w:r>
    </w:p>
    <w:p w:rsidR="00000000" w:rsidDel="00000000" w:rsidP="00000000" w:rsidRDefault="00000000" w:rsidRPr="00000000" w14:paraId="00000027">
      <w:pPr>
        <w:numPr>
          <w:ilvl w:val="0"/>
          <w:numId w:val="8"/>
        </w:numPr>
        <w:spacing w:after="240" w:before="0" w:beforeAutospacing="0" w:lineRule="auto"/>
        <w:ind w:left="720" w:hanging="360"/>
      </w:pPr>
      <w:r w:rsidDel="00000000" w:rsidR="00000000" w:rsidRPr="00000000">
        <w:rPr>
          <w:b w:val="1"/>
          <w:rtl w:val="0"/>
        </w:rPr>
        <w:t xml:space="preserve">Forecasting</w:t>
      </w:r>
      <w:r w:rsidDel="00000000" w:rsidR="00000000" w:rsidRPr="00000000">
        <w:rPr>
          <w:rtl w:val="0"/>
        </w:rPr>
        <w:t xml:space="preserve">: Random Forest Regressor provided the most accurate predictions, closely capturing price fluctuations.</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c5ivrggiwvnc" w:id="6"/>
      <w:bookmarkEnd w:id="6"/>
      <w:r w:rsidDel="00000000" w:rsidR="00000000" w:rsidRPr="00000000">
        <w:rPr>
          <w:b w:val="1"/>
          <w:sz w:val="34"/>
          <w:szCs w:val="34"/>
          <w:rtl w:val="0"/>
        </w:rPr>
        <w:t xml:space="preserve">Technologies Used</w:t>
      </w:r>
    </w:p>
    <w:p w:rsidR="00000000" w:rsidDel="00000000" w:rsidP="00000000" w:rsidRDefault="00000000" w:rsidRPr="00000000" w14:paraId="0000002A">
      <w:pPr>
        <w:numPr>
          <w:ilvl w:val="0"/>
          <w:numId w:val="5"/>
        </w:numPr>
        <w:spacing w:after="0" w:afterAutospacing="0" w:before="240" w:lineRule="auto"/>
        <w:ind w:left="720" w:hanging="360"/>
      </w:pPr>
      <w:r w:rsidDel="00000000" w:rsidR="00000000" w:rsidRPr="00000000">
        <w:rPr>
          <w:b w:val="1"/>
          <w:rtl w:val="0"/>
        </w:rPr>
        <w:t xml:space="preserve">Python Libraries</w:t>
      </w:r>
      <w:r w:rsidDel="00000000" w:rsidR="00000000" w:rsidRPr="00000000">
        <w:rPr>
          <w:rtl w:val="0"/>
        </w:rPr>
        <w:t xml:space="preserve">:</w:t>
      </w:r>
    </w:p>
    <w:p w:rsidR="00000000" w:rsidDel="00000000" w:rsidP="00000000" w:rsidRDefault="00000000" w:rsidRPr="00000000" w14:paraId="0000002B">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pandas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numpy</w:t>
      </w:r>
      <w:r w:rsidDel="00000000" w:rsidR="00000000" w:rsidRPr="00000000">
        <w:rPr>
          <w:rtl w:val="0"/>
        </w:rPr>
        <w:t xml:space="preserve">: Data manipulation and analysis.</w:t>
      </w:r>
    </w:p>
    <w:p w:rsidR="00000000" w:rsidDel="00000000" w:rsidP="00000000" w:rsidRDefault="00000000" w:rsidRPr="00000000" w14:paraId="0000002C">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matplotlib</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seaborn</w:t>
      </w:r>
      <w:r w:rsidDel="00000000" w:rsidR="00000000" w:rsidRPr="00000000">
        <w:rPr>
          <w:rtl w:val="0"/>
        </w:rPr>
        <w:t xml:space="preserve">: Data visualization.</w:t>
      </w:r>
    </w:p>
    <w:p w:rsidR="00000000" w:rsidDel="00000000" w:rsidP="00000000" w:rsidRDefault="00000000" w:rsidRPr="00000000" w14:paraId="0000002D">
      <w:pPr>
        <w:numPr>
          <w:ilvl w:val="1"/>
          <w:numId w:val="5"/>
        </w:numPr>
        <w:spacing w:after="0" w:afterAutospacing="0" w:before="0" w:beforeAutospacing="0" w:lineRule="auto"/>
        <w:ind w:left="1440" w:hanging="360"/>
      </w:pPr>
      <w:r w:rsidDel="00000000" w:rsidR="00000000" w:rsidRPr="00000000">
        <w:rPr>
          <w:rFonts w:ascii="Roboto Mono" w:cs="Roboto Mono" w:eastAsia="Roboto Mono" w:hAnsi="Roboto Mono"/>
          <w:color w:val="188038"/>
          <w:rtl w:val="0"/>
        </w:rPr>
        <w:t xml:space="preserve">sklearn</w:t>
      </w:r>
      <w:r w:rsidDel="00000000" w:rsidR="00000000" w:rsidRPr="00000000">
        <w:rPr>
          <w:rtl w:val="0"/>
        </w:rPr>
        <w:t xml:space="preserve">: Machine learning.</w:t>
      </w:r>
    </w:p>
    <w:p w:rsidR="00000000" w:rsidDel="00000000" w:rsidP="00000000" w:rsidRDefault="00000000" w:rsidRPr="00000000" w14:paraId="0000002E">
      <w:pPr>
        <w:numPr>
          <w:ilvl w:val="1"/>
          <w:numId w:val="5"/>
        </w:numPr>
        <w:spacing w:after="240" w:before="0" w:beforeAutospacing="0" w:lineRule="auto"/>
        <w:ind w:left="1440" w:hanging="360"/>
      </w:pPr>
      <w:r w:rsidDel="00000000" w:rsidR="00000000" w:rsidRPr="00000000">
        <w:rPr>
          <w:rFonts w:ascii="Roboto Mono" w:cs="Roboto Mono" w:eastAsia="Roboto Mono" w:hAnsi="Roboto Mono"/>
          <w:color w:val="188038"/>
          <w:rtl w:val="0"/>
        </w:rPr>
        <w:t xml:space="preserve">statsmodels</w:t>
      </w:r>
      <w:r w:rsidDel="00000000" w:rsidR="00000000" w:rsidRPr="00000000">
        <w:rPr>
          <w:rtl w:val="0"/>
        </w:rPr>
        <w:t xml:space="preserve">: Time series forecasting.</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2"/>
        <w:keepNext w:val="0"/>
        <w:keepLines w:val="0"/>
        <w:spacing w:after="80" w:lineRule="auto"/>
        <w:rPr>
          <w:b w:val="1"/>
          <w:sz w:val="34"/>
          <w:szCs w:val="34"/>
        </w:rPr>
      </w:pPr>
      <w:bookmarkStart w:colFirst="0" w:colLast="0" w:name="_jkz7lc1w2o1e" w:id="7"/>
      <w:bookmarkEnd w:id="7"/>
      <w:r w:rsidDel="00000000" w:rsidR="00000000" w:rsidRPr="00000000">
        <w:rPr>
          <w:b w:val="1"/>
          <w:sz w:val="34"/>
          <w:szCs w:val="34"/>
          <w:rtl w:val="0"/>
        </w:rPr>
        <w:t xml:space="preserve">How to Run</w:t>
      </w:r>
    </w:p>
    <w:p w:rsidR="00000000" w:rsidDel="00000000" w:rsidP="00000000" w:rsidRDefault="00000000" w:rsidRPr="00000000" w14:paraId="00000031">
      <w:pPr>
        <w:rPr>
          <w:rFonts w:ascii="Roboto Mono" w:cs="Roboto Mono" w:eastAsia="Roboto Mono" w:hAnsi="Roboto Mono"/>
          <w:color w:val="188038"/>
        </w:rPr>
      </w:pPr>
      <w:r w:rsidDel="00000000" w:rsidR="00000000" w:rsidRPr="00000000">
        <w:rPr>
          <w:rtl w:val="0"/>
        </w:rPr>
        <w:t xml:space="preserve">Clone this repository:</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git clone https://github.com/your-repository/vegetable-price-analysis.git</w:t>
      </w:r>
    </w:p>
    <w:p w:rsidR="00000000" w:rsidDel="00000000" w:rsidP="00000000" w:rsidRDefault="00000000" w:rsidRPr="00000000" w14:paraId="00000032">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color w:val="188038"/>
        </w:rPr>
      </w:pPr>
      <w:r w:rsidDel="00000000" w:rsidR="00000000" w:rsidRPr="00000000">
        <w:rPr>
          <w:rtl w:val="0"/>
        </w:rPr>
        <w:t xml:space="preserve">Install the required Python libraries:</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pip install -r requirements.txt</w:t>
      </w:r>
    </w:p>
    <w:p w:rsidR="00000000" w:rsidDel="00000000" w:rsidP="00000000" w:rsidRDefault="00000000" w:rsidRPr="00000000" w14:paraId="00000034">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035">
      <w:pPr>
        <w:rPr>
          <w:rFonts w:ascii="Roboto Mono" w:cs="Roboto Mono" w:eastAsia="Roboto Mono" w:hAnsi="Roboto Mono"/>
          <w:color w:val="188038"/>
        </w:rPr>
      </w:pPr>
      <w:r w:rsidDel="00000000" w:rsidR="00000000" w:rsidRPr="00000000">
        <w:rPr>
          <w:rtl w:val="0"/>
        </w:rPr>
        <w:t xml:space="preserve">Run the Jupyter notebook:</w:t>
        <w:br w:type="textWrapping"/>
        <w:t xml:space="preserve">bash</w:t>
        <w:br w:type="textWrapping"/>
        <w:t xml:space="preserve">Copy code</w:t>
        <w:br w:type="textWrapping"/>
      </w:r>
      <w:r w:rsidDel="00000000" w:rsidR="00000000" w:rsidRPr="00000000">
        <w:rPr>
          <w:rFonts w:ascii="Roboto Mono" w:cs="Roboto Mono" w:eastAsia="Roboto Mono" w:hAnsi="Roboto Mono"/>
          <w:color w:val="188038"/>
          <w:rtl w:val="0"/>
        </w:rPr>
        <w:t xml:space="preserve">jupyter notebook Vegetable_Price_Analysis.ipynb</w:t>
      </w:r>
    </w:p>
    <w:p w:rsidR="00000000" w:rsidDel="00000000" w:rsidP="00000000" w:rsidRDefault="00000000" w:rsidRPr="00000000" w14:paraId="00000036">
      <w:pPr>
        <w:numPr>
          <w:ilvl w:val="0"/>
          <w:numId w:val="6"/>
        </w:numPr>
        <w:spacing w:after="240" w:before="240" w:lineRule="auto"/>
        <w:ind w:left="720" w:hanging="360"/>
      </w:pPr>
      <w:r w:rsidDel="00000000" w:rsidR="00000000" w:rsidRPr="00000000">
        <w:rPr>
          <w:rtl w:val="0"/>
        </w:rPr>
      </w:r>
    </w:p>
    <w:p w:rsidR="00000000" w:rsidDel="00000000" w:rsidP="00000000" w:rsidRDefault="00000000" w:rsidRPr="00000000" w14:paraId="0000003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8">
      <w:pPr>
        <w:pStyle w:val="Heading2"/>
        <w:keepNext w:val="0"/>
        <w:keepLines w:val="0"/>
        <w:spacing w:after="80" w:lineRule="auto"/>
        <w:rPr>
          <w:b w:val="1"/>
          <w:sz w:val="34"/>
          <w:szCs w:val="34"/>
        </w:rPr>
      </w:pPr>
      <w:bookmarkStart w:colFirst="0" w:colLast="0" w:name="_130l3yfqkf9j" w:id="8"/>
      <w:bookmarkEnd w:id="8"/>
      <w:r w:rsidDel="00000000" w:rsidR="00000000" w:rsidRPr="00000000">
        <w:rPr>
          <w:b w:val="1"/>
          <w:sz w:val="34"/>
          <w:szCs w:val="34"/>
          <w:rtl w:val="0"/>
        </w:rPr>
        <w:t xml:space="preserve">Results and Insights</w:t>
      </w:r>
    </w:p>
    <w:p w:rsidR="00000000" w:rsidDel="00000000" w:rsidP="00000000" w:rsidRDefault="00000000" w:rsidRPr="00000000" w14:paraId="00000039">
      <w:pPr>
        <w:numPr>
          <w:ilvl w:val="0"/>
          <w:numId w:val="1"/>
        </w:numPr>
        <w:spacing w:after="0" w:afterAutospacing="0" w:before="240" w:lineRule="auto"/>
        <w:ind w:left="720" w:hanging="360"/>
      </w:pPr>
      <w:r w:rsidDel="00000000" w:rsidR="00000000" w:rsidRPr="00000000">
        <w:rPr>
          <w:rtl w:val="0"/>
        </w:rPr>
        <w:t xml:space="preserve">Insights from EDA and model predictions are stored in the </w:t>
      </w:r>
      <w:r w:rsidDel="00000000" w:rsidR="00000000" w:rsidRPr="00000000">
        <w:rPr>
          <w:rFonts w:ascii="Roboto Mono" w:cs="Roboto Mono" w:eastAsia="Roboto Mono" w:hAnsi="Roboto Mono"/>
          <w:color w:val="188038"/>
          <w:rtl w:val="0"/>
        </w:rPr>
        <w:t xml:space="preserve">results/</w:t>
      </w:r>
      <w:r w:rsidDel="00000000" w:rsidR="00000000" w:rsidRPr="00000000">
        <w:rPr>
          <w:rtl w:val="0"/>
        </w:rPr>
        <w:t xml:space="preserve"> directory.</w:t>
      </w:r>
    </w:p>
    <w:p w:rsidR="00000000" w:rsidDel="00000000" w:rsidP="00000000" w:rsidRDefault="00000000" w:rsidRPr="00000000" w14:paraId="0000003A">
      <w:pPr>
        <w:numPr>
          <w:ilvl w:val="0"/>
          <w:numId w:val="1"/>
        </w:numPr>
        <w:spacing w:after="240" w:before="0" w:beforeAutospacing="0" w:lineRule="auto"/>
        <w:ind w:left="720" w:hanging="360"/>
      </w:pPr>
      <w:r w:rsidDel="00000000" w:rsidR="00000000" w:rsidRPr="00000000">
        <w:rPr>
          <w:rtl w:val="0"/>
        </w:rPr>
        <w:t xml:space="preserve">Visualizations are available in the </w:t>
      </w:r>
      <w:r w:rsidDel="00000000" w:rsidR="00000000" w:rsidRPr="00000000">
        <w:rPr>
          <w:rFonts w:ascii="Roboto Mono" w:cs="Roboto Mono" w:eastAsia="Roboto Mono" w:hAnsi="Roboto Mono"/>
          <w:color w:val="188038"/>
          <w:rtl w:val="0"/>
        </w:rPr>
        <w:t xml:space="preserve">figures/</w:t>
      </w:r>
      <w:r w:rsidDel="00000000" w:rsidR="00000000" w:rsidRPr="00000000">
        <w:rPr>
          <w:rtl w:val="0"/>
        </w:rPr>
        <w:t xml:space="preserve"> directory.</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pStyle w:val="Heading2"/>
        <w:keepNext w:val="0"/>
        <w:keepLines w:val="0"/>
        <w:spacing w:after="80" w:lineRule="auto"/>
        <w:rPr>
          <w:b w:val="1"/>
          <w:sz w:val="34"/>
          <w:szCs w:val="34"/>
        </w:rPr>
      </w:pPr>
      <w:bookmarkStart w:colFirst="0" w:colLast="0" w:name="_mwnuoiwkg19l" w:id="9"/>
      <w:bookmarkEnd w:id="9"/>
      <w:r w:rsidDel="00000000" w:rsidR="00000000" w:rsidRPr="00000000">
        <w:rPr>
          <w:b w:val="1"/>
          <w:sz w:val="34"/>
          <w:szCs w:val="34"/>
          <w:rtl w:val="0"/>
        </w:rPr>
        <w:t xml:space="preserve">Contributors</w:t>
      </w:r>
    </w:p>
    <w:p w:rsidR="00000000" w:rsidDel="00000000" w:rsidP="00000000" w:rsidRDefault="00000000" w:rsidRPr="00000000" w14:paraId="0000003D">
      <w:pPr>
        <w:numPr>
          <w:ilvl w:val="0"/>
          <w:numId w:val="3"/>
        </w:numPr>
        <w:spacing w:after="240" w:before="240" w:lineRule="auto"/>
        <w:ind w:left="720" w:hanging="360"/>
      </w:pPr>
      <w:r w:rsidDel="00000000" w:rsidR="00000000" w:rsidRPr="00000000">
        <w:rPr>
          <w:b w:val="1"/>
          <w:rtl w:val="0"/>
        </w:rPr>
        <w:t xml:space="preserve">Keamogetswe Mothoa</w:t>
        <w:br w:type="textWrapping"/>
      </w:r>
      <w:r w:rsidDel="00000000" w:rsidR="00000000" w:rsidRPr="00000000">
        <w:rPr>
          <w:rtl w:val="0"/>
        </w:rPr>
        <w:t xml:space="preserve">Role: Data Analyst and Project Lead</w:t>
        <w:br w:type="textWrapping"/>
        <w:t xml:space="preserve">Contributions: Data analysis, modeling, and reporting.</w:t>
      </w:r>
    </w:p>
    <w:p w:rsidR="00000000" w:rsidDel="00000000" w:rsidP="00000000" w:rsidRDefault="00000000" w:rsidRPr="00000000" w14:paraId="0000003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2"/>
        <w:keepNext w:val="0"/>
        <w:keepLines w:val="0"/>
        <w:spacing w:after="80" w:lineRule="auto"/>
        <w:rPr>
          <w:b w:val="1"/>
          <w:sz w:val="34"/>
          <w:szCs w:val="34"/>
        </w:rPr>
      </w:pPr>
      <w:bookmarkStart w:colFirst="0" w:colLast="0" w:name="_fywncqc3if0z" w:id="10"/>
      <w:bookmarkEnd w:id="10"/>
      <w:r w:rsidDel="00000000" w:rsidR="00000000" w:rsidRPr="00000000">
        <w:rPr>
          <w:b w:val="1"/>
          <w:sz w:val="34"/>
          <w:szCs w:val="34"/>
          <w:rtl w:val="0"/>
        </w:rPr>
        <w:t xml:space="preserve">References</w:t>
      </w:r>
    </w:p>
    <w:p w:rsidR="00000000" w:rsidDel="00000000" w:rsidP="00000000" w:rsidRDefault="00000000" w:rsidRPr="00000000" w14:paraId="00000040">
      <w:pPr>
        <w:numPr>
          <w:ilvl w:val="0"/>
          <w:numId w:val="9"/>
        </w:numPr>
        <w:spacing w:after="0" w:afterAutospacing="0" w:before="240" w:lineRule="auto"/>
        <w:ind w:left="720" w:hanging="360"/>
      </w:pPr>
      <w:r w:rsidDel="00000000" w:rsidR="00000000" w:rsidRPr="00000000">
        <w:rPr>
          <w:rtl w:val="0"/>
        </w:rPr>
        <w:t xml:space="preserve">Data Source:</w:t>
      </w:r>
      <w:hyperlink r:id="rId6">
        <w:r w:rsidDel="00000000" w:rsidR="00000000" w:rsidRPr="00000000">
          <w:rPr>
            <w:rtl w:val="0"/>
          </w:rPr>
          <w:t xml:space="preserve"> </w:t>
        </w:r>
      </w:hyperlink>
      <w:hyperlink r:id="rId7">
        <w:r w:rsidDel="00000000" w:rsidR="00000000" w:rsidRPr="00000000">
          <w:rPr>
            <w:color w:val="1155cc"/>
            <w:u w:val="single"/>
            <w:rtl w:val="0"/>
          </w:rPr>
          <w:t xml:space="preserve">Kaggle</w:t>
        </w:r>
      </w:hyperlink>
      <w:r w:rsidDel="00000000" w:rsidR="00000000" w:rsidRPr="00000000">
        <w:rPr>
          <w:rtl w:val="0"/>
        </w:rPr>
      </w:r>
    </w:p>
    <w:p w:rsidR="00000000" w:rsidDel="00000000" w:rsidP="00000000" w:rsidRDefault="00000000" w:rsidRPr="00000000" w14:paraId="00000041">
      <w:pPr>
        <w:numPr>
          <w:ilvl w:val="0"/>
          <w:numId w:val="9"/>
        </w:numPr>
        <w:spacing w:after="240" w:before="0" w:beforeAutospacing="0" w:lineRule="auto"/>
        <w:ind w:left="720" w:hanging="360"/>
      </w:pPr>
      <w:r w:rsidDel="00000000" w:rsidR="00000000" w:rsidRPr="00000000">
        <w:rPr>
          <w:rtl w:val="0"/>
        </w:rPr>
        <w:t xml:space="preserve">Python Documentation: pandas, seaborn,</w:t>
      </w:r>
      <w:hyperlink r:id="rId8">
        <w:r w:rsidDel="00000000" w:rsidR="00000000" w:rsidRPr="00000000">
          <w:rPr>
            <w:rtl w:val="0"/>
          </w:rPr>
          <w:t xml:space="preserve"> </w:t>
        </w:r>
      </w:hyperlink>
      <w:hyperlink r:id="rId9">
        <w:r w:rsidDel="00000000" w:rsidR="00000000" w:rsidRPr="00000000">
          <w:rPr>
            <w:color w:val="1155cc"/>
            <w:u w:val="single"/>
            <w:rtl w:val="0"/>
          </w:rPr>
          <w:t xml:space="preserve">sklearn</w:t>
        </w:r>
      </w:hyperlink>
      <w:r w:rsidDel="00000000" w:rsidR="00000000" w:rsidRPr="00000000">
        <w:rPr>
          <w:rtl w:val="0"/>
        </w:rPr>
      </w:r>
    </w:p>
    <w:p w:rsidR="00000000" w:rsidDel="00000000" w:rsidP="00000000" w:rsidRDefault="00000000" w:rsidRPr="00000000" w14:paraId="0000004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2"/>
        <w:keepNext w:val="0"/>
        <w:keepLines w:val="0"/>
        <w:spacing w:after="80" w:lineRule="auto"/>
        <w:rPr>
          <w:b w:val="1"/>
          <w:sz w:val="34"/>
          <w:szCs w:val="34"/>
        </w:rPr>
      </w:pPr>
      <w:bookmarkStart w:colFirst="0" w:colLast="0" w:name="_o3jr3bji4cbd" w:id="11"/>
      <w:bookmarkEnd w:id="11"/>
      <w:r w:rsidDel="00000000" w:rsidR="00000000" w:rsidRPr="00000000">
        <w:rPr>
          <w:b w:val="1"/>
          <w:sz w:val="34"/>
          <w:szCs w:val="34"/>
          <w:rtl w:val="0"/>
        </w:rPr>
        <w:t xml:space="preserve">License</w:t>
      </w:r>
    </w:p>
    <w:p w:rsidR="00000000" w:rsidDel="00000000" w:rsidP="00000000" w:rsidRDefault="00000000" w:rsidRPr="00000000" w14:paraId="00000044">
      <w:pPr>
        <w:spacing w:after="240" w:before="240" w:lineRule="auto"/>
        <w:rPr/>
      </w:pPr>
      <w:r w:rsidDel="00000000" w:rsidR="00000000" w:rsidRPr="00000000">
        <w:rPr>
          <w:rtl w:val="0"/>
        </w:rPr>
        <w:t xml:space="preserve">This project is licensed under the MIT License. See the </w:t>
      </w:r>
      <w:r w:rsidDel="00000000" w:rsidR="00000000" w:rsidRPr="00000000">
        <w:rPr>
          <w:rFonts w:ascii="Roboto Mono" w:cs="Roboto Mono" w:eastAsia="Roboto Mono" w:hAnsi="Roboto Mono"/>
          <w:color w:val="188038"/>
          <w:rtl w:val="0"/>
        </w:rPr>
        <w:t xml:space="preserve">LICENSE</w:t>
      </w:r>
      <w:r w:rsidDel="00000000" w:rsidR="00000000" w:rsidRPr="00000000">
        <w:rPr>
          <w:rtl w:val="0"/>
        </w:rPr>
        <w:t xml:space="preserve"> file for details.</w:t>
      </w:r>
    </w:p>
    <w:p w:rsidR="00000000" w:rsidDel="00000000" w:rsidP="00000000" w:rsidRDefault="00000000" w:rsidRPr="00000000" w14:paraId="0000004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cikit-learn.org/" TargetMode="External"/><Relationship Id="rId5" Type="http://schemas.openxmlformats.org/officeDocument/2006/relationships/styles" Target="styles.xml"/><Relationship Id="rId6" Type="http://schemas.openxmlformats.org/officeDocument/2006/relationships/hyperlink" Target="https://www.kaggle.com/" TargetMode="External"/><Relationship Id="rId7" Type="http://schemas.openxmlformats.org/officeDocument/2006/relationships/hyperlink" Target="https://www.kaggle.com/" TargetMode="External"/><Relationship Id="rId8" Type="http://schemas.openxmlformats.org/officeDocument/2006/relationships/hyperlink" Target="https://scikit-learn.or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