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дан-ных. Приобретение практических навыков: по управлению процессами (и задания-ми),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файлfile.txtназвания файлов, содержащихся в каталоге/etc.Допишите в этот же файл названия файлов, содержащихся в вашем домашнемкаталоге.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изfile.txt, имеющих расширение.conf, послечего запишите их в новый текстовой файлconf.txt.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начинав-шиеся с символаc?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каталога/etc, начинающи-еся с символаh.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файл~/logfileфайлы, имена которых начинаются сlog.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консолив фоновом режимередакторgedit.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процессаgedit, используя командуps, конвейер ифильтрgrep. Можно ли определить этот идентификатор более простым спосо-бом?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командыkill, после чего используйте её для заверше-ния процессаgedit.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командыdfиdu, предварительно получив более подробную инфор-мацию об этих командах, с помощью командыman.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командыfind, выведите имена всех директорий,имеющихся в вашем домашнем каталоге.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Войдите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Запишите в файл file.txt названия файлов, содержащихся в каталоге /etc. Допишите в этотже файл названия файлов, содержащихся в вашем домашнемкаталоге:</w:t>
      </w:r>
    </w:p>
    <w:p>
      <w:pPr>
        <w:pStyle w:val="CaptionedFigure"/>
      </w:pPr>
      <w:bookmarkStart w:id="23" w:name="fig:001"/>
      <w:r>
        <w:drawing>
          <wp:inline>
            <wp:extent cx="5334000" cy="3617076"/>
            <wp:effectExtent b="0" l="0" r="0" t="0"/>
            <wp:docPr descr="Figure 1: Запись в файл file.txt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Запись в файл file.txt</w:t>
      </w:r>
    </w:p>
    <w:p>
      <w:pPr>
        <w:pStyle w:val="BodyText"/>
      </w:pPr>
      <w:r>
        <w:t xml:space="preserve">для этого мы перенаправляем (&gt;) с помощью команды ls/etc (файл, который содержится вкаталоге /etc) в file.txt. Затем используйте (&gt;&gt;) в том же файле и проверьте выводсодержимого file.txt с помощью командной cat.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чегозапишите их в новый текстовой файл conf.txt: для этого мы используем помощь команды grep</w:t>
      </w:r>
    </w:p>
    <w:p>
      <w:pPr>
        <w:pStyle w:val="CaptionedFigure"/>
      </w:pPr>
      <w:bookmarkStart w:id="25" w:name="fig:002"/>
      <w:r>
        <w:drawing>
          <wp:inline>
            <wp:extent cx="5334000" cy="3617076"/>
            <wp:effectExtent b="0" l="0" r="0" t="0"/>
            <wp:docPr descr="Figure 2: Вывод файл из file.txt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файл из file.txt имеющих расширение .conf</w:t>
      </w:r>
    </w:p>
    <w:p>
      <w:pPr>
        <w:pStyle w:val="BodyText"/>
      </w:pPr>
      <w:r>
        <w:t xml:space="preserve">Теперь мы напишем им новый текстовый файл conf.txt с помощью команды grep и проверкирезультата с помощью команды cat</w:t>
      </w:r>
    </w:p>
    <w:p>
      <w:pPr>
        <w:pStyle w:val="CaptionedFigure"/>
      </w:pPr>
      <w:bookmarkStart w:id="27" w:name="fig:003"/>
      <w:r>
        <w:drawing>
          <wp:inline>
            <wp:extent cx="5334000" cy="3617076"/>
            <wp:effectExtent b="0" l="0" r="0" t="0"/>
            <wp:docPr descr="Figure 3: запись имен файл, .conf в файл conf.txt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запись имен файл, .conf в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ссимвола c:</w:t>
      </w:r>
    </w:p>
    <w:p>
      <w:pPr>
        <w:pStyle w:val="CaptionedFigure"/>
      </w:pPr>
      <w:bookmarkStart w:id="29" w:name="fig:004"/>
      <w:r>
        <w:drawing>
          <wp:inline>
            <wp:extent cx="5334000" cy="3617076"/>
            <wp:effectExtent b="0" l="0" r="0" t="0"/>
            <wp:docPr descr="Figure 4: поиск файлб начинающихся с символа с" title="" id="1" name="Picture"/>
            <a:graphic>
              <a:graphicData uri="http://schemas.openxmlformats.org/drawingml/2006/picture">
                <pic:pic>
                  <pic:nvPicPr>
                    <pic:cNvPr descr="Photo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поиск файлб начинающихся с символа с</w:t>
      </w:r>
    </w:p>
    <w:p>
      <w:pPr>
        <w:pStyle w:val="BodyText"/>
      </w:pPr>
      <w:r>
        <w:t xml:space="preserve">Для этого мы используем конвейер следующей команды ls-l (для просмотра содержимогодомашнего каталога) и команды grep c* (для поиска файла, начинающегося с символа c)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 с символаh:</w:t>
      </w:r>
    </w:p>
    <w:p>
      <w:pPr>
        <w:pStyle w:val="CaptionedFigure"/>
      </w:pPr>
      <w:bookmarkStart w:id="31" w:name="fig:005"/>
      <w:r>
        <w:drawing>
          <wp:inline>
            <wp:extent cx="5334000" cy="929717"/>
            <wp:effectExtent b="0" l="0" r="0" t="0"/>
            <wp:docPr descr="Figure 5: Вывод файлов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Вывод файлов начинающиеся с символа h</w:t>
      </w:r>
    </w:p>
    <w:p>
      <w:pPr>
        <w:pStyle w:val="CaptionedFigure"/>
      </w:pPr>
      <w:bookmarkStart w:id="33" w:name="fig:006"/>
      <w:r>
        <w:drawing>
          <wp:inline>
            <wp:extent cx="5334000" cy="3617076"/>
            <wp:effectExtent b="0" l="0" r="0" t="0"/>
            <wp:docPr descr="Figure 6: Вывод файлов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Photos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Вывод файлов начинающиеся с символа h</w:t>
      </w:r>
    </w:p>
    <w:p>
      <w:pPr>
        <w:pStyle w:val="BodyText"/>
      </w:pPr>
      <w:r>
        <w:t xml:space="preserve">для этого мы используем командуfind /etc( для поиска в каталоге /etc), а затем используемpipeline less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 файлы,имена которых начинаются с log:</w:t>
      </w:r>
    </w:p>
    <w:p>
      <w:pPr>
        <w:pStyle w:val="CaptionedFigure"/>
      </w:pPr>
      <w:bookmarkStart w:id="35" w:name="fig:007"/>
      <w:r>
        <w:drawing>
          <wp:inline>
            <wp:extent cx="5334000" cy="3128465"/>
            <wp:effectExtent b="0" l="0" r="0" t="0"/>
            <wp:docPr descr="Figure 7: фоновая запись в ~/logfile" title="" id="1" name="Picture"/>
            <a:graphic>
              <a:graphicData uri="http://schemas.openxmlformats.org/drawingml/2006/picture">
                <pic:pic>
                  <pic:nvPicPr>
                    <pic:cNvPr descr="Photo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фоновая запись в ~/logfile</w:t>
      </w:r>
    </w:p>
    <w:p>
      <w:pPr>
        <w:pStyle w:val="BodyText"/>
      </w:pPr>
      <w:r>
        <w:t xml:space="preserve">Основные опции cd - переходить по ссылкам и выдавать ошибку если директория не найдена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~/logfile:Мы используем команду rm для удаления файла и для проверки результата мы используемкоманду cat, и мы видим, что файл ~/logfile успешно удален</w:t>
      </w:r>
    </w:p>
    <w:p>
      <w:pPr>
        <w:pStyle w:val="CaptionedFigure"/>
      </w:pPr>
      <w:bookmarkStart w:id="37" w:name="fig:008"/>
      <w:r>
        <w:drawing>
          <wp:inline>
            <wp:extent cx="5334000" cy="1174022"/>
            <wp:effectExtent b="0" l="0" r="0" t="0"/>
            <wp:docPr descr="Figure 8: далите файл ~/logfile" title="" id="1" name="Picture"/>
            <a:graphic>
              <a:graphicData uri="http://schemas.openxmlformats.org/drawingml/2006/picture">
                <pic:pic>
                  <pic:nvPicPr>
                    <pic:cNvPr descr="Photo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далите файл ~/logfile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gedit:</w:t>
      </w:r>
    </w:p>
    <w:p>
      <w:pPr>
        <w:pStyle w:val="CaptionedFigure"/>
      </w:pPr>
      <w:bookmarkStart w:id="39" w:name="fig:009"/>
      <w:r>
        <w:drawing>
          <wp:inline>
            <wp:extent cx="5334000" cy="1716923"/>
            <wp:effectExtent b="0" l="0" r="0" t="0"/>
            <wp:docPr descr="Figure 9: gedit" title="" id="1" name="Picture"/>
            <a:graphic>
              <a:graphicData uri="http://schemas.openxmlformats.org/drawingml/2006/picture">
                <pic:pic>
                  <pic:nvPicPr>
                    <pic:cNvPr descr="Photo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gedit</w:t>
      </w:r>
    </w:p>
    <w:p>
      <w:pPr>
        <w:numPr>
          <w:ilvl w:val="0"/>
          <w:numId w:val="1009"/>
        </w:numPr>
      </w:pPr>
      <w:r>
        <w:t xml:space="preserve">. Определите идентификатор процесса gedit, используя команду ps, конвейер ифильтр grep: Мы можем найти идентификатор с помощью команды pgrep gedit, котораявыводит только ID ( рис.10 ). Идентификатор 13934.</w:t>
      </w:r>
    </w:p>
    <w:p>
      <w:pPr>
        <w:numPr>
          <w:ilvl w:val="0"/>
          <w:numId w:val="1009"/>
        </w:numPr>
      </w:pPr>
      <w:r>
        <w:t xml:space="preserve">Прочтите справку (man) команды kill, после чего используйте её для завершения процессаgedit:</w:t>
      </w:r>
    </w:p>
    <w:p>
      <w:pPr>
        <w:pStyle w:val="CaptionedFigure"/>
      </w:pPr>
      <w:bookmarkStart w:id="41" w:name="fig:010"/>
      <w:r>
        <w:drawing>
          <wp:inline>
            <wp:extent cx="5334000" cy="1106160"/>
            <wp:effectExtent b="0" l="0" r="0" t="0"/>
            <wp:docPr descr="Figure 10: удаление процесса gedit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удаление процесса gedit</w:t>
      </w:r>
    </w:p>
    <w:p>
      <w:pPr>
        <w:pStyle w:val="CaptionedFigure"/>
      </w:pPr>
      <w:bookmarkStart w:id="43" w:name="fig:011"/>
      <w:r>
        <w:drawing>
          <wp:inline>
            <wp:extent cx="5334000" cy="3617076"/>
            <wp:effectExtent b="0" l="0" r="0" t="0"/>
            <wp:docPr descr="Figure 11: man kill" title="" id="1" name="Picture"/>
            <a:graphic>
              <a:graphicData uri="http://schemas.openxmlformats.org/drawingml/2006/picture">
                <pic:pic>
                  <pic:nvPicPr>
                    <pic:cNvPr descr="Photo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man kill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обэтих командах, с помощью команды man:</w:t>
      </w:r>
    </w:p>
    <w:p>
      <w:pPr>
        <w:pStyle w:val="CaptionedFigure"/>
      </w:pPr>
      <w:bookmarkStart w:id="45" w:name="fig:012"/>
      <w:r>
        <w:drawing>
          <wp:inline>
            <wp:extent cx="5334000" cy="3617076"/>
            <wp:effectExtent b="0" l="0" r="0" t="0"/>
            <wp:docPr descr="Figure 12: Команд man df" title="" id="1" name="Picture"/>
            <a:graphic>
              <a:graphicData uri="http://schemas.openxmlformats.org/drawingml/2006/picture">
                <pic:pic>
                  <pic:nvPicPr>
                    <pic:cNvPr descr="Photo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Команд man df</w:t>
      </w:r>
    </w:p>
    <w:p>
      <w:pPr>
        <w:pStyle w:val="CaptionedFigure"/>
      </w:pPr>
      <w:bookmarkStart w:id="47" w:name="fig:013"/>
      <w:r>
        <w:drawing>
          <wp:inline>
            <wp:extent cx="5334000" cy="3617076"/>
            <wp:effectExtent b="0" l="0" r="0" t="0"/>
            <wp:docPr descr="Figure 13: команд man du" title="" id="1" name="Picture"/>
            <a:graphic>
              <a:graphicData uri="http://schemas.openxmlformats.org/drawingml/2006/picture">
                <pic:pic>
                  <pic:nvPicPr>
                    <pic:cNvPr descr="Photo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команд man du</w:t>
      </w:r>
    </w:p>
    <w:p>
      <w:pPr>
        <w:pStyle w:val="CaptionedFigure"/>
      </w:pPr>
      <w:bookmarkStart w:id="49" w:name="fig:014"/>
      <w:r>
        <w:drawing>
          <wp:inline>
            <wp:extent cx="5334000" cy="3549213"/>
            <wp:effectExtent b="0" l="0" r="0" t="0"/>
            <wp:docPr descr="Figure 14: df" title="" id="1" name="Picture"/>
            <a:graphic>
              <a:graphicData uri="http://schemas.openxmlformats.org/drawingml/2006/picture">
                <pic:pic>
                  <pic:nvPicPr>
                    <pic:cNvPr descr="Photo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df</w:t>
      </w:r>
    </w:p>
    <w:p>
      <w:pPr>
        <w:pStyle w:val="CaptionedFigure"/>
      </w:pPr>
      <w:bookmarkStart w:id="51" w:name="fig:015"/>
      <w:r>
        <w:drawing>
          <wp:inline>
            <wp:extent cx="5334000" cy="3915671"/>
            <wp:effectExtent b="0" l="0" r="0" t="0"/>
            <wp:docPr descr="Figure 15: du" title="" id="1" name="Picture"/>
            <a:graphic>
              <a:graphicData uri="http://schemas.openxmlformats.org/drawingml/2006/picture">
                <pic:pic>
                  <pic:nvPicPr>
                    <pic:cNvPr descr="Photo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ввашем домашнем каталоге:</w:t>
      </w:r>
    </w:p>
    <w:p>
      <w:pPr>
        <w:pStyle w:val="FirstParagraph"/>
      </w:pPr>
      <w:r>
        <w:t xml:space="preserve">Мы используем команду find ~ -type d, где:</w:t>
      </w:r>
      <w:r>
        <w:t xml:space="preserve"> </w:t>
      </w:r>
      <w:r>
        <w:t xml:space="preserve">- ~: обозначение вашего домашнего каталога</w:t>
      </w:r>
      <w:r>
        <w:t xml:space="preserve"> </w:t>
      </w:r>
      <w:r>
        <w:t xml:space="preserve">- -type: опция для определенных типов</w:t>
      </w:r>
      <w:r>
        <w:t xml:space="preserve"> </w:t>
      </w:r>
      <w:r>
        <w:t xml:space="preserve">- d (directory): типа каталог</w:t>
      </w:r>
    </w:p>
    <w:p>
      <w:pPr>
        <w:pStyle w:val="CaptionedFigure"/>
      </w:pPr>
      <w:bookmarkStart w:id="53" w:name="fig:016"/>
      <w:r>
        <w:drawing>
          <wp:inline>
            <wp:extent cx="5334000" cy="3861381"/>
            <wp:effectExtent b="0" l="0" r="0" t="0"/>
            <wp:docPr descr="Figure 16: вывод директорий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Photo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вывод директорий домашнего каталога</w:t>
      </w:r>
    </w:p>
    <w:bookmarkEnd w:id="54"/>
    <w:bookmarkStart w:id="5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2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/» - файл открывается в режиме добавления.</w:t>
      </w:r>
    </w:p>
    <w:p>
      <w:pPr>
        <w:numPr>
          <w:ilvl w:val="0"/>
          <w:numId w:val="1012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12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12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12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2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2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12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BlockText"/>
      </w:pPr>
      <w:r>
        <w:t xml:space="preserve">Познакомился с инструментами поиска файлов и фильтрации текстовых данных. Получил практические навыки управления процессами (и заданиями), проверки использования диска и обслуживания файловых систем.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7</dc:title>
  <dc:creator>Кеан Путхеаро НПИбд-01-20</dc:creator>
  <dc:language>ru-RU</dc:language>
  <cp:keywords/>
  <dcterms:created xsi:type="dcterms:W3CDTF">2021-05-14T21:46:55Z</dcterms:created>
  <dcterms:modified xsi:type="dcterms:W3CDTF">2021-05-14T21:46:55Z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Поиск файлов. Перенаправление ввода-вывода. Просмотр запущенных процессов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