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4209" w:rsidRDefault="00754209">
      <w:pPr>
        <w:pStyle w:val="Title2"/>
        <w:rPr>
          <w:lang w:val="en-GB"/>
        </w:rPr>
      </w:pPr>
      <w:r w:rsidRPr="00754209">
        <w:rPr>
          <w:lang w:val="en-GB"/>
        </w:rPr>
        <w:t>Software Eng</w:t>
      </w:r>
      <w:r>
        <w:rPr>
          <w:lang w:val="en-GB"/>
        </w:rPr>
        <w:t xml:space="preserve">ineering Final Project Fall 2019 </w:t>
      </w:r>
    </w:p>
    <w:p w:rsidR="0081524D" w:rsidRDefault="00754209">
      <w:pPr>
        <w:pStyle w:val="Title2"/>
      </w:pPr>
      <w:r>
        <w:t>CPS 5301-02/4301-01</w:t>
      </w:r>
    </w:p>
    <w:p w:rsidR="0081524D" w:rsidRDefault="00482484">
      <w:pPr>
        <w:pStyle w:val="Title3"/>
      </w:pPr>
      <w:fldSimple w:instr="title  \* mergeformat ">
        <w:r w:rsidR="00BC2D8B">
          <w:t>Technical Design Document</w:t>
        </w:r>
      </w:fldSimple>
    </w:p>
    <w:p w:rsidR="0081524D" w:rsidRDefault="00BC2D8B">
      <w:pPr>
        <w:pStyle w:val="HeadingTOC"/>
      </w:pPr>
      <w:r>
        <w:lastRenderedPageBreak/>
        <w:t>TABLE OF CONTENTS</w:t>
      </w:r>
    </w:p>
    <w:p w:rsidR="00A24A86" w:rsidRDefault="00BC2D8B">
      <w:pPr>
        <w:pStyle w:val="TOC1"/>
        <w:rPr>
          <w:rFonts w:asciiTheme="minorHAnsi" w:eastAsiaTheme="minorEastAsia" w:hAnsiTheme="minorHAnsi" w:cstheme="minorBidi"/>
          <w:b w:val="0"/>
          <w:caps w:val="0"/>
          <w:noProof/>
          <w:sz w:val="22"/>
          <w:szCs w:val="22"/>
          <w:lang w:val="en-US"/>
        </w:rPr>
      </w:pPr>
      <w:r>
        <w:rPr>
          <w:rFonts w:ascii="Arial" w:hAnsi="Arial"/>
          <w:b w:val="0"/>
          <w:sz w:val="28"/>
        </w:rPr>
        <w:fldChar w:fldCharType="begin"/>
      </w:r>
      <w:r>
        <w:rPr>
          <w:rFonts w:ascii="Arial" w:hAnsi="Arial"/>
          <w:b w:val="0"/>
          <w:sz w:val="28"/>
        </w:rPr>
        <w:instrText xml:space="preserve"> TOC \o "1-2" \t "Doc control first,1,Doc control other,1,Preface 1,1,Preface 2,2" </w:instrText>
      </w:r>
      <w:r>
        <w:rPr>
          <w:rFonts w:ascii="Arial" w:hAnsi="Arial"/>
          <w:b w:val="0"/>
          <w:sz w:val="28"/>
        </w:rPr>
        <w:fldChar w:fldCharType="separate"/>
      </w:r>
      <w:bookmarkStart w:id="0" w:name="_GoBack"/>
      <w:bookmarkEnd w:id="0"/>
      <w:r w:rsidR="00A24A86">
        <w:rPr>
          <w:noProof/>
        </w:rPr>
        <w:t>1</w:t>
      </w:r>
      <w:r w:rsidR="00A24A86">
        <w:rPr>
          <w:rFonts w:asciiTheme="minorHAnsi" w:eastAsiaTheme="minorEastAsia" w:hAnsiTheme="minorHAnsi" w:cstheme="minorBidi"/>
          <w:b w:val="0"/>
          <w:caps w:val="0"/>
          <w:noProof/>
          <w:sz w:val="22"/>
          <w:szCs w:val="22"/>
          <w:lang w:val="en-US"/>
        </w:rPr>
        <w:tab/>
      </w:r>
      <w:r w:rsidR="00A24A86">
        <w:rPr>
          <w:noProof/>
        </w:rPr>
        <w:t>Introduction</w:t>
      </w:r>
      <w:r w:rsidR="00A24A86">
        <w:rPr>
          <w:noProof/>
        </w:rPr>
        <w:tab/>
      </w:r>
      <w:r w:rsidR="00A24A86">
        <w:rPr>
          <w:noProof/>
        </w:rPr>
        <w:fldChar w:fldCharType="begin"/>
      </w:r>
      <w:r w:rsidR="00A24A86">
        <w:rPr>
          <w:noProof/>
        </w:rPr>
        <w:instrText xml:space="preserve"> PAGEREF _Toc25229736 \h </w:instrText>
      </w:r>
      <w:r w:rsidR="00A24A86">
        <w:rPr>
          <w:noProof/>
        </w:rPr>
      </w:r>
      <w:r w:rsidR="00A24A86">
        <w:rPr>
          <w:noProof/>
        </w:rPr>
        <w:fldChar w:fldCharType="separate"/>
      </w:r>
      <w:r w:rsidR="00A24A86">
        <w:rPr>
          <w:noProof/>
        </w:rPr>
        <w:t>1</w:t>
      </w:r>
      <w:r w:rsidR="00A24A86">
        <w:rPr>
          <w:noProof/>
        </w:rPr>
        <w:fldChar w:fldCharType="end"/>
      </w:r>
    </w:p>
    <w:p w:rsidR="00A24A86" w:rsidRDefault="00A24A86">
      <w:pPr>
        <w:pStyle w:val="TOC2"/>
        <w:rPr>
          <w:rFonts w:asciiTheme="minorHAnsi" w:eastAsiaTheme="minorEastAsia" w:hAnsiTheme="minorHAnsi" w:cstheme="minorBidi"/>
          <w:b w:val="0"/>
          <w:noProof/>
          <w:sz w:val="22"/>
          <w:szCs w:val="22"/>
          <w:lang w:val="en-US"/>
        </w:rPr>
      </w:pPr>
      <w:r>
        <w:rPr>
          <w:noProof/>
        </w:rPr>
        <w:t>1.1</w:t>
      </w:r>
      <w:r>
        <w:rPr>
          <w:rFonts w:asciiTheme="minorHAnsi" w:eastAsiaTheme="minorEastAsia" w:hAnsiTheme="minorHAnsi" w:cstheme="minorBidi"/>
          <w:b w:val="0"/>
          <w:noProof/>
          <w:sz w:val="22"/>
          <w:szCs w:val="22"/>
          <w:lang w:val="en-US"/>
        </w:rPr>
        <w:tab/>
      </w:r>
      <w:r>
        <w:rPr>
          <w:noProof/>
        </w:rPr>
        <w:t>Purpose</w:t>
      </w:r>
      <w:r>
        <w:rPr>
          <w:noProof/>
        </w:rPr>
        <w:tab/>
      </w:r>
      <w:r>
        <w:rPr>
          <w:noProof/>
        </w:rPr>
        <w:fldChar w:fldCharType="begin"/>
      </w:r>
      <w:r>
        <w:rPr>
          <w:noProof/>
        </w:rPr>
        <w:instrText xml:space="preserve"> PAGEREF _Toc25229737 \h </w:instrText>
      </w:r>
      <w:r>
        <w:rPr>
          <w:noProof/>
        </w:rPr>
      </w:r>
      <w:r>
        <w:rPr>
          <w:noProof/>
        </w:rPr>
        <w:fldChar w:fldCharType="separate"/>
      </w:r>
      <w:r>
        <w:rPr>
          <w:noProof/>
        </w:rPr>
        <w:t>1</w:t>
      </w:r>
      <w:r>
        <w:rPr>
          <w:noProof/>
        </w:rPr>
        <w:fldChar w:fldCharType="end"/>
      </w:r>
    </w:p>
    <w:p w:rsidR="00A24A86" w:rsidRDefault="00A24A86">
      <w:pPr>
        <w:pStyle w:val="TOC2"/>
        <w:rPr>
          <w:rFonts w:asciiTheme="minorHAnsi" w:eastAsiaTheme="minorEastAsia" w:hAnsiTheme="minorHAnsi" w:cstheme="minorBidi"/>
          <w:b w:val="0"/>
          <w:noProof/>
          <w:sz w:val="22"/>
          <w:szCs w:val="22"/>
          <w:lang w:val="en-US"/>
        </w:rPr>
      </w:pPr>
      <w:r>
        <w:rPr>
          <w:noProof/>
        </w:rPr>
        <w:t>1.2</w:t>
      </w:r>
      <w:r>
        <w:rPr>
          <w:rFonts w:asciiTheme="minorHAnsi" w:eastAsiaTheme="minorEastAsia" w:hAnsiTheme="minorHAnsi" w:cstheme="minorBidi"/>
          <w:b w:val="0"/>
          <w:noProof/>
          <w:sz w:val="22"/>
          <w:szCs w:val="22"/>
          <w:lang w:val="en-US"/>
        </w:rPr>
        <w:tab/>
      </w:r>
      <w:r>
        <w:rPr>
          <w:noProof/>
        </w:rPr>
        <w:t>Scope</w:t>
      </w:r>
      <w:r>
        <w:rPr>
          <w:noProof/>
        </w:rPr>
        <w:tab/>
      </w:r>
      <w:r>
        <w:rPr>
          <w:noProof/>
        </w:rPr>
        <w:fldChar w:fldCharType="begin"/>
      </w:r>
      <w:r>
        <w:rPr>
          <w:noProof/>
        </w:rPr>
        <w:instrText xml:space="preserve"> PAGEREF _Toc25229738 \h </w:instrText>
      </w:r>
      <w:r>
        <w:rPr>
          <w:noProof/>
        </w:rPr>
      </w:r>
      <w:r>
        <w:rPr>
          <w:noProof/>
        </w:rPr>
        <w:fldChar w:fldCharType="separate"/>
      </w:r>
      <w:r>
        <w:rPr>
          <w:noProof/>
        </w:rPr>
        <w:t>1</w:t>
      </w:r>
      <w:r>
        <w:rPr>
          <w:noProof/>
        </w:rPr>
        <w:fldChar w:fldCharType="end"/>
      </w:r>
    </w:p>
    <w:p w:rsidR="00A24A86" w:rsidRDefault="00A24A86">
      <w:pPr>
        <w:pStyle w:val="TOC2"/>
        <w:rPr>
          <w:rFonts w:asciiTheme="minorHAnsi" w:eastAsiaTheme="minorEastAsia" w:hAnsiTheme="minorHAnsi" w:cstheme="minorBidi"/>
          <w:b w:val="0"/>
          <w:noProof/>
          <w:sz w:val="22"/>
          <w:szCs w:val="22"/>
          <w:lang w:val="en-US"/>
        </w:rPr>
      </w:pPr>
      <w:r>
        <w:rPr>
          <w:noProof/>
        </w:rPr>
        <w:t>1.3</w:t>
      </w:r>
      <w:r>
        <w:rPr>
          <w:rFonts w:asciiTheme="minorHAnsi" w:eastAsiaTheme="minorEastAsia" w:hAnsiTheme="minorHAnsi" w:cstheme="minorBidi"/>
          <w:b w:val="0"/>
          <w:noProof/>
          <w:sz w:val="22"/>
          <w:szCs w:val="22"/>
          <w:lang w:val="en-US"/>
        </w:rPr>
        <w:tab/>
      </w:r>
      <w:r>
        <w:rPr>
          <w:noProof/>
        </w:rPr>
        <w:t>Overview</w:t>
      </w:r>
      <w:r>
        <w:rPr>
          <w:noProof/>
        </w:rPr>
        <w:tab/>
      </w:r>
      <w:r>
        <w:rPr>
          <w:noProof/>
        </w:rPr>
        <w:fldChar w:fldCharType="begin"/>
      </w:r>
      <w:r>
        <w:rPr>
          <w:noProof/>
        </w:rPr>
        <w:instrText xml:space="preserve"> PAGEREF _Toc25229739 \h </w:instrText>
      </w:r>
      <w:r>
        <w:rPr>
          <w:noProof/>
        </w:rPr>
      </w:r>
      <w:r>
        <w:rPr>
          <w:noProof/>
        </w:rPr>
        <w:fldChar w:fldCharType="separate"/>
      </w:r>
      <w:r>
        <w:rPr>
          <w:noProof/>
        </w:rPr>
        <w:t>1</w:t>
      </w:r>
      <w:r>
        <w:rPr>
          <w:noProof/>
        </w:rPr>
        <w:fldChar w:fldCharType="end"/>
      </w:r>
    </w:p>
    <w:p w:rsidR="00A24A86" w:rsidRDefault="00A24A86">
      <w:pPr>
        <w:pStyle w:val="TOC1"/>
        <w:rPr>
          <w:rFonts w:asciiTheme="minorHAnsi" w:eastAsiaTheme="minorEastAsia" w:hAnsiTheme="minorHAnsi" w:cstheme="minorBidi"/>
          <w:b w:val="0"/>
          <w:caps w:val="0"/>
          <w:noProof/>
          <w:sz w:val="22"/>
          <w:szCs w:val="22"/>
          <w:lang w:val="en-US"/>
        </w:rPr>
      </w:pPr>
      <w:r>
        <w:rPr>
          <w:noProof/>
        </w:rPr>
        <w:t>2</w:t>
      </w:r>
      <w:r>
        <w:rPr>
          <w:rFonts w:asciiTheme="minorHAnsi" w:eastAsiaTheme="minorEastAsia" w:hAnsiTheme="minorHAnsi" w:cstheme="minorBidi"/>
          <w:b w:val="0"/>
          <w:caps w:val="0"/>
          <w:noProof/>
          <w:sz w:val="22"/>
          <w:szCs w:val="22"/>
          <w:lang w:val="en-US"/>
        </w:rPr>
        <w:tab/>
      </w:r>
      <w:r>
        <w:rPr>
          <w:noProof/>
        </w:rPr>
        <w:t>System Overview</w:t>
      </w:r>
      <w:r>
        <w:rPr>
          <w:noProof/>
        </w:rPr>
        <w:tab/>
      </w:r>
      <w:r>
        <w:rPr>
          <w:noProof/>
        </w:rPr>
        <w:fldChar w:fldCharType="begin"/>
      </w:r>
      <w:r>
        <w:rPr>
          <w:noProof/>
        </w:rPr>
        <w:instrText xml:space="preserve"> PAGEREF _Toc25229740 \h </w:instrText>
      </w:r>
      <w:r>
        <w:rPr>
          <w:noProof/>
        </w:rPr>
      </w:r>
      <w:r>
        <w:rPr>
          <w:noProof/>
        </w:rPr>
        <w:fldChar w:fldCharType="separate"/>
      </w:r>
      <w:r>
        <w:rPr>
          <w:noProof/>
        </w:rPr>
        <w:t>2</w:t>
      </w:r>
      <w:r>
        <w:rPr>
          <w:noProof/>
        </w:rPr>
        <w:fldChar w:fldCharType="end"/>
      </w:r>
    </w:p>
    <w:p w:rsidR="00A24A86" w:rsidRDefault="00A24A86">
      <w:pPr>
        <w:pStyle w:val="TOC2"/>
        <w:rPr>
          <w:rFonts w:asciiTheme="minorHAnsi" w:eastAsiaTheme="minorEastAsia" w:hAnsiTheme="minorHAnsi" w:cstheme="minorBidi"/>
          <w:b w:val="0"/>
          <w:noProof/>
          <w:sz w:val="22"/>
          <w:szCs w:val="22"/>
          <w:lang w:val="en-US"/>
        </w:rPr>
      </w:pPr>
      <w:r>
        <w:rPr>
          <w:noProof/>
        </w:rPr>
        <w:t>2.1</w:t>
      </w:r>
      <w:r>
        <w:rPr>
          <w:rFonts w:asciiTheme="minorHAnsi" w:eastAsiaTheme="minorEastAsia" w:hAnsiTheme="minorHAnsi" w:cstheme="minorBidi"/>
          <w:b w:val="0"/>
          <w:noProof/>
          <w:sz w:val="22"/>
          <w:szCs w:val="22"/>
          <w:lang w:val="en-US"/>
        </w:rPr>
        <w:tab/>
      </w:r>
      <w:r>
        <w:rPr>
          <w:noProof/>
        </w:rPr>
        <w:t>System Characteristics</w:t>
      </w:r>
      <w:r>
        <w:rPr>
          <w:noProof/>
        </w:rPr>
        <w:tab/>
      </w:r>
      <w:r>
        <w:rPr>
          <w:noProof/>
        </w:rPr>
        <w:fldChar w:fldCharType="begin"/>
      </w:r>
      <w:r>
        <w:rPr>
          <w:noProof/>
        </w:rPr>
        <w:instrText xml:space="preserve"> PAGEREF _Toc25229741 \h </w:instrText>
      </w:r>
      <w:r>
        <w:rPr>
          <w:noProof/>
        </w:rPr>
      </w:r>
      <w:r>
        <w:rPr>
          <w:noProof/>
        </w:rPr>
        <w:fldChar w:fldCharType="separate"/>
      </w:r>
      <w:r>
        <w:rPr>
          <w:noProof/>
        </w:rPr>
        <w:t>2</w:t>
      </w:r>
      <w:r>
        <w:rPr>
          <w:noProof/>
        </w:rPr>
        <w:fldChar w:fldCharType="end"/>
      </w:r>
    </w:p>
    <w:p w:rsidR="00A24A86" w:rsidRDefault="00A24A86">
      <w:pPr>
        <w:pStyle w:val="TOC2"/>
        <w:rPr>
          <w:rFonts w:asciiTheme="minorHAnsi" w:eastAsiaTheme="minorEastAsia" w:hAnsiTheme="minorHAnsi" w:cstheme="minorBidi"/>
          <w:b w:val="0"/>
          <w:noProof/>
          <w:sz w:val="22"/>
          <w:szCs w:val="22"/>
          <w:lang w:val="en-US"/>
        </w:rPr>
      </w:pPr>
      <w:r>
        <w:rPr>
          <w:noProof/>
        </w:rPr>
        <w:t>2.2</w:t>
      </w:r>
      <w:r>
        <w:rPr>
          <w:rFonts w:asciiTheme="minorHAnsi" w:eastAsiaTheme="minorEastAsia" w:hAnsiTheme="minorHAnsi" w:cstheme="minorBidi"/>
          <w:b w:val="0"/>
          <w:noProof/>
          <w:sz w:val="22"/>
          <w:szCs w:val="22"/>
          <w:lang w:val="en-US"/>
        </w:rPr>
        <w:tab/>
      </w:r>
      <w:r>
        <w:rPr>
          <w:noProof/>
        </w:rPr>
        <w:t>System Architecture</w:t>
      </w:r>
      <w:r>
        <w:rPr>
          <w:noProof/>
        </w:rPr>
        <w:tab/>
      </w:r>
      <w:r>
        <w:rPr>
          <w:noProof/>
        </w:rPr>
        <w:fldChar w:fldCharType="begin"/>
      </w:r>
      <w:r>
        <w:rPr>
          <w:noProof/>
        </w:rPr>
        <w:instrText xml:space="preserve"> PAGEREF _Toc25229742 \h </w:instrText>
      </w:r>
      <w:r>
        <w:rPr>
          <w:noProof/>
        </w:rPr>
      </w:r>
      <w:r>
        <w:rPr>
          <w:noProof/>
        </w:rPr>
        <w:fldChar w:fldCharType="separate"/>
      </w:r>
      <w:r>
        <w:rPr>
          <w:noProof/>
        </w:rPr>
        <w:t>2</w:t>
      </w:r>
      <w:r>
        <w:rPr>
          <w:noProof/>
        </w:rPr>
        <w:fldChar w:fldCharType="end"/>
      </w:r>
    </w:p>
    <w:p w:rsidR="00A24A86" w:rsidRDefault="00A24A86">
      <w:pPr>
        <w:pStyle w:val="TOC2"/>
        <w:rPr>
          <w:rFonts w:asciiTheme="minorHAnsi" w:eastAsiaTheme="minorEastAsia" w:hAnsiTheme="minorHAnsi" w:cstheme="minorBidi"/>
          <w:b w:val="0"/>
          <w:noProof/>
          <w:sz w:val="22"/>
          <w:szCs w:val="22"/>
          <w:lang w:val="en-US"/>
        </w:rPr>
      </w:pPr>
      <w:r>
        <w:rPr>
          <w:noProof/>
        </w:rPr>
        <w:t>2.3</w:t>
      </w:r>
      <w:r>
        <w:rPr>
          <w:rFonts w:asciiTheme="minorHAnsi" w:eastAsiaTheme="minorEastAsia" w:hAnsiTheme="minorHAnsi" w:cstheme="minorBidi"/>
          <w:b w:val="0"/>
          <w:noProof/>
          <w:sz w:val="22"/>
          <w:szCs w:val="22"/>
          <w:lang w:val="en-US"/>
        </w:rPr>
        <w:tab/>
      </w:r>
      <w:r>
        <w:rPr>
          <w:noProof/>
        </w:rPr>
        <w:t>Infrastructure Services</w:t>
      </w:r>
      <w:r>
        <w:rPr>
          <w:noProof/>
        </w:rPr>
        <w:tab/>
      </w:r>
      <w:r>
        <w:rPr>
          <w:noProof/>
        </w:rPr>
        <w:fldChar w:fldCharType="begin"/>
      </w:r>
      <w:r>
        <w:rPr>
          <w:noProof/>
        </w:rPr>
        <w:instrText xml:space="preserve"> PAGEREF _Toc25229743 \h </w:instrText>
      </w:r>
      <w:r>
        <w:rPr>
          <w:noProof/>
        </w:rPr>
      </w:r>
      <w:r>
        <w:rPr>
          <w:noProof/>
        </w:rPr>
        <w:fldChar w:fldCharType="separate"/>
      </w:r>
      <w:r>
        <w:rPr>
          <w:noProof/>
        </w:rPr>
        <w:t>3</w:t>
      </w:r>
      <w:r>
        <w:rPr>
          <w:noProof/>
        </w:rPr>
        <w:fldChar w:fldCharType="end"/>
      </w:r>
    </w:p>
    <w:p w:rsidR="00A24A86" w:rsidRDefault="00A24A86">
      <w:pPr>
        <w:pStyle w:val="TOC1"/>
        <w:rPr>
          <w:rFonts w:asciiTheme="minorHAnsi" w:eastAsiaTheme="minorEastAsia" w:hAnsiTheme="minorHAnsi" w:cstheme="minorBidi"/>
          <w:b w:val="0"/>
          <w:caps w:val="0"/>
          <w:noProof/>
          <w:sz w:val="22"/>
          <w:szCs w:val="22"/>
          <w:lang w:val="en-US"/>
        </w:rPr>
      </w:pPr>
      <w:r>
        <w:rPr>
          <w:noProof/>
        </w:rPr>
        <w:t>3</w:t>
      </w:r>
      <w:r>
        <w:rPr>
          <w:rFonts w:asciiTheme="minorHAnsi" w:eastAsiaTheme="minorEastAsia" w:hAnsiTheme="minorHAnsi" w:cstheme="minorBidi"/>
          <w:b w:val="0"/>
          <w:caps w:val="0"/>
          <w:noProof/>
          <w:sz w:val="22"/>
          <w:szCs w:val="22"/>
          <w:lang w:val="en-US"/>
        </w:rPr>
        <w:tab/>
      </w:r>
      <w:r>
        <w:rPr>
          <w:noProof/>
        </w:rPr>
        <w:t>System Context</w:t>
      </w:r>
      <w:r>
        <w:rPr>
          <w:noProof/>
        </w:rPr>
        <w:tab/>
      </w:r>
      <w:r>
        <w:rPr>
          <w:noProof/>
        </w:rPr>
        <w:fldChar w:fldCharType="begin"/>
      </w:r>
      <w:r>
        <w:rPr>
          <w:noProof/>
        </w:rPr>
        <w:instrText xml:space="preserve"> PAGEREF _Toc25229744 \h </w:instrText>
      </w:r>
      <w:r>
        <w:rPr>
          <w:noProof/>
        </w:rPr>
      </w:r>
      <w:r>
        <w:rPr>
          <w:noProof/>
        </w:rPr>
        <w:fldChar w:fldCharType="separate"/>
      </w:r>
      <w:r>
        <w:rPr>
          <w:noProof/>
        </w:rPr>
        <w:t>4</w:t>
      </w:r>
      <w:r>
        <w:rPr>
          <w:noProof/>
        </w:rPr>
        <w:fldChar w:fldCharType="end"/>
      </w:r>
    </w:p>
    <w:p w:rsidR="00A24A86" w:rsidRDefault="00A24A86">
      <w:pPr>
        <w:pStyle w:val="TOC2"/>
        <w:rPr>
          <w:rFonts w:asciiTheme="minorHAnsi" w:eastAsiaTheme="minorEastAsia" w:hAnsiTheme="minorHAnsi" w:cstheme="minorBidi"/>
          <w:b w:val="0"/>
          <w:noProof/>
          <w:sz w:val="22"/>
          <w:szCs w:val="22"/>
          <w:lang w:val="en-US"/>
        </w:rPr>
      </w:pPr>
      <w:r>
        <w:rPr>
          <w:noProof/>
        </w:rPr>
        <w:t>3.1</w:t>
      </w:r>
      <w:r>
        <w:rPr>
          <w:rFonts w:asciiTheme="minorHAnsi" w:eastAsiaTheme="minorEastAsia" w:hAnsiTheme="minorHAnsi" w:cstheme="minorBidi"/>
          <w:b w:val="0"/>
          <w:noProof/>
          <w:sz w:val="22"/>
          <w:szCs w:val="22"/>
          <w:lang w:val="en-US"/>
        </w:rPr>
        <w:tab/>
      </w:r>
      <w:r>
        <w:rPr>
          <w:noProof/>
        </w:rPr>
        <w:t>Base API link</w:t>
      </w:r>
      <w:r>
        <w:rPr>
          <w:noProof/>
        </w:rPr>
        <w:tab/>
      </w:r>
      <w:r>
        <w:rPr>
          <w:noProof/>
        </w:rPr>
        <w:fldChar w:fldCharType="begin"/>
      </w:r>
      <w:r>
        <w:rPr>
          <w:noProof/>
        </w:rPr>
        <w:instrText xml:space="preserve"> PAGEREF _Toc25229745 \h </w:instrText>
      </w:r>
      <w:r>
        <w:rPr>
          <w:noProof/>
        </w:rPr>
      </w:r>
      <w:r>
        <w:rPr>
          <w:noProof/>
        </w:rPr>
        <w:fldChar w:fldCharType="separate"/>
      </w:r>
      <w:r>
        <w:rPr>
          <w:noProof/>
        </w:rPr>
        <w:t>4</w:t>
      </w:r>
      <w:r>
        <w:rPr>
          <w:noProof/>
        </w:rPr>
        <w:fldChar w:fldCharType="end"/>
      </w:r>
    </w:p>
    <w:p w:rsidR="00A24A86" w:rsidRDefault="00A24A86">
      <w:pPr>
        <w:pStyle w:val="TOC2"/>
        <w:rPr>
          <w:rFonts w:asciiTheme="minorHAnsi" w:eastAsiaTheme="minorEastAsia" w:hAnsiTheme="minorHAnsi" w:cstheme="minorBidi"/>
          <w:b w:val="0"/>
          <w:noProof/>
          <w:sz w:val="22"/>
          <w:szCs w:val="22"/>
          <w:lang w:val="en-US"/>
        </w:rPr>
      </w:pPr>
      <w:r>
        <w:rPr>
          <w:noProof/>
        </w:rPr>
        <w:t>3.2</w:t>
      </w:r>
      <w:r>
        <w:rPr>
          <w:rFonts w:asciiTheme="minorHAnsi" w:eastAsiaTheme="minorEastAsia" w:hAnsiTheme="minorHAnsi" w:cstheme="minorBidi"/>
          <w:b w:val="0"/>
          <w:noProof/>
          <w:sz w:val="22"/>
          <w:szCs w:val="22"/>
          <w:lang w:val="en-US"/>
        </w:rPr>
        <w:tab/>
      </w:r>
      <w:r>
        <w:rPr>
          <w:noProof/>
        </w:rPr>
        <w:t>Sandbox testing link</w:t>
      </w:r>
      <w:r>
        <w:rPr>
          <w:noProof/>
        </w:rPr>
        <w:tab/>
      </w:r>
      <w:r>
        <w:rPr>
          <w:noProof/>
        </w:rPr>
        <w:fldChar w:fldCharType="begin"/>
      </w:r>
      <w:r>
        <w:rPr>
          <w:noProof/>
        </w:rPr>
        <w:instrText xml:space="preserve"> PAGEREF _Toc25229746 \h </w:instrText>
      </w:r>
      <w:r>
        <w:rPr>
          <w:noProof/>
        </w:rPr>
      </w:r>
      <w:r>
        <w:rPr>
          <w:noProof/>
        </w:rPr>
        <w:fldChar w:fldCharType="separate"/>
      </w:r>
      <w:r>
        <w:rPr>
          <w:noProof/>
        </w:rPr>
        <w:t>4</w:t>
      </w:r>
      <w:r>
        <w:rPr>
          <w:noProof/>
        </w:rPr>
        <w:fldChar w:fldCharType="end"/>
      </w:r>
    </w:p>
    <w:p w:rsidR="00A24A86" w:rsidRDefault="00A24A86">
      <w:pPr>
        <w:pStyle w:val="TOC2"/>
        <w:rPr>
          <w:rFonts w:asciiTheme="minorHAnsi" w:eastAsiaTheme="minorEastAsia" w:hAnsiTheme="minorHAnsi" w:cstheme="minorBidi"/>
          <w:b w:val="0"/>
          <w:noProof/>
          <w:sz w:val="22"/>
          <w:szCs w:val="22"/>
          <w:lang w:val="en-US"/>
        </w:rPr>
      </w:pPr>
      <w:r>
        <w:rPr>
          <w:noProof/>
        </w:rPr>
        <w:t>3.3</w:t>
      </w:r>
      <w:r>
        <w:rPr>
          <w:rFonts w:asciiTheme="minorHAnsi" w:eastAsiaTheme="minorEastAsia" w:hAnsiTheme="minorHAnsi" w:cstheme="minorBidi"/>
          <w:b w:val="0"/>
          <w:noProof/>
          <w:sz w:val="22"/>
          <w:szCs w:val="22"/>
          <w:lang w:val="en-US"/>
        </w:rPr>
        <w:tab/>
      </w:r>
      <w:r>
        <w:rPr>
          <w:noProof/>
        </w:rPr>
        <w:t>Historical prices for a stock</w:t>
      </w:r>
      <w:r>
        <w:rPr>
          <w:noProof/>
        </w:rPr>
        <w:tab/>
      </w:r>
      <w:r>
        <w:rPr>
          <w:noProof/>
        </w:rPr>
        <w:fldChar w:fldCharType="begin"/>
      </w:r>
      <w:r>
        <w:rPr>
          <w:noProof/>
        </w:rPr>
        <w:instrText xml:space="preserve"> PAGEREF _Toc25229747 \h </w:instrText>
      </w:r>
      <w:r>
        <w:rPr>
          <w:noProof/>
        </w:rPr>
      </w:r>
      <w:r>
        <w:rPr>
          <w:noProof/>
        </w:rPr>
        <w:fldChar w:fldCharType="separate"/>
      </w:r>
      <w:r>
        <w:rPr>
          <w:noProof/>
        </w:rPr>
        <w:t>4</w:t>
      </w:r>
      <w:r>
        <w:rPr>
          <w:noProof/>
        </w:rPr>
        <w:fldChar w:fldCharType="end"/>
      </w:r>
    </w:p>
    <w:p w:rsidR="00A24A86" w:rsidRDefault="00A24A86">
      <w:pPr>
        <w:pStyle w:val="TOC2"/>
        <w:rPr>
          <w:rFonts w:asciiTheme="minorHAnsi" w:eastAsiaTheme="minorEastAsia" w:hAnsiTheme="minorHAnsi" w:cstheme="minorBidi"/>
          <w:b w:val="0"/>
          <w:noProof/>
          <w:sz w:val="22"/>
          <w:szCs w:val="22"/>
          <w:lang w:val="en-US"/>
        </w:rPr>
      </w:pPr>
      <w:r>
        <w:rPr>
          <w:noProof/>
        </w:rPr>
        <w:t>3.4</w:t>
      </w:r>
      <w:r>
        <w:rPr>
          <w:rFonts w:asciiTheme="minorHAnsi" w:eastAsiaTheme="minorEastAsia" w:hAnsiTheme="minorHAnsi" w:cstheme="minorBidi"/>
          <w:b w:val="0"/>
          <w:noProof/>
          <w:sz w:val="22"/>
          <w:szCs w:val="22"/>
          <w:lang w:val="en-US"/>
        </w:rPr>
        <w:tab/>
      </w:r>
      <w:r>
        <w:rPr>
          <w:noProof/>
        </w:rPr>
        <w:t>Company description</w:t>
      </w:r>
      <w:r>
        <w:rPr>
          <w:noProof/>
        </w:rPr>
        <w:tab/>
      </w:r>
      <w:r>
        <w:rPr>
          <w:noProof/>
        </w:rPr>
        <w:fldChar w:fldCharType="begin"/>
      </w:r>
      <w:r>
        <w:rPr>
          <w:noProof/>
        </w:rPr>
        <w:instrText xml:space="preserve"> PAGEREF _Toc25229748 \h </w:instrText>
      </w:r>
      <w:r>
        <w:rPr>
          <w:noProof/>
        </w:rPr>
      </w:r>
      <w:r>
        <w:rPr>
          <w:noProof/>
        </w:rPr>
        <w:fldChar w:fldCharType="separate"/>
      </w:r>
      <w:r>
        <w:rPr>
          <w:noProof/>
        </w:rPr>
        <w:t>7</w:t>
      </w:r>
      <w:r>
        <w:rPr>
          <w:noProof/>
        </w:rPr>
        <w:fldChar w:fldCharType="end"/>
      </w:r>
    </w:p>
    <w:p w:rsidR="00A24A86" w:rsidRDefault="00A24A86">
      <w:pPr>
        <w:pStyle w:val="TOC1"/>
        <w:rPr>
          <w:rFonts w:asciiTheme="minorHAnsi" w:eastAsiaTheme="minorEastAsia" w:hAnsiTheme="minorHAnsi" w:cstheme="minorBidi"/>
          <w:b w:val="0"/>
          <w:caps w:val="0"/>
          <w:noProof/>
          <w:sz w:val="22"/>
          <w:szCs w:val="22"/>
          <w:lang w:val="en-US"/>
        </w:rPr>
      </w:pPr>
      <w:r>
        <w:rPr>
          <w:noProof/>
        </w:rPr>
        <w:t>4</w:t>
      </w:r>
      <w:r>
        <w:rPr>
          <w:rFonts w:asciiTheme="minorHAnsi" w:eastAsiaTheme="minorEastAsia" w:hAnsiTheme="minorHAnsi" w:cstheme="minorBidi"/>
          <w:b w:val="0"/>
          <w:caps w:val="0"/>
          <w:noProof/>
          <w:sz w:val="22"/>
          <w:szCs w:val="22"/>
          <w:lang w:val="en-US"/>
        </w:rPr>
        <w:tab/>
      </w:r>
      <w:r>
        <w:rPr>
          <w:noProof/>
        </w:rPr>
        <w:t>DATA DESIGN</w:t>
      </w:r>
      <w:r>
        <w:rPr>
          <w:noProof/>
        </w:rPr>
        <w:tab/>
      </w:r>
      <w:r>
        <w:rPr>
          <w:noProof/>
        </w:rPr>
        <w:fldChar w:fldCharType="begin"/>
      </w:r>
      <w:r>
        <w:rPr>
          <w:noProof/>
        </w:rPr>
        <w:instrText xml:space="preserve"> PAGEREF _Toc25229749 \h </w:instrText>
      </w:r>
      <w:r>
        <w:rPr>
          <w:noProof/>
        </w:rPr>
      </w:r>
      <w:r>
        <w:rPr>
          <w:noProof/>
        </w:rPr>
        <w:fldChar w:fldCharType="separate"/>
      </w:r>
      <w:r>
        <w:rPr>
          <w:noProof/>
        </w:rPr>
        <w:t>9</w:t>
      </w:r>
      <w:r>
        <w:rPr>
          <w:noProof/>
        </w:rPr>
        <w:fldChar w:fldCharType="end"/>
      </w:r>
    </w:p>
    <w:p w:rsidR="00A24A86" w:rsidRDefault="00A24A86">
      <w:pPr>
        <w:pStyle w:val="TOC2"/>
        <w:rPr>
          <w:rFonts w:asciiTheme="minorHAnsi" w:eastAsiaTheme="minorEastAsia" w:hAnsiTheme="minorHAnsi" w:cstheme="minorBidi"/>
          <w:b w:val="0"/>
          <w:noProof/>
          <w:sz w:val="22"/>
          <w:szCs w:val="22"/>
          <w:lang w:val="en-US"/>
        </w:rPr>
      </w:pPr>
      <w:r>
        <w:rPr>
          <w:noProof/>
        </w:rPr>
        <w:t>4.1</w:t>
      </w:r>
      <w:r>
        <w:rPr>
          <w:rFonts w:asciiTheme="minorHAnsi" w:eastAsiaTheme="minorEastAsia" w:hAnsiTheme="minorHAnsi" w:cstheme="minorBidi"/>
          <w:b w:val="0"/>
          <w:noProof/>
          <w:sz w:val="22"/>
          <w:szCs w:val="22"/>
          <w:lang w:val="en-US"/>
        </w:rPr>
        <w:tab/>
      </w:r>
      <w:r>
        <w:rPr>
          <w:noProof/>
        </w:rPr>
        <w:t>DATA DESCRIPTION</w:t>
      </w:r>
      <w:r>
        <w:rPr>
          <w:noProof/>
        </w:rPr>
        <w:tab/>
      </w:r>
      <w:r>
        <w:rPr>
          <w:noProof/>
        </w:rPr>
        <w:fldChar w:fldCharType="begin"/>
      </w:r>
      <w:r>
        <w:rPr>
          <w:noProof/>
        </w:rPr>
        <w:instrText xml:space="preserve"> PAGEREF _Toc25229750 \h </w:instrText>
      </w:r>
      <w:r>
        <w:rPr>
          <w:noProof/>
        </w:rPr>
      </w:r>
      <w:r>
        <w:rPr>
          <w:noProof/>
        </w:rPr>
        <w:fldChar w:fldCharType="separate"/>
      </w:r>
      <w:r>
        <w:rPr>
          <w:noProof/>
        </w:rPr>
        <w:t>9</w:t>
      </w:r>
      <w:r>
        <w:rPr>
          <w:noProof/>
        </w:rPr>
        <w:fldChar w:fldCharType="end"/>
      </w:r>
    </w:p>
    <w:p w:rsidR="00A24A86" w:rsidRDefault="00A24A86">
      <w:pPr>
        <w:pStyle w:val="TOC2"/>
        <w:rPr>
          <w:rFonts w:asciiTheme="minorHAnsi" w:eastAsiaTheme="minorEastAsia" w:hAnsiTheme="minorHAnsi" w:cstheme="minorBidi"/>
          <w:b w:val="0"/>
          <w:noProof/>
          <w:sz w:val="22"/>
          <w:szCs w:val="22"/>
          <w:lang w:val="en-US"/>
        </w:rPr>
      </w:pPr>
      <w:r>
        <w:rPr>
          <w:noProof/>
        </w:rPr>
        <w:t>4.2</w:t>
      </w:r>
      <w:r>
        <w:rPr>
          <w:rFonts w:asciiTheme="minorHAnsi" w:eastAsiaTheme="minorEastAsia" w:hAnsiTheme="minorHAnsi" w:cstheme="minorBidi"/>
          <w:b w:val="0"/>
          <w:noProof/>
          <w:sz w:val="22"/>
          <w:szCs w:val="22"/>
          <w:lang w:val="en-US"/>
        </w:rPr>
        <w:tab/>
      </w:r>
      <w:r>
        <w:rPr>
          <w:noProof/>
        </w:rPr>
        <w:t>DATA DICTIONARY</w:t>
      </w:r>
      <w:r>
        <w:rPr>
          <w:noProof/>
        </w:rPr>
        <w:tab/>
      </w:r>
      <w:r>
        <w:rPr>
          <w:noProof/>
        </w:rPr>
        <w:fldChar w:fldCharType="begin"/>
      </w:r>
      <w:r>
        <w:rPr>
          <w:noProof/>
        </w:rPr>
        <w:instrText xml:space="preserve"> PAGEREF _Toc25229751 \h </w:instrText>
      </w:r>
      <w:r>
        <w:rPr>
          <w:noProof/>
        </w:rPr>
      </w:r>
      <w:r>
        <w:rPr>
          <w:noProof/>
        </w:rPr>
        <w:fldChar w:fldCharType="separate"/>
      </w:r>
      <w:r>
        <w:rPr>
          <w:noProof/>
        </w:rPr>
        <w:t>9</w:t>
      </w:r>
      <w:r>
        <w:rPr>
          <w:noProof/>
        </w:rPr>
        <w:fldChar w:fldCharType="end"/>
      </w:r>
    </w:p>
    <w:p w:rsidR="00A24A86" w:rsidRDefault="00A24A86">
      <w:pPr>
        <w:pStyle w:val="TOC1"/>
        <w:rPr>
          <w:rFonts w:asciiTheme="minorHAnsi" w:eastAsiaTheme="minorEastAsia" w:hAnsiTheme="minorHAnsi" w:cstheme="minorBidi"/>
          <w:b w:val="0"/>
          <w:caps w:val="0"/>
          <w:noProof/>
          <w:sz w:val="22"/>
          <w:szCs w:val="22"/>
          <w:lang w:val="en-US"/>
        </w:rPr>
      </w:pPr>
      <w:r>
        <w:rPr>
          <w:noProof/>
        </w:rPr>
        <w:t>5</w:t>
      </w:r>
      <w:r>
        <w:rPr>
          <w:rFonts w:asciiTheme="minorHAnsi" w:eastAsiaTheme="minorEastAsia" w:hAnsiTheme="minorHAnsi" w:cstheme="minorBidi"/>
          <w:b w:val="0"/>
          <w:caps w:val="0"/>
          <w:noProof/>
          <w:sz w:val="22"/>
          <w:szCs w:val="22"/>
          <w:lang w:val="en-US"/>
        </w:rPr>
        <w:tab/>
      </w:r>
      <w:r>
        <w:rPr>
          <w:noProof/>
        </w:rPr>
        <w:t>Component Description</w:t>
      </w:r>
      <w:r>
        <w:rPr>
          <w:noProof/>
        </w:rPr>
        <w:tab/>
      </w:r>
      <w:r>
        <w:rPr>
          <w:noProof/>
        </w:rPr>
        <w:fldChar w:fldCharType="begin"/>
      </w:r>
      <w:r>
        <w:rPr>
          <w:noProof/>
        </w:rPr>
        <w:instrText xml:space="preserve"> PAGEREF _Toc25229752 \h </w:instrText>
      </w:r>
      <w:r>
        <w:rPr>
          <w:noProof/>
        </w:rPr>
      </w:r>
      <w:r>
        <w:rPr>
          <w:noProof/>
        </w:rPr>
        <w:fldChar w:fldCharType="separate"/>
      </w:r>
      <w:r>
        <w:rPr>
          <w:noProof/>
        </w:rPr>
        <w:t>11</w:t>
      </w:r>
      <w:r>
        <w:rPr>
          <w:noProof/>
        </w:rPr>
        <w:fldChar w:fldCharType="end"/>
      </w:r>
    </w:p>
    <w:p w:rsidR="00A24A86" w:rsidRDefault="00A24A86">
      <w:pPr>
        <w:pStyle w:val="TOC2"/>
        <w:rPr>
          <w:rFonts w:asciiTheme="minorHAnsi" w:eastAsiaTheme="minorEastAsia" w:hAnsiTheme="minorHAnsi" w:cstheme="minorBidi"/>
          <w:b w:val="0"/>
          <w:noProof/>
          <w:sz w:val="22"/>
          <w:szCs w:val="22"/>
          <w:lang w:val="en-US"/>
        </w:rPr>
      </w:pPr>
      <w:r>
        <w:rPr>
          <w:noProof/>
        </w:rPr>
        <w:t>5.1</w:t>
      </w:r>
      <w:r>
        <w:rPr>
          <w:rFonts w:asciiTheme="minorHAnsi" w:eastAsiaTheme="minorEastAsia" w:hAnsiTheme="minorHAnsi" w:cstheme="minorBidi"/>
          <w:b w:val="0"/>
          <w:noProof/>
          <w:sz w:val="22"/>
          <w:szCs w:val="22"/>
          <w:lang w:val="en-US"/>
        </w:rPr>
        <w:tab/>
      </w:r>
      <w:r>
        <w:rPr>
          <w:noProof/>
        </w:rPr>
        <w:t>Initialize database with 5 years’ worth of data</w:t>
      </w:r>
      <w:r>
        <w:rPr>
          <w:noProof/>
        </w:rPr>
        <w:tab/>
      </w:r>
      <w:r>
        <w:rPr>
          <w:noProof/>
        </w:rPr>
        <w:fldChar w:fldCharType="begin"/>
      </w:r>
      <w:r>
        <w:rPr>
          <w:noProof/>
        </w:rPr>
        <w:instrText xml:space="preserve"> PAGEREF _Toc25229753 \h </w:instrText>
      </w:r>
      <w:r>
        <w:rPr>
          <w:noProof/>
        </w:rPr>
      </w:r>
      <w:r>
        <w:rPr>
          <w:noProof/>
        </w:rPr>
        <w:fldChar w:fldCharType="separate"/>
      </w:r>
      <w:r>
        <w:rPr>
          <w:noProof/>
        </w:rPr>
        <w:t>11</w:t>
      </w:r>
      <w:r>
        <w:rPr>
          <w:noProof/>
        </w:rPr>
        <w:fldChar w:fldCharType="end"/>
      </w:r>
    </w:p>
    <w:p w:rsidR="00A24A86" w:rsidRDefault="00A24A86">
      <w:pPr>
        <w:pStyle w:val="TOC2"/>
        <w:rPr>
          <w:rFonts w:asciiTheme="minorHAnsi" w:eastAsiaTheme="minorEastAsia" w:hAnsiTheme="minorHAnsi" w:cstheme="minorBidi"/>
          <w:b w:val="0"/>
          <w:noProof/>
          <w:sz w:val="22"/>
          <w:szCs w:val="22"/>
          <w:lang w:val="en-US"/>
        </w:rPr>
      </w:pPr>
      <w:r>
        <w:rPr>
          <w:noProof/>
        </w:rPr>
        <w:t>5.2</w:t>
      </w:r>
      <w:r>
        <w:rPr>
          <w:rFonts w:asciiTheme="minorHAnsi" w:eastAsiaTheme="minorEastAsia" w:hAnsiTheme="minorHAnsi" w:cstheme="minorBidi"/>
          <w:b w:val="0"/>
          <w:noProof/>
          <w:sz w:val="22"/>
          <w:szCs w:val="22"/>
          <w:lang w:val="en-US"/>
        </w:rPr>
        <w:tab/>
      </w:r>
      <w:r>
        <w:rPr>
          <w:noProof/>
        </w:rPr>
        <w:t>Initialize company data</w:t>
      </w:r>
      <w:r>
        <w:rPr>
          <w:noProof/>
        </w:rPr>
        <w:tab/>
      </w:r>
      <w:r>
        <w:rPr>
          <w:noProof/>
        </w:rPr>
        <w:fldChar w:fldCharType="begin"/>
      </w:r>
      <w:r>
        <w:rPr>
          <w:noProof/>
        </w:rPr>
        <w:instrText xml:space="preserve"> PAGEREF _Toc25229754 \h </w:instrText>
      </w:r>
      <w:r>
        <w:rPr>
          <w:noProof/>
        </w:rPr>
      </w:r>
      <w:r>
        <w:rPr>
          <w:noProof/>
        </w:rPr>
        <w:fldChar w:fldCharType="separate"/>
      </w:r>
      <w:r>
        <w:rPr>
          <w:noProof/>
        </w:rPr>
        <w:t>11</w:t>
      </w:r>
      <w:r>
        <w:rPr>
          <w:noProof/>
        </w:rPr>
        <w:fldChar w:fldCharType="end"/>
      </w:r>
    </w:p>
    <w:p w:rsidR="00A24A86" w:rsidRDefault="00A24A86">
      <w:pPr>
        <w:pStyle w:val="TOC2"/>
        <w:rPr>
          <w:rFonts w:asciiTheme="minorHAnsi" w:eastAsiaTheme="minorEastAsia" w:hAnsiTheme="minorHAnsi" w:cstheme="minorBidi"/>
          <w:b w:val="0"/>
          <w:noProof/>
          <w:sz w:val="22"/>
          <w:szCs w:val="22"/>
          <w:lang w:val="en-US"/>
        </w:rPr>
      </w:pPr>
      <w:r>
        <w:rPr>
          <w:noProof/>
        </w:rPr>
        <w:t>5.3</w:t>
      </w:r>
      <w:r>
        <w:rPr>
          <w:rFonts w:asciiTheme="minorHAnsi" w:eastAsiaTheme="minorEastAsia" w:hAnsiTheme="minorHAnsi" w:cstheme="minorBidi"/>
          <w:b w:val="0"/>
          <w:noProof/>
          <w:sz w:val="22"/>
          <w:szCs w:val="22"/>
          <w:lang w:val="en-US"/>
        </w:rPr>
        <w:tab/>
      </w:r>
      <w:r>
        <w:rPr>
          <w:noProof/>
        </w:rPr>
        <w:t>Retrieve stock information daily</w:t>
      </w:r>
      <w:r>
        <w:rPr>
          <w:noProof/>
        </w:rPr>
        <w:tab/>
      </w:r>
      <w:r>
        <w:rPr>
          <w:noProof/>
        </w:rPr>
        <w:fldChar w:fldCharType="begin"/>
      </w:r>
      <w:r>
        <w:rPr>
          <w:noProof/>
        </w:rPr>
        <w:instrText xml:space="preserve"> PAGEREF _Toc25229755 \h </w:instrText>
      </w:r>
      <w:r>
        <w:rPr>
          <w:noProof/>
        </w:rPr>
      </w:r>
      <w:r>
        <w:rPr>
          <w:noProof/>
        </w:rPr>
        <w:fldChar w:fldCharType="separate"/>
      </w:r>
      <w:r>
        <w:rPr>
          <w:noProof/>
        </w:rPr>
        <w:t>12</w:t>
      </w:r>
      <w:r>
        <w:rPr>
          <w:noProof/>
        </w:rPr>
        <w:fldChar w:fldCharType="end"/>
      </w:r>
    </w:p>
    <w:p w:rsidR="00A24A86" w:rsidRDefault="00A24A86">
      <w:pPr>
        <w:pStyle w:val="TOC2"/>
        <w:rPr>
          <w:rFonts w:asciiTheme="minorHAnsi" w:eastAsiaTheme="minorEastAsia" w:hAnsiTheme="minorHAnsi" w:cstheme="minorBidi"/>
          <w:b w:val="0"/>
          <w:noProof/>
          <w:sz w:val="22"/>
          <w:szCs w:val="22"/>
          <w:lang w:val="en-US"/>
        </w:rPr>
      </w:pPr>
      <w:r>
        <w:rPr>
          <w:noProof/>
        </w:rPr>
        <w:t>5.4</w:t>
      </w:r>
      <w:r>
        <w:rPr>
          <w:rFonts w:asciiTheme="minorHAnsi" w:eastAsiaTheme="minorEastAsia" w:hAnsiTheme="minorHAnsi" w:cstheme="minorBidi"/>
          <w:b w:val="0"/>
          <w:noProof/>
          <w:sz w:val="22"/>
          <w:szCs w:val="22"/>
          <w:lang w:val="en-US"/>
        </w:rPr>
        <w:tab/>
      </w:r>
      <w:r>
        <w:rPr>
          <w:noProof/>
        </w:rPr>
        <w:t>Spring boot rest api endpoints</w:t>
      </w:r>
      <w:r>
        <w:rPr>
          <w:noProof/>
        </w:rPr>
        <w:tab/>
      </w:r>
      <w:r>
        <w:rPr>
          <w:noProof/>
        </w:rPr>
        <w:fldChar w:fldCharType="begin"/>
      </w:r>
      <w:r>
        <w:rPr>
          <w:noProof/>
        </w:rPr>
        <w:instrText xml:space="preserve"> PAGEREF _Toc25229756 \h </w:instrText>
      </w:r>
      <w:r>
        <w:rPr>
          <w:noProof/>
        </w:rPr>
      </w:r>
      <w:r>
        <w:rPr>
          <w:noProof/>
        </w:rPr>
        <w:fldChar w:fldCharType="separate"/>
      </w:r>
      <w:r>
        <w:rPr>
          <w:noProof/>
        </w:rPr>
        <w:t>13</w:t>
      </w:r>
      <w:r>
        <w:rPr>
          <w:noProof/>
        </w:rPr>
        <w:fldChar w:fldCharType="end"/>
      </w:r>
    </w:p>
    <w:p w:rsidR="00A24A86" w:rsidRDefault="00A24A86">
      <w:pPr>
        <w:pStyle w:val="TOC1"/>
        <w:rPr>
          <w:rFonts w:asciiTheme="minorHAnsi" w:eastAsiaTheme="minorEastAsia" w:hAnsiTheme="minorHAnsi" w:cstheme="minorBidi"/>
          <w:b w:val="0"/>
          <w:caps w:val="0"/>
          <w:noProof/>
          <w:sz w:val="22"/>
          <w:szCs w:val="22"/>
          <w:lang w:val="en-US"/>
        </w:rPr>
      </w:pPr>
      <w:r>
        <w:rPr>
          <w:noProof/>
        </w:rPr>
        <w:t>6</w:t>
      </w:r>
      <w:r>
        <w:rPr>
          <w:rFonts w:asciiTheme="minorHAnsi" w:eastAsiaTheme="minorEastAsia" w:hAnsiTheme="minorHAnsi" w:cstheme="minorBidi"/>
          <w:b w:val="0"/>
          <w:caps w:val="0"/>
          <w:noProof/>
          <w:sz w:val="22"/>
          <w:szCs w:val="22"/>
          <w:lang w:val="en-US"/>
        </w:rPr>
        <w:tab/>
      </w:r>
      <w:r>
        <w:rPr>
          <w:noProof/>
        </w:rPr>
        <w:t>SOFTWARE DEVELOPMENT CYCLES</w:t>
      </w:r>
      <w:r>
        <w:rPr>
          <w:noProof/>
        </w:rPr>
        <w:tab/>
      </w:r>
      <w:r>
        <w:rPr>
          <w:noProof/>
        </w:rPr>
        <w:fldChar w:fldCharType="begin"/>
      </w:r>
      <w:r>
        <w:rPr>
          <w:noProof/>
        </w:rPr>
        <w:instrText xml:space="preserve"> PAGEREF _Toc25229757 \h </w:instrText>
      </w:r>
      <w:r>
        <w:rPr>
          <w:noProof/>
        </w:rPr>
      </w:r>
      <w:r>
        <w:rPr>
          <w:noProof/>
        </w:rPr>
        <w:fldChar w:fldCharType="separate"/>
      </w:r>
      <w:r>
        <w:rPr>
          <w:noProof/>
        </w:rPr>
        <w:t>14</w:t>
      </w:r>
      <w:r>
        <w:rPr>
          <w:noProof/>
        </w:rPr>
        <w:fldChar w:fldCharType="end"/>
      </w:r>
    </w:p>
    <w:p w:rsidR="0081524D" w:rsidRDefault="00BC2D8B">
      <w:pPr>
        <w:jc w:val="center"/>
      </w:pPr>
      <w:r>
        <w:rPr>
          <w:rFonts w:ascii="Arial" w:hAnsi="Arial"/>
          <w:b/>
          <w:sz w:val="28"/>
          <w:lang w:val="en-GB"/>
        </w:rPr>
        <w:fldChar w:fldCharType="end"/>
      </w:r>
    </w:p>
    <w:p w:rsidR="0081524D" w:rsidRDefault="0081524D">
      <w:pPr>
        <w:pStyle w:val="TOC1"/>
        <w:sectPr w:rsidR="0081524D">
          <w:headerReference w:type="even" r:id="rId8"/>
          <w:headerReference w:type="default" r:id="rId9"/>
          <w:footerReference w:type="default" r:id="rId10"/>
          <w:headerReference w:type="first" r:id="rId11"/>
          <w:pgSz w:w="11907" w:h="16840" w:code="9"/>
          <w:pgMar w:top="1440" w:right="1440" w:bottom="1440" w:left="1440" w:header="720" w:footer="720" w:gutter="0"/>
          <w:pgNumType w:fmt="lowerRoman" w:start="1"/>
          <w:cols w:space="720"/>
          <w:titlePg/>
        </w:sectPr>
      </w:pPr>
    </w:p>
    <w:p w:rsidR="0081524D" w:rsidRDefault="00BC2D8B">
      <w:pPr>
        <w:pStyle w:val="Heading1"/>
      </w:pPr>
      <w:bookmarkStart w:id="1" w:name="_Toc329071011"/>
      <w:bookmarkStart w:id="2" w:name="_Ref324734354"/>
      <w:bookmarkStart w:id="3" w:name="_Ref324734415"/>
      <w:bookmarkStart w:id="4" w:name="_Toc382804024"/>
      <w:bookmarkStart w:id="5" w:name="_Toc25229736"/>
      <w:r>
        <w:lastRenderedPageBreak/>
        <w:t>Introduction</w:t>
      </w:r>
      <w:bookmarkEnd w:id="1"/>
      <w:bookmarkEnd w:id="5"/>
    </w:p>
    <w:p w:rsidR="003730E4" w:rsidRDefault="003730E4" w:rsidP="003730E4">
      <w:pPr>
        <w:pStyle w:val="Preface5"/>
        <w:numPr>
          <w:ilvl w:val="0"/>
          <w:numId w:val="0"/>
        </w:numPr>
        <w:ind w:left="720"/>
        <w:rPr>
          <w:i w:val="0"/>
        </w:rPr>
      </w:pPr>
      <w:r>
        <w:rPr>
          <w:i w:val="0"/>
        </w:rPr>
        <w:t xml:space="preserve">This is the final project for Software Engineering Class and it will include development of the system that will use IEX API to retrieve, store data and do full reporting on it based </w:t>
      </w:r>
      <w:r w:rsidR="00BF1AFE">
        <w:rPr>
          <w:i w:val="0"/>
        </w:rPr>
        <w:t>on requirements that will be presented in this document. The system shall be able to retrieve data, make sure the consistency of data is complete, perform daily updates of certain parts of the system and report and present the scrapped data in a way that’s easily readable by humans.</w:t>
      </w:r>
    </w:p>
    <w:p w:rsidR="00BF1AFE" w:rsidRPr="003730E4" w:rsidRDefault="00BF1AFE" w:rsidP="003730E4">
      <w:pPr>
        <w:pStyle w:val="Preface5"/>
        <w:numPr>
          <w:ilvl w:val="0"/>
          <w:numId w:val="0"/>
        </w:numPr>
        <w:ind w:left="720"/>
        <w:rPr>
          <w:i w:val="0"/>
        </w:rPr>
      </w:pPr>
      <w:r w:rsidRPr="00BF1AFE">
        <w:rPr>
          <w:i w:val="0"/>
        </w:rPr>
        <w:t>This design document presents the designs used or intended to be used in implementing the project. The designs described, follow the requirements specified in the Software Requirements Specifications document prepared for the project.</w:t>
      </w:r>
      <w:r>
        <w:rPr>
          <w:i w:val="0"/>
        </w:rPr>
        <w:t xml:space="preserve"> </w:t>
      </w:r>
    </w:p>
    <w:p w:rsidR="0081524D" w:rsidRDefault="00BC2D8B">
      <w:pPr>
        <w:pStyle w:val="Heading2"/>
      </w:pPr>
      <w:bookmarkStart w:id="6" w:name="_Toc329071012"/>
      <w:bookmarkStart w:id="7" w:name="_Toc25229737"/>
      <w:r>
        <w:t>Purpose</w:t>
      </w:r>
      <w:bookmarkEnd w:id="6"/>
      <w:bookmarkEnd w:id="7"/>
    </w:p>
    <w:p w:rsidR="00BF1AFE" w:rsidRDefault="00BF1AFE" w:rsidP="00BF1AFE">
      <w:pPr>
        <w:pStyle w:val="Heading5"/>
        <w:numPr>
          <w:ilvl w:val="0"/>
          <w:numId w:val="0"/>
        </w:numPr>
        <w:ind w:left="720"/>
      </w:pPr>
      <w:r>
        <w:t>The purpose of this document is to provide complete documentation regarding the process of developing the required system using agile software development methodology. It will contain both quick overview of the system as well as full and detailed descriptions of every component within it.</w:t>
      </w:r>
    </w:p>
    <w:p w:rsidR="00BF1AFE" w:rsidRPr="00BF1AFE" w:rsidRDefault="00BF1AFE" w:rsidP="00BF1AFE">
      <w:pPr>
        <w:pStyle w:val="Heading5"/>
        <w:numPr>
          <w:ilvl w:val="0"/>
          <w:numId w:val="0"/>
        </w:numPr>
        <w:ind w:left="720"/>
      </w:pPr>
      <w:r>
        <w:t>Primarily, the document is written for members of Team 1 who will use the written specification and provided design to develop required system. This will be the guideline for developers in the process of implementing the project.</w:t>
      </w:r>
    </w:p>
    <w:p w:rsidR="0081524D" w:rsidRDefault="00BC2D8B">
      <w:pPr>
        <w:pStyle w:val="Heading2"/>
      </w:pPr>
      <w:bookmarkStart w:id="8" w:name="_Toc329071013"/>
      <w:bookmarkStart w:id="9" w:name="_Toc25229738"/>
      <w:r>
        <w:t>Scope</w:t>
      </w:r>
      <w:bookmarkEnd w:id="8"/>
      <w:bookmarkEnd w:id="9"/>
    </w:p>
    <w:p w:rsidR="00BF1AFE" w:rsidRPr="00BF1AFE" w:rsidRDefault="00BF1AFE" w:rsidP="00BF1AFE">
      <w:pPr>
        <w:pStyle w:val="Heading5"/>
        <w:numPr>
          <w:ilvl w:val="0"/>
          <w:numId w:val="0"/>
        </w:numPr>
        <w:ind w:left="720"/>
      </w:pPr>
      <w:r>
        <w:t>This document will provide detailed description of the software architecture of the final project’s system. The system itself will consist of various modules that will be developed independently but will be integrated into one big system in the end. Besides detailed description of these modules, this document will also describe data models of the system and provide a couple of class, state and system architecture diagrams within it.</w:t>
      </w:r>
    </w:p>
    <w:p w:rsidR="0081524D" w:rsidRDefault="00BC2D8B">
      <w:pPr>
        <w:pStyle w:val="Heading2"/>
      </w:pPr>
      <w:bookmarkStart w:id="10" w:name="_Toc329071016"/>
      <w:bookmarkStart w:id="11" w:name="_Toc25229739"/>
      <w:r>
        <w:t>Overview</w:t>
      </w:r>
      <w:bookmarkEnd w:id="10"/>
      <w:bookmarkEnd w:id="11"/>
    </w:p>
    <w:p w:rsidR="00BF1AFE" w:rsidRDefault="00BF1AFE" w:rsidP="00BF1AFE">
      <w:pPr>
        <w:pStyle w:val="Heading5"/>
        <w:numPr>
          <w:ilvl w:val="0"/>
          <w:numId w:val="0"/>
        </w:numPr>
        <w:ind w:left="720"/>
      </w:pPr>
      <w:r>
        <w:t>Chapter 1 represents the introduction of the document and provides short description of the project.</w:t>
      </w:r>
    </w:p>
    <w:p w:rsidR="00BF1AFE" w:rsidRDefault="00BF1AFE" w:rsidP="00BF1AFE">
      <w:pPr>
        <w:pStyle w:val="Heading5"/>
        <w:numPr>
          <w:ilvl w:val="0"/>
          <w:numId w:val="0"/>
        </w:numPr>
        <w:ind w:left="720"/>
      </w:pPr>
      <w:r>
        <w:t>Chapter</w:t>
      </w:r>
      <w:r w:rsidR="002A757E">
        <w:t xml:space="preserve"> 2 will provide system overview with special focus on the environment where the system will be developed and run.</w:t>
      </w:r>
    </w:p>
    <w:p w:rsidR="00BF1AFE" w:rsidRDefault="00BF1AFE" w:rsidP="00BF1AFE">
      <w:pPr>
        <w:pStyle w:val="Heading5"/>
        <w:numPr>
          <w:ilvl w:val="0"/>
          <w:numId w:val="0"/>
        </w:numPr>
        <w:ind w:left="720"/>
      </w:pPr>
      <w:r>
        <w:t>Chapter 3</w:t>
      </w:r>
      <w:r w:rsidR="002A757E">
        <w:t xml:space="preserve"> provides the context in which the system runs and describes the external services that system use in communication and/or retrieval of data.</w:t>
      </w:r>
    </w:p>
    <w:p w:rsidR="002A757E" w:rsidRDefault="002A757E" w:rsidP="00BF1AFE">
      <w:pPr>
        <w:pStyle w:val="Heading5"/>
        <w:numPr>
          <w:ilvl w:val="0"/>
          <w:numId w:val="0"/>
        </w:numPr>
        <w:ind w:left="720"/>
      </w:pPr>
      <w:r>
        <w:t>Chapter 4 goes into details of database design and dictionary</w:t>
      </w:r>
    </w:p>
    <w:p w:rsidR="002A757E" w:rsidRDefault="002A757E" w:rsidP="00BF1AFE">
      <w:pPr>
        <w:pStyle w:val="Heading5"/>
        <w:numPr>
          <w:ilvl w:val="0"/>
          <w:numId w:val="0"/>
        </w:numPr>
        <w:ind w:left="720"/>
      </w:pPr>
      <w:r>
        <w:t>Chapter 5 describes into details components that have to be developed.</w:t>
      </w:r>
    </w:p>
    <w:p w:rsidR="002A757E" w:rsidRPr="00BF1AFE" w:rsidRDefault="002A757E" w:rsidP="00BF1AFE">
      <w:pPr>
        <w:pStyle w:val="Heading5"/>
        <w:numPr>
          <w:ilvl w:val="0"/>
          <w:numId w:val="0"/>
        </w:numPr>
        <w:ind w:left="720"/>
      </w:pPr>
      <w:r>
        <w:t>Chapter 6 describes the organization of work into sprints</w:t>
      </w:r>
    </w:p>
    <w:p w:rsidR="0081524D" w:rsidRDefault="00BC2D8B">
      <w:pPr>
        <w:pStyle w:val="Heading1"/>
      </w:pPr>
      <w:bookmarkStart w:id="12" w:name="_Toc329071017"/>
      <w:bookmarkStart w:id="13" w:name="_Toc25229740"/>
      <w:r>
        <w:lastRenderedPageBreak/>
        <w:t>System Overview</w:t>
      </w:r>
      <w:bookmarkEnd w:id="12"/>
      <w:bookmarkEnd w:id="13"/>
    </w:p>
    <w:p w:rsidR="00C06199" w:rsidRPr="00C06199" w:rsidRDefault="00C06199" w:rsidP="00C06199">
      <w:pPr>
        <w:pStyle w:val="Heading5"/>
        <w:numPr>
          <w:ilvl w:val="0"/>
          <w:numId w:val="0"/>
        </w:numPr>
        <w:ind w:left="720"/>
      </w:pPr>
      <w:r>
        <w:t xml:space="preserve">In </w:t>
      </w:r>
      <w:r w:rsidR="00DB698E">
        <w:t>this chapter, quick overview of the entire system will be presented, with the focus on the way it’s organized and with provided technical details of hardware configuration.</w:t>
      </w:r>
    </w:p>
    <w:p w:rsidR="0081524D" w:rsidRDefault="00BC2D8B">
      <w:pPr>
        <w:pStyle w:val="Heading2"/>
      </w:pPr>
      <w:bookmarkStart w:id="14" w:name="_Toc25229741"/>
      <w:r>
        <w:t>System Characteristics</w:t>
      </w:r>
      <w:bookmarkEnd w:id="14"/>
    </w:p>
    <w:p w:rsidR="00DB698E" w:rsidRDefault="00DB698E" w:rsidP="00DB698E">
      <w:pPr>
        <w:pStyle w:val="Heading5"/>
        <w:numPr>
          <w:ilvl w:val="0"/>
          <w:numId w:val="0"/>
        </w:numPr>
        <w:ind w:left="720"/>
      </w:pPr>
      <w:r>
        <w:t>Development of the system will be conducted in a way that it’s going to be easily customizable and flexible for future modification and development. System will communicate with external services (IEX API) to obtain data and update such data on a daily basis and will provide analysis and reports through RESTful API and custom made UI design based on that acquired data, that is going to be stored in a local database. Entire system will be developed as a web application with the usual MVC (model-view-controller) layer architecture, which will be explained in more details in the next chapter.</w:t>
      </w:r>
    </w:p>
    <w:p w:rsidR="00DB698E" w:rsidRPr="00DB698E" w:rsidRDefault="00DB698E" w:rsidP="00DB698E">
      <w:pPr>
        <w:pStyle w:val="Heading5"/>
        <w:numPr>
          <w:ilvl w:val="0"/>
          <w:numId w:val="0"/>
        </w:numPr>
        <w:ind w:left="720"/>
      </w:pPr>
      <w:r>
        <w:t>Since it’s expected to work as a web application, the entire system will be set up that way so it can be accessible from any point and using any type of device, including laptops, tablets and mobile phone. To accomplish this scalability, a whole set of different frameworks and programming languages will be applied.</w:t>
      </w:r>
    </w:p>
    <w:p w:rsidR="0081524D" w:rsidRDefault="00BC2D8B">
      <w:pPr>
        <w:pStyle w:val="Heading2"/>
      </w:pPr>
      <w:bookmarkStart w:id="15" w:name="_Toc25229742"/>
      <w:r>
        <w:t>System Architecture</w:t>
      </w:r>
      <w:bookmarkEnd w:id="15"/>
    </w:p>
    <w:p w:rsidR="00C03F2D" w:rsidRDefault="00C03F2D" w:rsidP="00C03F2D">
      <w:pPr>
        <w:pStyle w:val="Heading5"/>
        <w:numPr>
          <w:ilvl w:val="0"/>
          <w:numId w:val="0"/>
        </w:numPr>
        <w:ind w:left="720"/>
      </w:pPr>
      <w:r>
        <w:t>Below is the diagram that describes system architecture in general.</w:t>
      </w:r>
    </w:p>
    <w:p w:rsidR="00C03F2D" w:rsidRDefault="00C03F2D" w:rsidP="00C03F2D">
      <w:pPr>
        <w:pStyle w:val="Heading5"/>
        <w:numPr>
          <w:ilvl w:val="0"/>
          <w:numId w:val="0"/>
        </w:numPr>
        <w:ind w:left="720"/>
      </w:pPr>
      <w:r>
        <w:rPr>
          <w:noProof/>
          <w:lang w:val="en-US"/>
        </w:rPr>
        <w:drawing>
          <wp:inline distT="0" distB="0" distL="0" distR="0" wp14:anchorId="62D74CA7" wp14:editId="78A48C9D">
            <wp:extent cx="5731510" cy="3603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603625"/>
                    </a:xfrm>
                    <a:prstGeom prst="rect">
                      <a:avLst/>
                    </a:prstGeom>
                  </pic:spPr>
                </pic:pic>
              </a:graphicData>
            </a:graphic>
          </wp:inline>
        </w:drawing>
      </w:r>
    </w:p>
    <w:p w:rsidR="00C03F2D" w:rsidRDefault="00C03F2D" w:rsidP="00C03F2D">
      <w:pPr>
        <w:pStyle w:val="Heading5"/>
        <w:numPr>
          <w:ilvl w:val="0"/>
          <w:numId w:val="0"/>
        </w:numPr>
        <w:ind w:left="720"/>
      </w:pPr>
      <w:r>
        <w:t>Entire system is hosted on Microsoft Azure Server. Quick overview of the server:</w:t>
      </w:r>
    </w:p>
    <w:p w:rsidR="00C03F2D" w:rsidRPr="00C03F2D" w:rsidRDefault="00C03F2D" w:rsidP="00C03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New"/>
          <w:color w:val="24292E"/>
          <w:sz w:val="18"/>
          <w:szCs w:val="18"/>
        </w:rPr>
      </w:pPr>
      <w:r w:rsidRPr="00C03F2D">
        <w:rPr>
          <w:rFonts w:ascii="Consolas" w:hAnsi="Consolas" w:cs="Courier New"/>
          <w:color w:val="24292E"/>
          <w:sz w:val="18"/>
          <w:szCs w:val="18"/>
        </w:rPr>
        <w:t xml:space="preserve">Server is hosted on Microsoft Azure Cloud Platform. </w:t>
      </w:r>
    </w:p>
    <w:p w:rsidR="00C03F2D" w:rsidRPr="00C03F2D" w:rsidRDefault="00C03F2D" w:rsidP="00C03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New"/>
          <w:color w:val="24292E"/>
          <w:sz w:val="18"/>
          <w:szCs w:val="18"/>
        </w:rPr>
      </w:pPr>
      <w:r w:rsidRPr="00C03F2D">
        <w:rPr>
          <w:rFonts w:ascii="Consolas" w:hAnsi="Consolas" w:cs="Courier New"/>
          <w:color w:val="24292E"/>
          <w:sz w:val="18"/>
          <w:szCs w:val="18"/>
        </w:rPr>
        <w:t>Subscription: Azure for Students</w:t>
      </w:r>
    </w:p>
    <w:p w:rsidR="00C03F2D" w:rsidRPr="00C03F2D" w:rsidRDefault="00C03F2D" w:rsidP="00C03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New"/>
          <w:color w:val="24292E"/>
          <w:sz w:val="18"/>
          <w:szCs w:val="18"/>
        </w:rPr>
      </w:pPr>
      <w:r w:rsidRPr="00C03F2D">
        <w:rPr>
          <w:rFonts w:ascii="Consolas" w:hAnsi="Consolas" w:cs="Courier New"/>
          <w:color w:val="24292E"/>
          <w:sz w:val="18"/>
          <w:szCs w:val="18"/>
        </w:rPr>
        <w:t>Disk: 30GiB SSD</w:t>
      </w:r>
    </w:p>
    <w:p w:rsidR="00C03F2D" w:rsidRPr="00C03F2D" w:rsidRDefault="00C03F2D" w:rsidP="00C03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New"/>
          <w:color w:val="24292E"/>
          <w:sz w:val="18"/>
          <w:szCs w:val="18"/>
        </w:rPr>
      </w:pPr>
      <w:r w:rsidRPr="00C03F2D">
        <w:rPr>
          <w:rFonts w:ascii="Consolas" w:hAnsi="Consolas" w:cs="Courier New"/>
          <w:color w:val="24292E"/>
          <w:sz w:val="18"/>
          <w:szCs w:val="18"/>
        </w:rPr>
        <w:t>Operating System: Linux (</w:t>
      </w:r>
      <w:proofErr w:type="spellStart"/>
      <w:r w:rsidRPr="00C03F2D">
        <w:rPr>
          <w:rFonts w:ascii="Consolas" w:hAnsi="Consolas" w:cs="Courier New"/>
          <w:color w:val="24292E"/>
          <w:sz w:val="18"/>
          <w:szCs w:val="18"/>
        </w:rPr>
        <w:t>ubuntu</w:t>
      </w:r>
      <w:proofErr w:type="spellEnd"/>
      <w:r w:rsidRPr="00C03F2D">
        <w:rPr>
          <w:rFonts w:ascii="Consolas" w:hAnsi="Consolas" w:cs="Courier New"/>
          <w:color w:val="24292E"/>
          <w:sz w:val="18"/>
          <w:szCs w:val="18"/>
        </w:rPr>
        <w:t xml:space="preserve"> 18.04)</w:t>
      </w:r>
    </w:p>
    <w:p w:rsidR="00C03F2D" w:rsidRPr="00C03F2D" w:rsidRDefault="00C03F2D" w:rsidP="00C03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New"/>
          <w:color w:val="24292E"/>
          <w:sz w:val="18"/>
          <w:szCs w:val="18"/>
        </w:rPr>
      </w:pPr>
      <w:r w:rsidRPr="00C03F2D">
        <w:rPr>
          <w:rFonts w:ascii="Consolas" w:hAnsi="Consolas" w:cs="Courier New"/>
          <w:color w:val="24292E"/>
          <w:sz w:val="18"/>
          <w:szCs w:val="18"/>
        </w:rPr>
        <w:t>Size: Standard B1s (1vcpus, 1Gib memory)</w:t>
      </w:r>
    </w:p>
    <w:p w:rsidR="00C03F2D" w:rsidRPr="00C03F2D" w:rsidRDefault="00C03F2D" w:rsidP="00C03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New"/>
          <w:color w:val="24292E"/>
          <w:sz w:val="18"/>
          <w:szCs w:val="18"/>
        </w:rPr>
      </w:pPr>
      <w:r w:rsidRPr="00C03F2D">
        <w:rPr>
          <w:rFonts w:ascii="Consolas" w:hAnsi="Consolas" w:cs="Courier New"/>
          <w:color w:val="24292E"/>
          <w:sz w:val="18"/>
          <w:szCs w:val="18"/>
        </w:rPr>
        <w:t>Location: East US</w:t>
      </w:r>
    </w:p>
    <w:p w:rsidR="00C03F2D" w:rsidRDefault="00C03F2D" w:rsidP="00C03F2D">
      <w:pPr>
        <w:pStyle w:val="Heading5"/>
        <w:numPr>
          <w:ilvl w:val="0"/>
          <w:numId w:val="0"/>
        </w:numPr>
        <w:ind w:left="720"/>
      </w:pPr>
      <w:r>
        <w:lastRenderedPageBreak/>
        <w:t>Because of the scope of the project, we came to the conclusion that everything will be hosted on one instance of Microsoft Azure Cloud Platform. That means that Web application, Database and Spring Boot RESTful API will all be hosted on the same server.</w:t>
      </w:r>
    </w:p>
    <w:p w:rsidR="00EE4CF5" w:rsidRDefault="00EE4CF5" w:rsidP="00C03F2D">
      <w:pPr>
        <w:pStyle w:val="Heading5"/>
        <w:numPr>
          <w:ilvl w:val="0"/>
          <w:numId w:val="0"/>
        </w:numPr>
        <w:ind w:left="720"/>
      </w:pPr>
      <w:r>
        <w:t>For database server, we will be using MySQL Database (accessible through port 3306)</w:t>
      </w:r>
    </w:p>
    <w:p w:rsidR="00EE4CF5" w:rsidRDefault="00EE4CF5" w:rsidP="00C03F2D">
      <w:pPr>
        <w:pStyle w:val="Heading5"/>
        <w:numPr>
          <w:ilvl w:val="0"/>
          <w:numId w:val="0"/>
        </w:numPr>
        <w:ind w:left="720"/>
      </w:pPr>
      <w:r>
        <w:t xml:space="preserve">For REST Server, we will be using </w:t>
      </w:r>
      <w:proofErr w:type="spellStart"/>
      <w:r>
        <w:t>Jave</w:t>
      </w:r>
      <w:proofErr w:type="spellEnd"/>
      <w:r>
        <w:t xml:space="preserve"> EE framework Spring Boot that will communicate with MySQL and present data to front end UI.</w:t>
      </w:r>
    </w:p>
    <w:p w:rsidR="00EE4CF5" w:rsidRDefault="00EE4CF5" w:rsidP="00C03F2D">
      <w:pPr>
        <w:pStyle w:val="Heading5"/>
        <w:numPr>
          <w:ilvl w:val="0"/>
          <w:numId w:val="0"/>
        </w:numPr>
        <w:ind w:left="720"/>
      </w:pPr>
      <w:r>
        <w:t xml:space="preserve">For front end UI (the actual application visible by end user) we will be using </w:t>
      </w:r>
      <w:proofErr w:type="spellStart"/>
      <w:r>
        <w:t>Javascript</w:t>
      </w:r>
      <w:proofErr w:type="spellEnd"/>
      <w:r>
        <w:t xml:space="preserve"> framework Angular.</w:t>
      </w:r>
    </w:p>
    <w:p w:rsidR="00C03F2D" w:rsidRDefault="00C03F2D" w:rsidP="00C03F2D">
      <w:pPr>
        <w:pStyle w:val="Heading5"/>
        <w:numPr>
          <w:ilvl w:val="0"/>
          <w:numId w:val="0"/>
        </w:numPr>
        <w:ind w:left="720"/>
      </w:pPr>
      <w:r>
        <w:t>General workflow of data works as described on the diagram above:</w:t>
      </w:r>
    </w:p>
    <w:p w:rsidR="00C03F2D" w:rsidRDefault="00C03F2D" w:rsidP="00C03F2D">
      <w:pPr>
        <w:pStyle w:val="Heading5"/>
        <w:numPr>
          <w:ilvl w:val="0"/>
          <w:numId w:val="0"/>
        </w:numPr>
        <w:ind w:left="720"/>
      </w:pPr>
      <w:r>
        <w:t>End user (client, anyone accessing web application through any type of supported devices) will request 30-day stock information through developed UI. That request is being forwarded through Microsoft Azure Platform to REST Server that will contain the logic behind RESTf</w:t>
      </w:r>
      <w:r w:rsidR="00EE4CF5">
        <w:t>ul API. For development of RESTf</w:t>
      </w:r>
      <w:r>
        <w:t>ul API, we will use Spring Boot framework. Upon receiving the request, REST server will query Database Server to get 30-day stock information. After MySQL DB server provides response back to REST Server, it will perform required statistical analysis on rows returned and</w:t>
      </w:r>
      <w:r w:rsidR="00437C28">
        <w:t xml:space="preserve"> build JSON response that will be forwarded back to front end UI and presented in a visually appealing way to the end user who made the initial request.</w:t>
      </w:r>
    </w:p>
    <w:p w:rsidR="00437C28" w:rsidRDefault="00437C28" w:rsidP="00C03F2D">
      <w:pPr>
        <w:pStyle w:val="Heading5"/>
        <w:numPr>
          <w:ilvl w:val="0"/>
          <w:numId w:val="0"/>
        </w:numPr>
        <w:ind w:left="720"/>
      </w:pPr>
      <w:r>
        <w:t xml:space="preserve">Besides this workflow, </w:t>
      </w:r>
      <w:r w:rsidR="00EE4CF5">
        <w:t>we will implement daily script in Python that will query IEX API and scrape the data to store it in our local database and perform daily updates of that data in our database.</w:t>
      </w:r>
    </w:p>
    <w:p w:rsidR="004B158E" w:rsidRPr="00C03F2D" w:rsidRDefault="004B158E" w:rsidP="00C03F2D">
      <w:pPr>
        <w:pStyle w:val="Heading5"/>
        <w:numPr>
          <w:ilvl w:val="0"/>
          <w:numId w:val="0"/>
        </w:numPr>
        <w:ind w:left="720"/>
      </w:pPr>
      <w:r>
        <w:t xml:space="preserve">All the necessary documentation regarding server, including server deployment and </w:t>
      </w:r>
      <w:r w:rsidR="00B13623">
        <w:t xml:space="preserve">credentials is uploaded can be found on </w:t>
      </w:r>
      <w:proofErr w:type="spellStart"/>
      <w:r w:rsidR="00B13623">
        <w:t>github</w:t>
      </w:r>
      <w:proofErr w:type="spellEnd"/>
      <w:r w:rsidR="00B13623">
        <w:t>.</w:t>
      </w:r>
    </w:p>
    <w:p w:rsidR="0081524D" w:rsidRDefault="00BC2D8B">
      <w:pPr>
        <w:pStyle w:val="Heading2"/>
      </w:pPr>
      <w:bookmarkStart w:id="16" w:name="_Toc25229743"/>
      <w:r>
        <w:t>Infrastructure Services</w:t>
      </w:r>
      <w:bookmarkEnd w:id="16"/>
    </w:p>
    <w:p w:rsidR="00751C5D" w:rsidRDefault="00751C5D" w:rsidP="00751C5D">
      <w:pPr>
        <w:pStyle w:val="Heading5"/>
        <w:numPr>
          <w:ilvl w:val="0"/>
          <w:numId w:val="0"/>
        </w:numPr>
        <w:ind w:left="720"/>
      </w:pPr>
      <w:r>
        <w:t xml:space="preserve">As described in chapter before, system is running on Microsoft Azure Cloud Platform, on Ubuntu OS. </w:t>
      </w:r>
    </w:p>
    <w:p w:rsidR="005A5E76" w:rsidRDefault="005A5E76" w:rsidP="00751C5D">
      <w:pPr>
        <w:pStyle w:val="Heading5"/>
        <w:numPr>
          <w:ilvl w:val="0"/>
          <w:numId w:val="0"/>
        </w:numPr>
        <w:ind w:left="720"/>
      </w:pPr>
      <w:r>
        <w:t>To ensure security of the entire system, proper procedures for login and overall security of the projects have been enforced. Some of those include (but not limited to):</w:t>
      </w:r>
    </w:p>
    <w:p w:rsidR="005A5E76" w:rsidRDefault="005A5E76" w:rsidP="005A5E76">
      <w:pPr>
        <w:pStyle w:val="Heading5"/>
        <w:numPr>
          <w:ilvl w:val="0"/>
          <w:numId w:val="47"/>
        </w:numPr>
      </w:pPr>
      <w:r>
        <w:t xml:space="preserve">Only certain set of standard ports being </w:t>
      </w:r>
      <w:r w:rsidR="00905298">
        <w:t>opened:</w:t>
      </w:r>
    </w:p>
    <w:p w:rsidR="005A5E76" w:rsidRDefault="005A5E76" w:rsidP="005A5E76">
      <w:pPr>
        <w:pStyle w:val="HTMLPreformatted"/>
        <w:shd w:val="clear" w:color="auto" w:fill="FFFFFF"/>
        <w:ind w:left="1080"/>
        <w:rPr>
          <w:rFonts w:ascii="Consolas" w:hAnsi="Consolas"/>
          <w:color w:val="24292E"/>
          <w:sz w:val="18"/>
          <w:szCs w:val="18"/>
        </w:rPr>
      </w:pPr>
    </w:p>
    <w:p w:rsidR="005A5E76" w:rsidRDefault="005A5E76" w:rsidP="005A5E76">
      <w:pPr>
        <w:pStyle w:val="HTMLPreformatted"/>
        <w:shd w:val="clear" w:color="auto" w:fill="FFFFFF"/>
        <w:ind w:left="720"/>
        <w:rPr>
          <w:rFonts w:ascii="Consolas" w:hAnsi="Consolas"/>
          <w:color w:val="24292E"/>
          <w:sz w:val="18"/>
          <w:szCs w:val="18"/>
        </w:rPr>
      </w:pPr>
      <w:r>
        <w:rPr>
          <w:rFonts w:ascii="Consolas" w:hAnsi="Consolas"/>
          <w:color w:val="24292E"/>
          <w:sz w:val="18"/>
          <w:szCs w:val="18"/>
        </w:rPr>
        <w:t xml:space="preserve">    1. MySQL: 3306 (Opened for testing for each developer)</w:t>
      </w:r>
    </w:p>
    <w:p w:rsidR="005A5E76" w:rsidRDefault="005A5E76" w:rsidP="005A5E76">
      <w:pPr>
        <w:pStyle w:val="HTMLPreformatted"/>
        <w:shd w:val="clear" w:color="auto" w:fill="FFFFFF"/>
        <w:ind w:left="1080"/>
        <w:rPr>
          <w:rFonts w:ascii="Consolas" w:hAnsi="Consolas"/>
          <w:color w:val="24292E"/>
          <w:sz w:val="18"/>
          <w:szCs w:val="18"/>
        </w:rPr>
      </w:pPr>
      <w:r>
        <w:rPr>
          <w:rFonts w:ascii="Consolas" w:hAnsi="Consolas"/>
          <w:color w:val="24292E"/>
          <w:sz w:val="18"/>
          <w:szCs w:val="18"/>
        </w:rPr>
        <w:t xml:space="preserve">2. SSH: 22 (Used for connecting via </w:t>
      </w:r>
      <w:proofErr w:type="spellStart"/>
      <w:r>
        <w:rPr>
          <w:rFonts w:ascii="Consolas" w:hAnsi="Consolas"/>
          <w:color w:val="24292E"/>
          <w:sz w:val="18"/>
          <w:szCs w:val="18"/>
        </w:rPr>
        <w:t>ssh</w:t>
      </w:r>
      <w:proofErr w:type="spellEnd"/>
      <w:r>
        <w:rPr>
          <w:rFonts w:ascii="Consolas" w:hAnsi="Consolas"/>
          <w:color w:val="24292E"/>
          <w:sz w:val="18"/>
          <w:szCs w:val="18"/>
        </w:rPr>
        <w:t>)</w:t>
      </w:r>
    </w:p>
    <w:p w:rsidR="005A5E76" w:rsidRDefault="005A5E76" w:rsidP="005A5E76">
      <w:pPr>
        <w:pStyle w:val="HTMLPreformatted"/>
        <w:shd w:val="clear" w:color="auto" w:fill="FFFFFF"/>
        <w:ind w:left="1080"/>
        <w:rPr>
          <w:rFonts w:ascii="Consolas" w:hAnsi="Consolas"/>
          <w:color w:val="24292E"/>
          <w:sz w:val="18"/>
          <w:szCs w:val="18"/>
        </w:rPr>
      </w:pPr>
      <w:r>
        <w:rPr>
          <w:rFonts w:ascii="Consolas" w:hAnsi="Consolas"/>
          <w:color w:val="24292E"/>
          <w:sz w:val="18"/>
          <w:szCs w:val="18"/>
        </w:rPr>
        <w:t>3. HTTP: 80 (Used for webserver)</w:t>
      </w:r>
    </w:p>
    <w:p w:rsidR="005A5E76" w:rsidRDefault="005A5E76" w:rsidP="005A5E76">
      <w:pPr>
        <w:pStyle w:val="HTMLPreformatted"/>
        <w:shd w:val="clear" w:color="auto" w:fill="FFFFFF"/>
        <w:ind w:left="1080"/>
        <w:rPr>
          <w:rFonts w:ascii="Consolas" w:hAnsi="Consolas"/>
          <w:color w:val="24292E"/>
          <w:sz w:val="18"/>
          <w:szCs w:val="18"/>
        </w:rPr>
      </w:pPr>
      <w:r>
        <w:rPr>
          <w:rFonts w:ascii="Consolas" w:hAnsi="Consolas"/>
          <w:color w:val="24292E"/>
          <w:sz w:val="18"/>
          <w:szCs w:val="18"/>
        </w:rPr>
        <w:t xml:space="preserve">4. HTTPS: 443 (Forwarded </w:t>
      </w:r>
      <w:proofErr w:type="spellStart"/>
      <w:r>
        <w:rPr>
          <w:rFonts w:ascii="Consolas" w:hAnsi="Consolas"/>
          <w:color w:val="24292E"/>
          <w:sz w:val="18"/>
          <w:szCs w:val="18"/>
        </w:rPr>
        <w:t>incase</w:t>
      </w:r>
      <w:proofErr w:type="spellEnd"/>
      <w:r>
        <w:rPr>
          <w:rFonts w:ascii="Consolas" w:hAnsi="Consolas"/>
          <w:color w:val="24292E"/>
          <w:sz w:val="18"/>
          <w:szCs w:val="18"/>
        </w:rPr>
        <w:t xml:space="preserve"> of inclusion of SSL)</w:t>
      </w:r>
    </w:p>
    <w:p w:rsidR="00905298" w:rsidRDefault="00905298" w:rsidP="00905298">
      <w:pPr>
        <w:pStyle w:val="HTMLPreformatted"/>
        <w:shd w:val="clear" w:color="auto" w:fill="FFFFFF"/>
        <w:rPr>
          <w:rFonts w:ascii="Consolas" w:hAnsi="Consolas"/>
          <w:color w:val="24292E"/>
          <w:sz w:val="18"/>
          <w:szCs w:val="18"/>
        </w:rPr>
      </w:pPr>
    </w:p>
    <w:p w:rsidR="00905298" w:rsidRDefault="00905298" w:rsidP="00905298">
      <w:pPr>
        <w:pStyle w:val="Heading5"/>
        <w:numPr>
          <w:ilvl w:val="0"/>
          <w:numId w:val="0"/>
        </w:numPr>
        <w:ind w:left="720"/>
      </w:pPr>
      <w:r>
        <w:t>Other ports on the server are closed.</w:t>
      </w:r>
    </w:p>
    <w:p w:rsidR="00905298" w:rsidRDefault="00905298" w:rsidP="00905298">
      <w:pPr>
        <w:pStyle w:val="HTMLPreformatted"/>
        <w:shd w:val="clear" w:color="auto" w:fill="FFFFFF"/>
        <w:rPr>
          <w:rFonts w:ascii="Consolas" w:hAnsi="Consolas"/>
          <w:color w:val="24292E"/>
          <w:sz w:val="18"/>
          <w:szCs w:val="18"/>
        </w:rPr>
      </w:pPr>
    </w:p>
    <w:p w:rsidR="0081524D" w:rsidRDefault="00BC2D8B">
      <w:pPr>
        <w:pStyle w:val="Heading1"/>
      </w:pPr>
      <w:bookmarkStart w:id="17" w:name="_Toc329071018"/>
      <w:bookmarkStart w:id="18" w:name="_Toc25229744"/>
      <w:r>
        <w:lastRenderedPageBreak/>
        <w:t>System Context</w:t>
      </w:r>
      <w:bookmarkEnd w:id="17"/>
      <w:bookmarkEnd w:id="18"/>
    </w:p>
    <w:p w:rsidR="006225D9" w:rsidRDefault="006225D9" w:rsidP="006225D9">
      <w:pPr>
        <w:pStyle w:val="Heading5"/>
        <w:numPr>
          <w:ilvl w:val="0"/>
          <w:numId w:val="0"/>
        </w:numPr>
        <w:ind w:left="720"/>
      </w:pPr>
      <w:r>
        <w:t>One of the main characteristics of the system is that initializes the initial dataset and updates daily data by consuming IEX API. IEX API is external system that offers a whole variety of the endpoints. In this chapter, we will present and document only those endpoints that are going to be used for the scope of the project (based on the list of functionalities that we have)</w:t>
      </w:r>
    </w:p>
    <w:p w:rsidR="006225D9" w:rsidRDefault="006225D9" w:rsidP="00625211">
      <w:pPr>
        <w:pStyle w:val="Heading2"/>
      </w:pPr>
      <w:bookmarkStart w:id="19" w:name="_Toc25229745"/>
      <w:r>
        <w:t>Base API link</w:t>
      </w:r>
      <w:bookmarkEnd w:id="19"/>
    </w:p>
    <w:p w:rsidR="006225D9" w:rsidRPr="006225D9" w:rsidRDefault="006225D9" w:rsidP="006225D9">
      <w:pPr>
        <w:pStyle w:val="NormalWeb"/>
        <w:shd w:val="clear" w:color="auto" w:fill="FFFFFF"/>
        <w:spacing w:before="0" w:beforeAutospacing="0" w:after="0" w:afterAutospacing="0"/>
        <w:rPr>
          <w:rFonts w:ascii="Segoe UI" w:hAnsi="Segoe UI" w:cs="Segoe UI"/>
          <w:b/>
          <w:color w:val="24292E"/>
        </w:rPr>
      </w:pPr>
      <w:r w:rsidRPr="006225D9">
        <w:rPr>
          <w:rStyle w:val="HTMLCode"/>
          <w:rFonts w:ascii="Consolas" w:hAnsi="Consolas"/>
          <w:b/>
          <w:color w:val="24292E"/>
        </w:rPr>
        <w:t>https://cloud.iexapis.com/</w:t>
      </w:r>
    </w:p>
    <w:p w:rsidR="006225D9" w:rsidRDefault="006225D9" w:rsidP="00625211">
      <w:pPr>
        <w:pStyle w:val="Heading2"/>
      </w:pPr>
      <w:bookmarkStart w:id="20" w:name="_Toc25229746"/>
      <w:r>
        <w:t>Sandbox testing link</w:t>
      </w:r>
      <w:bookmarkEnd w:id="20"/>
    </w:p>
    <w:p w:rsidR="006225D9" w:rsidRPr="006225D9" w:rsidRDefault="006225D9" w:rsidP="006225D9">
      <w:pPr>
        <w:pStyle w:val="NormalWeb"/>
        <w:shd w:val="clear" w:color="auto" w:fill="FFFFFF"/>
        <w:spacing w:before="0" w:beforeAutospacing="0" w:after="0" w:afterAutospacing="0"/>
        <w:rPr>
          <w:rFonts w:ascii="Segoe UI" w:hAnsi="Segoe UI" w:cs="Segoe UI"/>
          <w:b/>
          <w:color w:val="24292E"/>
        </w:rPr>
      </w:pPr>
      <w:r w:rsidRPr="006225D9">
        <w:rPr>
          <w:rStyle w:val="HTMLCode"/>
          <w:rFonts w:ascii="Consolas" w:hAnsi="Consolas"/>
          <w:b/>
          <w:color w:val="24292E"/>
        </w:rPr>
        <w:t>https://sandbox.iexapis.com/</w:t>
      </w:r>
    </w:p>
    <w:p w:rsidR="006225D9" w:rsidRDefault="006225D9" w:rsidP="00625211">
      <w:pPr>
        <w:pStyle w:val="Heading2"/>
      </w:pPr>
      <w:bookmarkStart w:id="21" w:name="_Toc25229747"/>
      <w:r>
        <w:t>Historical prices for a stock</w:t>
      </w:r>
      <w:bookmarkEnd w:id="21"/>
    </w:p>
    <w:p w:rsidR="006225D9" w:rsidRDefault="006225D9" w:rsidP="006225D9">
      <w:pPr>
        <w:pStyle w:val="NormalWeb"/>
        <w:shd w:val="clear" w:color="auto" w:fill="FFFFFF"/>
        <w:spacing w:before="0" w:beforeAutospacing="0" w:after="240" w:afterAutospacing="0"/>
        <w:rPr>
          <w:rFonts w:ascii="Segoe UI" w:hAnsi="Segoe UI" w:cs="Segoe UI"/>
          <w:color w:val="24292E"/>
        </w:rPr>
      </w:pPr>
      <w:r>
        <w:rPr>
          <w:rStyle w:val="Emphasis"/>
          <w:rFonts w:ascii="Segoe UI" w:hAnsi="Segoe UI" w:cs="Segoe UI"/>
          <w:color w:val="24292E"/>
        </w:rPr>
        <w:t>Do NOT use unadjusted data prefixed with u | Project #5</w:t>
      </w:r>
    </w:p>
    <w:p w:rsidR="006225D9" w:rsidRDefault="006225D9" w:rsidP="006225D9">
      <w:pPr>
        <w:pStyle w:val="NormalWeb"/>
        <w:shd w:val="clear" w:color="auto" w:fill="FFFFFF"/>
        <w:spacing w:before="0" w:beforeAutospacing="0" w:after="0" w:afterAutospacing="0"/>
        <w:rPr>
          <w:rStyle w:val="HTMLCode"/>
          <w:rFonts w:ascii="Consolas" w:hAnsi="Consolas"/>
          <w:b/>
          <w:color w:val="24292E"/>
        </w:rPr>
      </w:pPr>
      <w:r w:rsidRPr="006225D9">
        <w:rPr>
          <w:rFonts w:ascii="Segoe UI" w:hAnsi="Segoe UI" w:cs="Segoe UI"/>
          <w:b/>
          <w:color w:val="24292E"/>
        </w:rPr>
        <w:t>GET </w:t>
      </w:r>
      <w:r w:rsidRPr="006225D9">
        <w:rPr>
          <w:rStyle w:val="HTMLCode"/>
          <w:rFonts w:ascii="Consolas" w:hAnsi="Consolas"/>
          <w:b/>
          <w:color w:val="24292E"/>
        </w:rPr>
        <w:t>stock/{symbol}/chart/{range}/{date}</w:t>
      </w:r>
    </w:p>
    <w:p w:rsidR="006225D9" w:rsidRPr="006225D9" w:rsidRDefault="006225D9" w:rsidP="006225D9">
      <w:pPr>
        <w:pStyle w:val="NormalWeb"/>
        <w:shd w:val="clear" w:color="auto" w:fill="FFFFFF"/>
        <w:spacing w:before="0" w:beforeAutospacing="0" w:after="0" w:afterAutospacing="0"/>
        <w:rPr>
          <w:rFonts w:ascii="Segoe UI" w:hAnsi="Segoe UI" w:cs="Segoe UI"/>
          <w:b/>
          <w:color w:val="24292E"/>
        </w:rPr>
      </w:pPr>
    </w:p>
    <w:tbl>
      <w:tblPr>
        <w:tblW w:w="7192" w:type="dxa"/>
        <w:shd w:val="clear" w:color="auto" w:fill="FFFFFF"/>
        <w:tblCellMar>
          <w:top w:w="15" w:type="dxa"/>
          <w:left w:w="15" w:type="dxa"/>
          <w:bottom w:w="15" w:type="dxa"/>
          <w:right w:w="15" w:type="dxa"/>
        </w:tblCellMar>
        <w:tblLook w:val="04A0" w:firstRow="1" w:lastRow="0" w:firstColumn="1" w:lastColumn="0" w:noHBand="0" w:noVBand="1"/>
      </w:tblPr>
      <w:tblGrid>
        <w:gridCol w:w="2013"/>
        <w:gridCol w:w="3109"/>
        <w:gridCol w:w="2070"/>
      </w:tblGrid>
      <w:tr w:rsidR="006225D9" w:rsidTr="006225D9">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jc w:val="center"/>
              <w:rPr>
                <w:rFonts w:ascii="Segoe UI" w:hAnsi="Segoe UI" w:cs="Segoe UI"/>
                <w:b/>
                <w:bCs/>
                <w:color w:val="24292E"/>
              </w:rPr>
            </w:pPr>
            <w:r>
              <w:rPr>
                <w:rFonts w:ascii="Segoe UI" w:hAnsi="Segoe UI" w:cs="Segoe UI"/>
                <w:b/>
                <w:bCs/>
                <w:color w:val="24292E"/>
              </w:rPr>
              <w:t>{range}</w:t>
            </w:r>
          </w:p>
        </w:tc>
        <w:tc>
          <w:tcPr>
            <w:tcW w:w="310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jc w:val="center"/>
              <w:rPr>
                <w:rFonts w:ascii="Segoe UI" w:hAnsi="Segoe UI" w:cs="Segoe UI"/>
                <w:b/>
                <w:bCs/>
                <w:color w:val="24292E"/>
              </w:rPr>
            </w:pPr>
            <w:r>
              <w:rPr>
                <w:rFonts w:ascii="Segoe UI" w:hAnsi="Segoe UI" w:cs="Segoe UI"/>
                <w:b/>
                <w:bCs/>
                <w:color w:val="24292E"/>
              </w:rPr>
              <w:t>Description</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jc w:val="center"/>
              <w:rPr>
                <w:rFonts w:ascii="Segoe UI" w:hAnsi="Segoe UI" w:cs="Segoe UI"/>
                <w:b/>
                <w:bCs/>
                <w:color w:val="24292E"/>
              </w:rPr>
            </w:pPr>
            <w:r>
              <w:rPr>
                <w:rFonts w:ascii="Segoe UI" w:hAnsi="Segoe UI" w:cs="Segoe UI"/>
                <w:b/>
                <w:bCs/>
                <w:color w:val="24292E"/>
              </w:rPr>
              <w:t>Project Relevancy</w:t>
            </w:r>
          </w:p>
        </w:tc>
      </w:tr>
      <w:tr w:rsidR="006225D9" w:rsidTr="006225D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rPr>
                <w:rFonts w:ascii="Segoe UI" w:hAnsi="Segoe UI" w:cs="Segoe UI"/>
                <w:color w:val="24292E"/>
              </w:rPr>
            </w:pPr>
            <w:r>
              <w:rPr>
                <w:rStyle w:val="HTMLCode"/>
                <w:rFonts w:ascii="Consolas" w:hAnsi="Consolas"/>
                <w:color w:val="24292E"/>
              </w:rPr>
              <w:t>5y</w:t>
            </w:r>
          </w:p>
        </w:tc>
        <w:tc>
          <w:tcPr>
            <w:tcW w:w="310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rPr>
                <w:rFonts w:ascii="Segoe UI" w:hAnsi="Segoe UI" w:cs="Segoe UI"/>
                <w:color w:val="24292E"/>
              </w:rPr>
            </w:pPr>
            <w:r>
              <w:rPr>
                <w:rFonts w:ascii="Segoe UI" w:hAnsi="Segoe UI" w:cs="Segoe UI"/>
                <w:color w:val="24292E"/>
              </w:rPr>
              <w:t>5 years with daily reports</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rPr>
                <w:rFonts w:ascii="Segoe UI" w:hAnsi="Segoe UI" w:cs="Segoe UI"/>
                <w:color w:val="24292E"/>
              </w:rPr>
            </w:pPr>
            <w:r>
              <w:rPr>
                <w:rFonts w:ascii="Segoe UI" w:hAnsi="Segoe UI" w:cs="Segoe UI"/>
                <w:color w:val="24292E"/>
              </w:rPr>
              <w:t>#6</w:t>
            </w:r>
          </w:p>
        </w:tc>
      </w:tr>
      <w:tr w:rsidR="006225D9" w:rsidTr="006225D9">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rPr>
                <w:rFonts w:ascii="Segoe UI" w:hAnsi="Segoe UI" w:cs="Segoe UI"/>
                <w:color w:val="24292E"/>
              </w:rPr>
            </w:pPr>
            <w:r>
              <w:rPr>
                <w:rStyle w:val="HTMLCode"/>
                <w:rFonts w:ascii="Consolas" w:hAnsi="Consolas"/>
                <w:color w:val="24292E"/>
              </w:rPr>
              <w:t>1m</w:t>
            </w:r>
          </w:p>
        </w:tc>
        <w:tc>
          <w:tcPr>
            <w:tcW w:w="310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rPr>
                <w:rFonts w:ascii="Segoe UI" w:hAnsi="Segoe UI" w:cs="Segoe UI"/>
                <w:color w:val="24292E"/>
              </w:rPr>
            </w:pPr>
            <w:r>
              <w:rPr>
                <w:rFonts w:ascii="Segoe UI" w:hAnsi="Segoe UI" w:cs="Segoe UI"/>
                <w:color w:val="24292E"/>
              </w:rPr>
              <w:t>1 month with daily reports</w:t>
            </w:r>
          </w:p>
        </w:tc>
        <w:tc>
          <w:tcPr>
            <w:tcW w:w="20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rPr>
                <w:rFonts w:ascii="Segoe UI" w:hAnsi="Segoe UI" w:cs="Segoe UI"/>
                <w:color w:val="24292E"/>
              </w:rPr>
            </w:pPr>
          </w:p>
        </w:tc>
      </w:tr>
      <w:tr w:rsidR="006225D9" w:rsidTr="006225D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rPr>
                <w:rFonts w:ascii="Segoe UI" w:hAnsi="Segoe UI" w:cs="Segoe UI"/>
                <w:color w:val="24292E"/>
                <w:sz w:val="24"/>
                <w:szCs w:val="24"/>
              </w:rPr>
            </w:pPr>
            <w:r>
              <w:rPr>
                <w:rStyle w:val="HTMLCode"/>
                <w:rFonts w:ascii="Consolas" w:hAnsi="Consolas"/>
                <w:color w:val="24292E"/>
              </w:rPr>
              <w:t>1mm</w:t>
            </w:r>
          </w:p>
        </w:tc>
        <w:tc>
          <w:tcPr>
            <w:tcW w:w="310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rPr>
                <w:rFonts w:ascii="Segoe UI" w:hAnsi="Segoe UI" w:cs="Segoe UI"/>
                <w:color w:val="24292E"/>
              </w:rPr>
            </w:pPr>
            <w:r>
              <w:rPr>
                <w:rFonts w:ascii="Segoe UI" w:hAnsi="Segoe UI" w:cs="Segoe UI"/>
                <w:color w:val="24292E"/>
              </w:rPr>
              <w:t xml:space="preserve">1 month with reports for every 30 </w:t>
            </w:r>
            <w:proofErr w:type="spellStart"/>
            <w:r>
              <w:rPr>
                <w:rFonts w:ascii="Segoe UI" w:hAnsi="Segoe UI" w:cs="Segoe UI"/>
                <w:color w:val="24292E"/>
              </w:rPr>
              <w:t>mins</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rPr>
                <w:rFonts w:ascii="Segoe UI" w:hAnsi="Segoe UI" w:cs="Segoe UI"/>
                <w:color w:val="24292E"/>
              </w:rPr>
            </w:pPr>
          </w:p>
        </w:tc>
      </w:tr>
      <w:tr w:rsidR="006225D9" w:rsidTr="006225D9">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rPr>
                <w:rFonts w:ascii="Segoe UI" w:hAnsi="Segoe UI" w:cs="Segoe UI"/>
                <w:color w:val="24292E"/>
                <w:sz w:val="24"/>
                <w:szCs w:val="24"/>
              </w:rPr>
            </w:pPr>
            <w:r>
              <w:rPr>
                <w:rStyle w:val="HTMLCode"/>
                <w:rFonts w:ascii="Consolas" w:hAnsi="Consolas"/>
                <w:color w:val="24292E"/>
              </w:rPr>
              <w:t>5d</w:t>
            </w:r>
          </w:p>
        </w:tc>
        <w:tc>
          <w:tcPr>
            <w:tcW w:w="310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rPr>
                <w:rFonts w:ascii="Segoe UI" w:hAnsi="Segoe UI" w:cs="Segoe UI"/>
                <w:color w:val="24292E"/>
              </w:rPr>
            </w:pPr>
            <w:r>
              <w:rPr>
                <w:rFonts w:ascii="Segoe UI" w:hAnsi="Segoe UI" w:cs="Segoe UI"/>
                <w:color w:val="24292E"/>
              </w:rPr>
              <w:t>5 day with daily reports</w:t>
            </w:r>
          </w:p>
        </w:tc>
        <w:tc>
          <w:tcPr>
            <w:tcW w:w="20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rPr>
                <w:rFonts w:ascii="Segoe UI" w:hAnsi="Segoe UI" w:cs="Segoe UI"/>
                <w:color w:val="24292E"/>
              </w:rPr>
            </w:pPr>
            <w:r>
              <w:rPr>
                <w:rFonts w:ascii="Segoe UI" w:hAnsi="Segoe UI" w:cs="Segoe UI"/>
                <w:color w:val="24292E"/>
              </w:rPr>
              <w:t>#9</w:t>
            </w:r>
          </w:p>
        </w:tc>
      </w:tr>
      <w:tr w:rsidR="006225D9" w:rsidTr="006225D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rPr>
                <w:rFonts w:ascii="Segoe UI" w:hAnsi="Segoe UI" w:cs="Segoe UI"/>
                <w:color w:val="24292E"/>
              </w:rPr>
            </w:pPr>
            <w:r>
              <w:rPr>
                <w:rStyle w:val="HTMLCode"/>
                <w:rFonts w:ascii="Consolas" w:hAnsi="Consolas"/>
                <w:color w:val="24292E"/>
              </w:rPr>
              <w:t>5dm</w:t>
            </w:r>
          </w:p>
        </w:tc>
        <w:tc>
          <w:tcPr>
            <w:tcW w:w="310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rPr>
                <w:rFonts w:ascii="Segoe UI" w:hAnsi="Segoe UI" w:cs="Segoe UI"/>
                <w:color w:val="24292E"/>
              </w:rPr>
            </w:pPr>
            <w:r>
              <w:rPr>
                <w:rFonts w:ascii="Segoe UI" w:hAnsi="Segoe UI" w:cs="Segoe UI"/>
                <w:color w:val="24292E"/>
              </w:rPr>
              <w:t xml:space="preserve">5 day with reports every 30 </w:t>
            </w:r>
            <w:proofErr w:type="spellStart"/>
            <w:r>
              <w:rPr>
                <w:rFonts w:ascii="Segoe UI" w:hAnsi="Segoe UI" w:cs="Segoe UI"/>
                <w:color w:val="24292E"/>
              </w:rPr>
              <w:t>mins</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rPr>
                <w:rFonts w:ascii="Segoe UI" w:hAnsi="Segoe UI" w:cs="Segoe UI"/>
                <w:color w:val="24292E"/>
              </w:rPr>
            </w:pPr>
          </w:p>
        </w:tc>
      </w:tr>
      <w:tr w:rsidR="006225D9" w:rsidTr="006225D9">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rPr>
                <w:rFonts w:ascii="Segoe UI" w:hAnsi="Segoe UI" w:cs="Segoe UI"/>
                <w:color w:val="24292E"/>
                <w:sz w:val="24"/>
                <w:szCs w:val="24"/>
              </w:rPr>
            </w:pPr>
            <w:r>
              <w:rPr>
                <w:rStyle w:val="HTMLCode"/>
                <w:rFonts w:ascii="Consolas" w:hAnsi="Consolas"/>
                <w:color w:val="24292E"/>
              </w:rPr>
              <w:t>1d</w:t>
            </w:r>
          </w:p>
        </w:tc>
        <w:tc>
          <w:tcPr>
            <w:tcW w:w="310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rPr>
                <w:rFonts w:ascii="Segoe UI" w:hAnsi="Segoe UI" w:cs="Segoe UI"/>
                <w:color w:val="24292E"/>
              </w:rPr>
            </w:pPr>
            <w:r>
              <w:rPr>
                <w:rFonts w:ascii="Segoe UI" w:hAnsi="Segoe UI" w:cs="Segoe UI"/>
                <w:color w:val="24292E"/>
              </w:rPr>
              <w:t>1 day with per minute reports</w:t>
            </w:r>
          </w:p>
        </w:tc>
        <w:tc>
          <w:tcPr>
            <w:tcW w:w="20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rPr>
                <w:rFonts w:ascii="Segoe UI" w:hAnsi="Segoe UI" w:cs="Segoe UI"/>
                <w:color w:val="24292E"/>
              </w:rPr>
            </w:pPr>
          </w:p>
        </w:tc>
      </w:tr>
    </w:tbl>
    <w:p w:rsidR="00625211" w:rsidRDefault="00625211" w:rsidP="006225D9">
      <w:pPr>
        <w:pStyle w:val="NormalWeb"/>
        <w:shd w:val="clear" w:color="auto" w:fill="FFFFFF"/>
        <w:spacing w:before="0" w:beforeAutospacing="0" w:after="0" w:afterAutospacing="0"/>
        <w:rPr>
          <w:rFonts w:ascii="Segoe UI" w:hAnsi="Segoe UI" w:cs="Segoe UI"/>
          <w:color w:val="6A737D"/>
        </w:rPr>
      </w:pPr>
    </w:p>
    <w:p w:rsidR="00625211" w:rsidRDefault="00625211" w:rsidP="006225D9">
      <w:pPr>
        <w:pStyle w:val="NormalWeb"/>
        <w:shd w:val="clear" w:color="auto" w:fill="FFFFFF"/>
        <w:spacing w:before="0" w:beforeAutospacing="0" w:after="0" w:afterAutospacing="0"/>
        <w:rPr>
          <w:rFonts w:ascii="Segoe UI" w:hAnsi="Segoe UI" w:cs="Segoe UI"/>
          <w:color w:val="6A737D"/>
        </w:rPr>
      </w:pPr>
    </w:p>
    <w:p w:rsidR="00625211" w:rsidRDefault="00625211" w:rsidP="006225D9">
      <w:pPr>
        <w:pStyle w:val="NormalWeb"/>
        <w:shd w:val="clear" w:color="auto" w:fill="FFFFFF"/>
        <w:spacing w:before="0" w:beforeAutospacing="0" w:after="0" w:afterAutospacing="0"/>
        <w:rPr>
          <w:rFonts w:ascii="Segoe UI" w:hAnsi="Segoe UI" w:cs="Segoe UI"/>
          <w:color w:val="6A737D"/>
        </w:rPr>
      </w:pPr>
    </w:p>
    <w:p w:rsidR="00625211" w:rsidRDefault="00625211" w:rsidP="006225D9">
      <w:pPr>
        <w:pStyle w:val="NormalWeb"/>
        <w:shd w:val="clear" w:color="auto" w:fill="FFFFFF"/>
        <w:spacing w:before="0" w:beforeAutospacing="0" w:after="0" w:afterAutospacing="0"/>
        <w:rPr>
          <w:rFonts w:ascii="Segoe UI" w:hAnsi="Segoe UI" w:cs="Segoe UI"/>
          <w:color w:val="6A737D"/>
        </w:rPr>
      </w:pPr>
    </w:p>
    <w:p w:rsidR="00625211" w:rsidRDefault="00625211" w:rsidP="006225D9">
      <w:pPr>
        <w:pStyle w:val="NormalWeb"/>
        <w:shd w:val="clear" w:color="auto" w:fill="FFFFFF"/>
        <w:spacing w:before="0" w:beforeAutospacing="0" w:after="0" w:afterAutospacing="0"/>
        <w:rPr>
          <w:rFonts w:ascii="Segoe UI" w:hAnsi="Segoe UI" w:cs="Segoe UI"/>
          <w:color w:val="6A737D"/>
        </w:rPr>
      </w:pPr>
    </w:p>
    <w:p w:rsidR="00625211" w:rsidRDefault="00625211" w:rsidP="006225D9">
      <w:pPr>
        <w:pStyle w:val="NormalWeb"/>
        <w:shd w:val="clear" w:color="auto" w:fill="FFFFFF"/>
        <w:spacing w:before="0" w:beforeAutospacing="0" w:after="0" w:afterAutospacing="0"/>
        <w:rPr>
          <w:rFonts w:ascii="Segoe UI" w:hAnsi="Segoe UI" w:cs="Segoe UI"/>
          <w:color w:val="6A737D"/>
        </w:rPr>
      </w:pPr>
    </w:p>
    <w:p w:rsidR="00625211" w:rsidRDefault="00625211" w:rsidP="006225D9">
      <w:pPr>
        <w:pStyle w:val="NormalWeb"/>
        <w:shd w:val="clear" w:color="auto" w:fill="FFFFFF"/>
        <w:spacing w:before="0" w:beforeAutospacing="0" w:after="0" w:afterAutospacing="0"/>
        <w:rPr>
          <w:rFonts w:ascii="Segoe UI" w:hAnsi="Segoe UI" w:cs="Segoe UI"/>
          <w:color w:val="6A737D"/>
        </w:rPr>
      </w:pPr>
    </w:p>
    <w:p w:rsidR="00625211" w:rsidRDefault="00625211" w:rsidP="006225D9">
      <w:pPr>
        <w:pStyle w:val="NormalWeb"/>
        <w:shd w:val="clear" w:color="auto" w:fill="FFFFFF"/>
        <w:spacing w:before="0" w:beforeAutospacing="0" w:after="0" w:afterAutospacing="0"/>
        <w:rPr>
          <w:rFonts w:ascii="Segoe UI" w:hAnsi="Segoe UI" w:cs="Segoe UI"/>
          <w:color w:val="6A737D"/>
        </w:rPr>
      </w:pPr>
    </w:p>
    <w:p w:rsidR="00625211" w:rsidRDefault="00625211" w:rsidP="006225D9">
      <w:pPr>
        <w:pStyle w:val="NormalWeb"/>
        <w:shd w:val="clear" w:color="auto" w:fill="FFFFFF"/>
        <w:spacing w:before="0" w:beforeAutospacing="0" w:after="0" w:afterAutospacing="0"/>
        <w:rPr>
          <w:rFonts w:ascii="Segoe UI" w:hAnsi="Segoe UI" w:cs="Segoe UI"/>
          <w:color w:val="6A737D"/>
        </w:rPr>
      </w:pPr>
    </w:p>
    <w:p w:rsidR="00625211" w:rsidRDefault="00625211" w:rsidP="006225D9">
      <w:pPr>
        <w:pStyle w:val="NormalWeb"/>
        <w:shd w:val="clear" w:color="auto" w:fill="FFFFFF"/>
        <w:spacing w:before="0" w:beforeAutospacing="0" w:after="0" w:afterAutospacing="0"/>
        <w:rPr>
          <w:rFonts w:ascii="Segoe UI" w:hAnsi="Segoe UI" w:cs="Segoe UI"/>
          <w:color w:val="6A737D"/>
        </w:rPr>
      </w:pPr>
    </w:p>
    <w:p w:rsidR="00625211" w:rsidRDefault="00625211" w:rsidP="006225D9">
      <w:pPr>
        <w:pStyle w:val="NormalWeb"/>
        <w:shd w:val="clear" w:color="auto" w:fill="FFFFFF"/>
        <w:spacing w:before="0" w:beforeAutospacing="0" w:after="0" w:afterAutospacing="0"/>
        <w:rPr>
          <w:rFonts w:ascii="Segoe UI" w:hAnsi="Segoe UI" w:cs="Segoe UI"/>
          <w:color w:val="6A737D"/>
        </w:rPr>
      </w:pPr>
    </w:p>
    <w:p w:rsidR="00625211" w:rsidRDefault="00625211" w:rsidP="006225D9">
      <w:pPr>
        <w:pStyle w:val="NormalWeb"/>
        <w:shd w:val="clear" w:color="auto" w:fill="FFFFFF"/>
        <w:spacing w:before="0" w:beforeAutospacing="0" w:after="0" w:afterAutospacing="0"/>
        <w:rPr>
          <w:rFonts w:ascii="Segoe UI" w:hAnsi="Segoe UI" w:cs="Segoe UI"/>
          <w:color w:val="6A737D"/>
        </w:rPr>
      </w:pPr>
    </w:p>
    <w:p w:rsidR="00625211" w:rsidRDefault="00625211" w:rsidP="006225D9">
      <w:pPr>
        <w:pStyle w:val="NormalWeb"/>
        <w:shd w:val="clear" w:color="auto" w:fill="FFFFFF"/>
        <w:spacing w:before="0" w:beforeAutospacing="0" w:after="0" w:afterAutospacing="0"/>
        <w:rPr>
          <w:rFonts w:ascii="Segoe UI" w:hAnsi="Segoe UI" w:cs="Segoe UI"/>
          <w:color w:val="6A737D"/>
        </w:rPr>
      </w:pPr>
    </w:p>
    <w:p w:rsidR="006225D9" w:rsidRDefault="006225D9" w:rsidP="006225D9">
      <w:pPr>
        <w:pStyle w:val="NormalWeb"/>
        <w:shd w:val="clear" w:color="auto" w:fill="FFFFFF"/>
        <w:spacing w:before="0" w:beforeAutospacing="0" w:after="0" w:afterAutospacing="0"/>
        <w:rPr>
          <w:rFonts w:ascii="Segoe UI" w:hAnsi="Segoe UI" w:cs="Segoe UI"/>
          <w:color w:val="6A737D"/>
        </w:rPr>
      </w:pPr>
      <w:r>
        <w:rPr>
          <w:rFonts w:ascii="Segoe UI" w:hAnsi="Segoe UI" w:cs="Segoe UI"/>
          <w:color w:val="6A737D"/>
        </w:rPr>
        <w:lastRenderedPageBreak/>
        <w:t>Example for </w:t>
      </w:r>
      <w:r>
        <w:rPr>
          <w:rStyle w:val="Strong"/>
          <w:rFonts w:ascii="Segoe UI" w:hAnsi="Segoe UI" w:cs="Segoe UI"/>
          <w:color w:val="6A737D"/>
        </w:rPr>
        <w:t>5y</w:t>
      </w:r>
      <w:r>
        <w:rPr>
          <w:rFonts w:ascii="Segoe UI" w:hAnsi="Segoe UI" w:cs="Segoe UI"/>
          <w:color w:val="6A737D"/>
        </w:rPr>
        <w:t> and </w:t>
      </w:r>
      <w:r>
        <w:rPr>
          <w:rStyle w:val="Strong"/>
          <w:rFonts w:ascii="Segoe UI" w:hAnsi="Segoe UI" w:cs="Segoe UI"/>
          <w:color w:val="6A737D"/>
        </w:rPr>
        <w:t>5d</w:t>
      </w:r>
    </w:p>
    <w:tbl>
      <w:tblPr>
        <w:tblW w:w="7192" w:type="dxa"/>
        <w:shd w:val="clear" w:color="auto" w:fill="FFFFFF"/>
        <w:tblCellMar>
          <w:top w:w="15" w:type="dxa"/>
          <w:left w:w="15" w:type="dxa"/>
          <w:bottom w:w="15" w:type="dxa"/>
          <w:right w:w="15" w:type="dxa"/>
        </w:tblCellMar>
        <w:tblLook w:val="04A0" w:firstRow="1" w:lastRow="0" w:firstColumn="1" w:lastColumn="0" w:noHBand="0" w:noVBand="1"/>
      </w:tblPr>
      <w:tblGrid>
        <w:gridCol w:w="1972"/>
        <w:gridCol w:w="3150"/>
        <w:gridCol w:w="2070"/>
      </w:tblGrid>
      <w:tr w:rsidR="006225D9" w:rsidTr="006225D9">
        <w:trPr>
          <w:tblHeader/>
        </w:trPr>
        <w:tc>
          <w:tcPr>
            <w:tcW w:w="19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jc w:val="center"/>
              <w:rPr>
                <w:rFonts w:ascii="Segoe UI" w:hAnsi="Segoe UI" w:cs="Segoe UI"/>
                <w:b/>
                <w:bCs/>
                <w:color w:val="24292E"/>
              </w:rPr>
            </w:pPr>
            <w:proofErr w:type="spellStart"/>
            <w:r>
              <w:rPr>
                <w:rFonts w:ascii="Segoe UI" w:hAnsi="Segoe UI" w:cs="Segoe UI"/>
                <w:b/>
                <w:bCs/>
                <w:color w:val="24292E"/>
              </w:rPr>
              <w:t>Req</w:t>
            </w:r>
            <w:proofErr w:type="spellEnd"/>
          </w:p>
        </w:tc>
        <w:tc>
          <w:tcPr>
            <w:tcW w:w="31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jc w:val="center"/>
              <w:rPr>
                <w:rFonts w:ascii="Segoe UI" w:hAnsi="Segoe UI" w:cs="Segoe UI"/>
                <w:b/>
                <w:bCs/>
                <w:color w:val="24292E"/>
              </w:rPr>
            </w:pPr>
            <w:r>
              <w:rPr>
                <w:rFonts w:ascii="Segoe UI" w:hAnsi="Segoe UI" w:cs="Segoe UI"/>
                <w:b/>
                <w:bCs/>
                <w:color w:val="24292E"/>
              </w:rPr>
              <w:t>Key</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jc w:val="center"/>
              <w:rPr>
                <w:rFonts w:ascii="Segoe UI" w:hAnsi="Segoe UI" w:cs="Segoe UI"/>
                <w:b/>
                <w:bCs/>
                <w:color w:val="24292E"/>
              </w:rPr>
            </w:pPr>
            <w:r>
              <w:rPr>
                <w:rFonts w:ascii="Segoe UI" w:hAnsi="Segoe UI" w:cs="Segoe UI"/>
                <w:b/>
                <w:bCs/>
                <w:color w:val="24292E"/>
              </w:rPr>
              <w:t>Value</w:t>
            </w:r>
          </w:p>
        </w:tc>
      </w:tr>
      <w:tr w:rsidR="006225D9" w:rsidTr="006225D9">
        <w:tc>
          <w:tcPr>
            <w:tcW w:w="19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Y</w:t>
            </w:r>
          </w:p>
        </w:tc>
        <w:tc>
          <w:tcPr>
            <w:tcW w:w="31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"date"</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"2019-10-15"</w:t>
            </w:r>
          </w:p>
        </w:tc>
      </w:tr>
      <w:tr w:rsidR="006225D9" w:rsidTr="006225D9">
        <w:tc>
          <w:tcPr>
            <w:tcW w:w="197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Y</w:t>
            </w:r>
          </w:p>
        </w:tc>
        <w:tc>
          <w:tcPr>
            <w:tcW w:w="31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"open"</w:t>
            </w:r>
          </w:p>
        </w:tc>
        <w:tc>
          <w:tcPr>
            <w:tcW w:w="20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1221.5</w:t>
            </w:r>
          </w:p>
        </w:tc>
      </w:tr>
      <w:tr w:rsidR="006225D9" w:rsidTr="006225D9">
        <w:tc>
          <w:tcPr>
            <w:tcW w:w="19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Y</w:t>
            </w:r>
          </w:p>
        </w:tc>
        <w:tc>
          <w:tcPr>
            <w:tcW w:w="31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"close"</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1242.24</w:t>
            </w:r>
          </w:p>
        </w:tc>
      </w:tr>
      <w:tr w:rsidR="006225D9" w:rsidTr="006225D9">
        <w:tc>
          <w:tcPr>
            <w:tcW w:w="197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Y</w:t>
            </w:r>
          </w:p>
        </w:tc>
        <w:tc>
          <w:tcPr>
            <w:tcW w:w="31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"high"</w:t>
            </w:r>
          </w:p>
        </w:tc>
        <w:tc>
          <w:tcPr>
            <w:tcW w:w="20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1247.12</w:t>
            </w:r>
          </w:p>
        </w:tc>
      </w:tr>
      <w:tr w:rsidR="006225D9" w:rsidTr="006225D9">
        <w:tc>
          <w:tcPr>
            <w:tcW w:w="19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Y</w:t>
            </w:r>
          </w:p>
        </w:tc>
        <w:tc>
          <w:tcPr>
            <w:tcW w:w="31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"low"</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1220.92</w:t>
            </w:r>
          </w:p>
        </w:tc>
      </w:tr>
      <w:tr w:rsidR="006225D9" w:rsidTr="006225D9">
        <w:tc>
          <w:tcPr>
            <w:tcW w:w="197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Y</w:t>
            </w:r>
          </w:p>
        </w:tc>
        <w:tc>
          <w:tcPr>
            <w:tcW w:w="31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"volume"</w:t>
            </w:r>
          </w:p>
        </w:tc>
        <w:tc>
          <w:tcPr>
            <w:tcW w:w="20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1527216</w:t>
            </w:r>
          </w:p>
        </w:tc>
      </w:tr>
      <w:tr w:rsidR="006225D9" w:rsidTr="006225D9">
        <w:tc>
          <w:tcPr>
            <w:tcW w:w="19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N</w:t>
            </w:r>
          </w:p>
        </w:tc>
        <w:tc>
          <w:tcPr>
            <w:tcW w:w="31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w:t>
            </w:r>
            <w:proofErr w:type="spellStart"/>
            <w:r>
              <w:rPr>
                <w:rFonts w:ascii="Segoe UI" w:hAnsi="Segoe UI" w:cs="Segoe UI"/>
                <w:color w:val="24292E"/>
              </w:rPr>
              <w:t>uOpen</w:t>
            </w:r>
            <w:proofErr w:type="spellEnd"/>
            <w:r>
              <w:rPr>
                <w:rFonts w:ascii="Segoe UI" w:hAnsi="Segoe UI" w:cs="Segoe UI"/>
                <w:color w:val="24292E"/>
              </w:rPr>
              <w:t>"</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1221.5</w:t>
            </w:r>
          </w:p>
        </w:tc>
      </w:tr>
      <w:tr w:rsidR="006225D9" w:rsidTr="006225D9">
        <w:tc>
          <w:tcPr>
            <w:tcW w:w="197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N</w:t>
            </w:r>
          </w:p>
        </w:tc>
        <w:tc>
          <w:tcPr>
            <w:tcW w:w="31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w:t>
            </w:r>
            <w:proofErr w:type="spellStart"/>
            <w:r>
              <w:rPr>
                <w:rFonts w:ascii="Segoe UI" w:hAnsi="Segoe UI" w:cs="Segoe UI"/>
                <w:color w:val="24292E"/>
              </w:rPr>
              <w:t>uClose</w:t>
            </w:r>
            <w:proofErr w:type="spellEnd"/>
            <w:r>
              <w:rPr>
                <w:rFonts w:ascii="Segoe UI" w:hAnsi="Segoe UI" w:cs="Segoe UI"/>
                <w:color w:val="24292E"/>
              </w:rPr>
              <w:t>"</w:t>
            </w:r>
          </w:p>
        </w:tc>
        <w:tc>
          <w:tcPr>
            <w:tcW w:w="20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1242.24</w:t>
            </w:r>
          </w:p>
        </w:tc>
      </w:tr>
      <w:tr w:rsidR="006225D9" w:rsidTr="006225D9">
        <w:tc>
          <w:tcPr>
            <w:tcW w:w="19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N</w:t>
            </w:r>
          </w:p>
        </w:tc>
        <w:tc>
          <w:tcPr>
            <w:tcW w:w="31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w:t>
            </w:r>
            <w:proofErr w:type="spellStart"/>
            <w:r>
              <w:rPr>
                <w:rFonts w:ascii="Segoe UI" w:hAnsi="Segoe UI" w:cs="Segoe UI"/>
                <w:color w:val="24292E"/>
              </w:rPr>
              <w:t>uHigh</w:t>
            </w:r>
            <w:proofErr w:type="spellEnd"/>
            <w:r>
              <w:rPr>
                <w:rFonts w:ascii="Segoe UI" w:hAnsi="Segoe UI" w:cs="Segoe UI"/>
                <w:color w:val="24292E"/>
              </w:rPr>
              <w:t>"</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1247.12</w:t>
            </w:r>
          </w:p>
        </w:tc>
      </w:tr>
      <w:tr w:rsidR="006225D9" w:rsidTr="006225D9">
        <w:tc>
          <w:tcPr>
            <w:tcW w:w="197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N</w:t>
            </w:r>
          </w:p>
        </w:tc>
        <w:tc>
          <w:tcPr>
            <w:tcW w:w="31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w:t>
            </w:r>
            <w:proofErr w:type="spellStart"/>
            <w:r>
              <w:rPr>
                <w:rFonts w:ascii="Segoe UI" w:hAnsi="Segoe UI" w:cs="Segoe UI"/>
                <w:color w:val="24292E"/>
              </w:rPr>
              <w:t>uLow</w:t>
            </w:r>
            <w:proofErr w:type="spellEnd"/>
            <w:r>
              <w:rPr>
                <w:rFonts w:ascii="Segoe UI" w:hAnsi="Segoe UI" w:cs="Segoe UI"/>
                <w:color w:val="24292E"/>
              </w:rPr>
              <w:t>"</w:t>
            </w:r>
          </w:p>
        </w:tc>
        <w:tc>
          <w:tcPr>
            <w:tcW w:w="20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1220.92</w:t>
            </w:r>
          </w:p>
        </w:tc>
      </w:tr>
      <w:tr w:rsidR="006225D9" w:rsidTr="006225D9">
        <w:tc>
          <w:tcPr>
            <w:tcW w:w="19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N</w:t>
            </w:r>
          </w:p>
        </w:tc>
        <w:tc>
          <w:tcPr>
            <w:tcW w:w="31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w:t>
            </w:r>
            <w:proofErr w:type="spellStart"/>
            <w:r>
              <w:rPr>
                <w:rFonts w:ascii="Segoe UI" w:hAnsi="Segoe UI" w:cs="Segoe UI"/>
                <w:color w:val="24292E"/>
              </w:rPr>
              <w:t>uVolume</w:t>
            </w:r>
            <w:proofErr w:type="spellEnd"/>
            <w:r>
              <w:rPr>
                <w:rFonts w:ascii="Segoe UI" w:hAnsi="Segoe UI" w:cs="Segoe UI"/>
                <w:color w:val="24292E"/>
              </w:rPr>
              <w:t>"</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1527216</w:t>
            </w:r>
          </w:p>
        </w:tc>
      </w:tr>
      <w:tr w:rsidR="006225D9" w:rsidTr="006225D9">
        <w:tc>
          <w:tcPr>
            <w:tcW w:w="197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Y</w:t>
            </w:r>
          </w:p>
        </w:tc>
        <w:tc>
          <w:tcPr>
            <w:tcW w:w="31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"change"</w:t>
            </w:r>
          </w:p>
        </w:tc>
        <w:tc>
          <w:tcPr>
            <w:tcW w:w="20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24.47</w:t>
            </w:r>
          </w:p>
        </w:tc>
      </w:tr>
      <w:tr w:rsidR="006225D9" w:rsidTr="006225D9">
        <w:tc>
          <w:tcPr>
            <w:tcW w:w="19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Y</w:t>
            </w:r>
          </w:p>
        </w:tc>
        <w:tc>
          <w:tcPr>
            <w:tcW w:w="31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w:t>
            </w:r>
            <w:proofErr w:type="spellStart"/>
            <w:r>
              <w:rPr>
                <w:rFonts w:ascii="Segoe UI" w:hAnsi="Segoe UI" w:cs="Segoe UI"/>
                <w:color w:val="24292E"/>
              </w:rPr>
              <w:t>changePercent</w:t>
            </w:r>
            <w:proofErr w:type="spellEnd"/>
            <w:r>
              <w:rPr>
                <w:rFonts w:ascii="Segoe UI" w:hAnsi="Segoe UI" w:cs="Segoe UI"/>
                <w:color w:val="24292E"/>
              </w:rPr>
              <w:t>"</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2.0094</w:t>
            </w:r>
          </w:p>
        </w:tc>
      </w:tr>
      <w:tr w:rsidR="006225D9" w:rsidTr="006225D9">
        <w:tc>
          <w:tcPr>
            <w:tcW w:w="197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N</w:t>
            </w:r>
          </w:p>
        </w:tc>
        <w:tc>
          <w:tcPr>
            <w:tcW w:w="31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"label"</w:t>
            </w:r>
          </w:p>
        </w:tc>
        <w:tc>
          <w:tcPr>
            <w:tcW w:w="20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"Oct 15"</w:t>
            </w:r>
          </w:p>
        </w:tc>
      </w:tr>
      <w:tr w:rsidR="006225D9" w:rsidTr="006225D9">
        <w:tc>
          <w:tcPr>
            <w:tcW w:w="19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Y</w:t>
            </w:r>
          </w:p>
        </w:tc>
        <w:tc>
          <w:tcPr>
            <w:tcW w:w="31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w:t>
            </w:r>
            <w:proofErr w:type="spellStart"/>
            <w:r>
              <w:rPr>
                <w:rFonts w:ascii="Segoe UI" w:hAnsi="Segoe UI" w:cs="Segoe UI"/>
                <w:color w:val="24292E"/>
              </w:rPr>
              <w:t>changeOverTime</w:t>
            </w:r>
            <w:proofErr w:type="spellEnd"/>
            <w:r>
              <w:rPr>
                <w:rFonts w:ascii="Segoe UI" w:hAnsi="Segoe UI" w:cs="Segoe UI"/>
                <w:color w:val="24292E"/>
              </w:rPr>
              <w:t>"</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0.020094</w:t>
            </w:r>
          </w:p>
        </w:tc>
      </w:tr>
    </w:tbl>
    <w:p w:rsidR="00625211" w:rsidRDefault="00625211" w:rsidP="006225D9">
      <w:pPr>
        <w:pStyle w:val="NormalWeb"/>
        <w:shd w:val="clear" w:color="auto" w:fill="FFFFFF"/>
        <w:spacing w:before="0" w:beforeAutospacing="0" w:after="0" w:afterAutospacing="0"/>
        <w:rPr>
          <w:rFonts w:ascii="Segoe UI" w:hAnsi="Segoe UI" w:cs="Segoe UI"/>
          <w:color w:val="6A737D"/>
        </w:rPr>
      </w:pPr>
    </w:p>
    <w:p w:rsidR="00625211" w:rsidRDefault="00625211" w:rsidP="006225D9">
      <w:pPr>
        <w:pStyle w:val="NormalWeb"/>
        <w:shd w:val="clear" w:color="auto" w:fill="FFFFFF"/>
        <w:spacing w:before="0" w:beforeAutospacing="0" w:after="0" w:afterAutospacing="0"/>
        <w:rPr>
          <w:rFonts w:ascii="Segoe UI" w:hAnsi="Segoe UI" w:cs="Segoe UI"/>
          <w:color w:val="6A737D"/>
        </w:rPr>
      </w:pPr>
    </w:p>
    <w:p w:rsidR="00625211" w:rsidRDefault="00625211" w:rsidP="006225D9">
      <w:pPr>
        <w:pStyle w:val="NormalWeb"/>
        <w:shd w:val="clear" w:color="auto" w:fill="FFFFFF"/>
        <w:spacing w:before="0" w:beforeAutospacing="0" w:after="0" w:afterAutospacing="0"/>
        <w:rPr>
          <w:rFonts w:ascii="Segoe UI" w:hAnsi="Segoe UI" w:cs="Segoe UI"/>
          <w:color w:val="6A737D"/>
        </w:rPr>
      </w:pPr>
    </w:p>
    <w:p w:rsidR="00625211" w:rsidRDefault="00625211" w:rsidP="006225D9">
      <w:pPr>
        <w:pStyle w:val="NormalWeb"/>
        <w:shd w:val="clear" w:color="auto" w:fill="FFFFFF"/>
        <w:spacing w:before="0" w:beforeAutospacing="0" w:after="0" w:afterAutospacing="0"/>
        <w:rPr>
          <w:rFonts w:ascii="Segoe UI" w:hAnsi="Segoe UI" w:cs="Segoe UI"/>
          <w:color w:val="6A737D"/>
        </w:rPr>
      </w:pPr>
    </w:p>
    <w:p w:rsidR="00625211" w:rsidRDefault="00625211" w:rsidP="006225D9">
      <w:pPr>
        <w:pStyle w:val="NormalWeb"/>
        <w:shd w:val="clear" w:color="auto" w:fill="FFFFFF"/>
        <w:spacing w:before="0" w:beforeAutospacing="0" w:after="0" w:afterAutospacing="0"/>
        <w:rPr>
          <w:rFonts w:ascii="Segoe UI" w:hAnsi="Segoe UI" w:cs="Segoe UI"/>
          <w:color w:val="6A737D"/>
        </w:rPr>
      </w:pPr>
    </w:p>
    <w:p w:rsidR="00625211" w:rsidRDefault="00625211" w:rsidP="006225D9">
      <w:pPr>
        <w:pStyle w:val="NormalWeb"/>
        <w:shd w:val="clear" w:color="auto" w:fill="FFFFFF"/>
        <w:spacing w:before="0" w:beforeAutospacing="0" w:after="0" w:afterAutospacing="0"/>
        <w:rPr>
          <w:rFonts w:ascii="Segoe UI" w:hAnsi="Segoe UI" w:cs="Segoe UI"/>
          <w:color w:val="6A737D"/>
        </w:rPr>
      </w:pPr>
    </w:p>
    <w:p w:rsidR="00625211" w:rsidRDefault="00625211" w:rsidP="006225D9">
      <w:pPr>
        <w:pStyle w:val="NormalWeb"/>
        <w:shd w:val="clear" w:color="auto" w:fill="FFFFFF"/>
        <w:spacing w:before="0" w:beforeAutospacing="0" w:after="0" w:afterAutospacing="0"/>
        <w:rPr>
          <w:rFonts w:ascii="Segoe UI" w:hAnsi="Segoe UI" w:cs="Segoe UI"/>
          <w:color w:val="6A737D"/>
        </w:rPr>
      </w:pPr>
    </w:p>
    <w:p w:rsidR="006225D9" w:rsidRDefault="006225D9" w:rsidP="006225D9">
      <w:pPr>
        <w:pStyle w:val="NormalWeb"/>
        <w:shd w:val="clear" w:color="auto" w:fill="FFFFFF"/>
        <w:spacing w:before="0" w:beforeAutospacing="0" w:after="0" w:afterAutospacing="0"/>
        <w:rPr>
          <w:rFonts w:ascii="Segoe UI" w:hAnsi="Segoe UI" w:cs="Segoe UI"/>
          <w:color w:val="6A737D"/>
        </w:rPr>
      </w:pPr>
      <w:r>
        <w:rPr>
          <w:rFonts w:ascii="Segoe UI" w:hAnsi="Segoe UI" w:cs="Segoe UI"/>
          <w:color w:val="6A737D"/>
        </w:rPr>
        <w:lastRenderedPageBreak/>
        <w:t>Example for </w:t>
      </w:r>
      <w:r>
        <w:rPr>
          <w:rStyle w:val="Strong"/>
          <w:rFonts w:ascii="Segoe UI" w:hAnsi="Segoe UI" w:cs="Segoe UI"/>
          <w:color w:val="6A737D"/>
        </w:rPr>
        <w:t>5dm</w:t>
      </w:r>
      <w:r>
        <w:rPr>
          <w:rFonts w:ascii="Segoe UI" w:hAnsi="Segoe UI" w:cs="Segoe UI"/>
          <w:color w:val="6A737D"/>
        </w:rPr>
        <w:t> and </w:t>
      </w:r>
      <w:r>
        <w:rPr>
          <w:rStyle w:val="Strong"/>
          <w:rFonts w:ascii="Segoe UI" w:hAnsi="Segoe UI" w:cs="Segoe UI"/>
          <w:color w:val="6A737D"/>
        </w:rPr>
        <w:t>1d</w:t>
      </w:r>
    </w:p>
    <w:tbl>
      <w:tblPr>
        <w:tblW w:w="7192" w:type="dxa"/>
        <w:shd w:val="clear" w:color="auto" w:fill="FFFFFF"/>
        <w:tblCellMar>
          <w:top w:w="15" w:type="dxa"/>
          <w:left w:w="15" w:type="dxa"/>
          <w:bottom w:w="15" w:type="dxa"/>
          <w:right w:w="15" w:type="dxa"/>
        </w:tblCellMar>
        <w:tblLook w:val="04A0" w:firstRow="1" w:lastRow="0" w:firstColumn="1" w:lastColumn="0" w:noHBand="0" w:noVBand="1"/>
      </w:tblPr>
      <w:tblGrid>
        <w:gridCol w:w="1972"/>
        <w:gridCol w:w="3150"/>
        <w:gridCol w:w="2070"/>
      </w:tblGrid>
      <w:tr w:rsidR="006225D9" w:rsidTr="006225D9">
        <w:trPr>
          <w:tblHeader/>
        </w:trPr>
        <w:tc>
          <w:tcPr>
            <w:tcW w:w="19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jc w:val="center"/>
              <w:rPr>
                <w:rFonts w:ascii="Segoe UI" w:hAnsi="Segoe UI" w:cs="Segoe UI"/>
                <w:b/>
                <w:bCs/>
                <w:color w:val="24292E"/>
              </w:rPr>
            </w:pPr>
            <w:proofErr w:type="spellStart"/>
            <w:r>
              <w:rPr>
                <w:rFonts w:ascii="Segoe UI" w:hAnsi="Segoe UI" w:cs="Segoe UI"/>
                <w:b/>
                <w:bCs/>
                <w:color w:val="24292E"/>
              </w:rPr>
              <w:t>Req</w:t>
            </w:r>
            <w:proofErr w:type="spellEnd"/>
          </w:p>
        </w:tc>
        <w:tc>
          <w:tcPr>
            <w:tcW w:w="31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jc w:val="center"/>
              <w:rPr>
                <w:rFonts w:ascii="Segoe UI" w:hAnsi="Segoe UI" w:cs="Segoe UI"/>
                <w:b/>
                <w:bCs/>
                <w:color w:val="24292E"/>
              </w:rPr>
            </w:pPr>
            <w:r>
              <w:rPr>
                <w:rFonts w:ascii="Segoe UI" w:hAnsi="Segoe UI" w:cs="Segoe UI"/>
                <w:b/>
                <w:bCs/>
                <w:color w:val="24292E"/>
              </w:rPr>
              <w:t>Key</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jc w:val="center"/>
              <w:rPr>
                <w:rFonts w:ascii="Segoe UI" w:hAnsi="Segoe UI" w:cs="Segoe UI"/>
                <w:b/>
                <w:bCs/>
                <w:color w:val="24292E"/>
              </w:rPr>
            </w:pPr>
            <w:r>
              <w:rPr>
                <w:rFonts w:ascii="Segoe UI" w:hAnsi="Segoe UI" w:cs="Segoe UI"/>
                <w:b/>
                <w:bCs/>
                <w:color w:val="24292E"/>
              </w:rPr>
              <w:t>Value</w:t>
            </w:r>
          </w:p>
        </w:tc>
      </w:tr>
      <w:tr w:rsidR="006225D9" w:rsidTr="006225D9">
        <w:tc>
          <w:tcPr>
            <w:tcW w:w="19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Y</w:t>
            </w:r>
          </w:p>
        </w:tc>
        <w:tc>
          <w:tcPr>
            <w:tcW w:w="31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"date"</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"2019-10-18"</w:t>
            </w:r>
          </w:p>
        </w:tc>
      </w:tr>
      <w:tr w:rsidR="006225D9" w:rsidTr="006225D9">
        <w:tc>
          <w:tcPr>
            <w:tcW w:w="197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TBD</w:t>
            </w:r>
          </w:p>
        </w:tc>
        <w:tc>
          <w:tcPr>
            <w:tcW w:w="31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"minute"</w:t>
            </w:r>
          </w:p>
        </w:tc>
        <w:tc>
          <w:tcPr>
            <w:tcW w:w="20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"09:30"</w:t>
            </w:r>
          </w:p>
        </w:tc>
      </w:tr>
      <w:tr w:rsidR="006225D9" w:rsidTr="006225D9">
        <w:tc>
          <w:tcPr>
            <w:tcW w:w="19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TBD</w:t>
            </w:r>
          </w:p>
        </w:tc>
        <w:tc>
          <w:tcPr>
            <w:tcW w:w="31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"label"</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"09:30 AM"</w:t>
            </w:r>
          </w:p>
        </w:tc>
      </w:tr>
      <w:tr w:rsidR="006225D9" w:rsidTr="006225D9">
        <w:tc>
          <w:tcPr>
            <w:tcW w:w="197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Y</w:t>
            </w:r>
          </w:p>
        </w:tc>
        <w:tc>
          <w:tcPr>
            <w:tcW w:w="31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"high"</w:t>
            </w:r>
          </w:p>
        </w:tc>
        <w:tc>
          <w:tcPr>
            <w:tcW w:w="20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1254.79</w:t>
            </w:r>
          </w:p>
        </w:tc>
      </w:tr>
      <w:tr w:rsidR="006225D9" w:rsidTr="006225D9">
        <w:tc>
          <w:tcPr>
            <w:tcW w:w="19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Y</w:t>
            </w:r>
          </w:p>
        </w:tc>
        <w:tc>
          <w:tcPr>
            <w:tcW w:w="31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"low"</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1254.36</w:t>
            </w:r>
          </w:p>
        </w:tc>
      </w:tr>
      <w:tr w:rsidR="006225D9" w:rsidTr="006225D9">
        <w:tc>
          <w:tcPr>
            <w:tcW w:w="197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Y</w:t>
            </w:r>
          </w:p>
        </w:tc>
        <w:tc>
          <w:tcPr>
            <w:tcW w:w="31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"open"</w:t>
            </w:r>
          </w:p>
        </w:tc>
        <w:tc>
          <w:tcPr>
            <w:tcW w:w="20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1254.775</w:t>
            </w:r>
          </w:p>
        </w:tc>
      </w:tr>
      <w:tr w:rsidR="006225D9" w:rsidTr="006225D9">
        <w:tc>
          <w:tcPr>
            <w:tcW w:w="19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Y</w:t>
            </w:r>
          </w:p>
        </w:tc>
        <w:tc>
          <w:tcPr>
            <w:tcW w:w="31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"close"</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1254.36</w:t>
            </w:r>
          </w:p>
        </w:tc>
      </w:tr>
      <w:tr w:rsidR="006225D9" w:rsidTr="006225D9">
        <w:tc>
          <w:tcPr>
            <w:tcW w:w="197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Y</w:t>
            </w:r>
          </w:p>
        </w:tc>
        <w:tc>
          <w:tcPr>
            <w:tcW w:w="31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"average"</w:t>
            </w:r>
          </w:p>
        </w:tc>
        <w:tc>
          <w:tcPr>
            <w:tcW w:w="20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1254.78</w:t>
            </w:r>
          </w:p>
        </w:tc>
      </w:tr>
      <w:tr w:rsidR="006225D9" w:rsidTr="006225D9">
        <w:tc>
          <w:tcPr>
            <w:tcW w:w="19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Y</w:t>
            </w:r>
          </w:p>
        </w:tc>
        <w:tc>
          <w:tcPr>
            <w:tcW w:w="31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"volume"</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127</w:t>
            </w:r>
          </w:p>
        </w:tc>
      </w:tr>
      <w:tr w:rsidR="006225D9" w:rsidTr="006225D9">
        <w:tc>
          <w:tcPr>
            <w:tcW w:w="197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TBD</w:t>
            </w:r>
          </w:p>
        </w:tc>
        <w:tc>
          <w:tcPr>
            <w:tcW w:w="31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"notional"</w:t>
            </w:r>
          </w:p>
        </w:tc>
        <w:tc>
          <w:tcPr>
            <w:tcW w:w="20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159357.095</w:t>
            </w:r>
          </w:p>
        </w:tc>
      </w:tr>
      <w:tr w:rsidR="006225D9" w:rsidTr="006225D9">
        <w:tc>
          <w:tcPr>
            <w:tcW w:w="19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TBD</w:t>
            </w:r>
          </w:p>
        </w:tc>
        <w:tc>
          <w:tcPr>
            <w:tcW w:w="31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w:t>
            </w:r>
            <w:proofErr w:type="spellStart"/>
            <w:r>
              <w:rPr>
                <w:rFonts w:ascii="Segoe UI" w:hAnsi="Segoe UI" w:cs="Segoe UI"/>
                <w:color w:val="24292E"/>
              </w:rPr>
              <w:t>numberOfTrades</w:t>
            </w:r>
            <w:proofErr w:type="spellEnd"/>
            <w:r>
              <w:rPr>
                <w:rFonts w:ascii="Segoe UI" w:hAnsi="Segoe UI" w:cs="Segoe UI"/>
                <w:color w:val="24292E"/>
              </w:rPr>
              <w:t>"</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4</w:t>
            </w:r>
          </w:p>
        </w:tc>
      </w:tr>
    </w:tbl>
    <w:p w:rsidR="006225D9" w:rsidRPr="00625211" w:rsidRDefault="006225D9" w:rsidP="006225D9">
      <w:pPr>
        <w:pStyle w:val="NormalWeb"/>
        <w:shd w:val="clear" w:color="auto" w:fill="FFFFFF"/>
        <w:spacing w:before="0" w:beforeAutospacing="0" w:after="0" w:afterAutospacing="0"/>
        <w:rPr>
          <w:rFonts w:ascii="Segoe UI" w:hAnsi="Segoe UI" w:cs="Segoe UI"/>
          <w:b/>
          <w:color w:val="24292E"/>
        </w:rPr>
      </w:pPr>
      <w:r w:rsidRPr="00625211">
        <w:rPr>
          <w:rFonts w:ascii="Segoe UI" w:hAnsi="Segoe UI" w:cs="Segoe UI"/>
          <w:b/>
          <w:color w:val="24292E"/>
        </w:rPr>
        <w:t>GET </w:t>
      </w:r>
      <w:r w:rsidRPr="00625211">
        <w:rPr>
          <w:rStyle w:val="HTMLCode"/>
          <w:rFonts w:ascii="Consolas" w:hAnsi="Consolas"/>
          <w:b/>
          <w:color w:val="24292E"/>
        </w:rPr>
        <w:t>stock/{symbol}/chart/date/{date}</w:t>
      </w:r>
    </w:p>
    <w:p w:rsidR="006225D9" w:rsidRDefault="006225D9" w:rsidP="006225D9">
      <w:pPr>
        <w:numPr>
          <w:ilvl w:val="0"/>
          <w:numId w:val="48"/>
        </w:numPr>
        <w:shd w:val="clear" w:color="auto" w:fill="FFFFFF"/>
        <w:spacing w:beforeAutospacing="1" w:afterAutospacing="1"/>
        <w:rPr>
          <w:rFonts w:ascii="Segoe UI" w:hAnsi="Segoe UI" w:cs="Segoe UI"/>
          <w:color w:val="24292E"/>
        </w:rPr>
      </w:pPr>
      <w:r>
        <w:rPr>
          <w:rFonts w:ascii="Segoe UI" w:hAnsi="Segoe UI" w:cs="Segoe UI"/>
          <w:color w:val="24292E"/>
        </w:rPr>
        <w:t>{date} format is </w:t>
      </w:r>
      <w:r>
        <w:rPr>
          <w:rStyle w:val="HTMLCode"/>
          <w:rFonts w:ascii="Consolas" w:hAnsi="Consolas"/>
          <w:color w:val="24292E"/>
        </w:rPr>
        <w:t>YYYYMMDD</w:t>
      </w:r>
    </w:p>
    <w:p w:rsidR="006225D9" w:rsidRDefault="006225D9" w:rsidP="006225D9">
      <w:pPr>
        <w:numPr>
          <w:ilvl w:val="0"/>
          <w:numId w:val="48"/>
        </w:numPr>
        <w:shd w:val="clear" w:color="auto" w:fill="FFFFFF"/>
        <w:spacing w:before="60" w:after="100" w:afterAutospacing="1"/>
        <w:rPr>
          <w:rFonts w:ascii="Segoe UI" w:hAnsi="Segoe UI" w:cs="Segoe UI"/>
          <w:color w:val="24292E"/>
        </w:rPr>
      </w:pPr>
      <w:r>
        <w:rPr>
          <w:rFonts w:ascii="Segoe UI" w:hAnsi="Segoe UI" w:cs="Segoe UI"/>
          <w:color w:val="24292E"/>
        </w:rPr>
        <w:t>returns per minute reports</w:t>
      </w:r>
    </w:p>
    <w:p w:rsidR="006225D9" w:rsidRDefault="006225D9" w:rsidP="00625211">
      <w:pPr>
        <w:numPr>
          <w:ilvl w:val="0"/>
          <w:numId w:val="48"/>
        </w:numPr>
        <w:shd w:val="clear" w:color="auto" w:fill="FFFFFF"/>
        <w:spacing w:before="60" w:after="100" w:afterAutospacing="1"/>
        <w:rPr>
          <w:rFonts w:ascii="Segoe UI" w:hAnsi="Segoe UI" w:cs="Segoe UI"/>
          <w:color w:val="24292E"/>
        </w:rPr>
      </w:pPr>
      <w:r>
        <w:rPr>
          <w:rFonts w:ascii="Segoe UI" w:hAnsi="Segoe UI" w:cs="Segoe UI"/>
          <w:color w:val="24292E"/>
        </w:rPr>
        <w:t xml:space="preserve">append with flag </w:t>
      </w:r>
      <w:proofErr w:type="spellStart"/>
      <w:r>
        <w:rPr>
          <w:rFonts w:ascii="Segoe UI" w:hAnsi="Segoe UI" w:cs="Segoe UI"/>
          <w:color w:val="24292E"/>
        </w:rPr>
        <w:t>chartByDay</w:t>
      </w:r>
      <w:proofErr w:type="spellEnd"/>
      <w:r>
        <w:rPr>
          <w:rFonts w:ascii="Segoe UI" w:hAnsi="Segoe UI" w:cs="Segoe UI"/>
          <w:color w:val="24292E"/>
        </w:rPr>
        <w:t>=true for historical OHLCV data</w:t>
      </w:r>
    </w:p>
    <w:p w:rsidR="00625211" w:rsidRDefault="00625211" w:rsidP="00625211">
      <w:pPr>
        <w:shd w:val="clear" w:color="auto" w:fill="FFFFFF"/>
        <w:spacing w:before="60" w:after="100" w:afterAutospacing="1"/>
        <w:rPr>
          <w:rFonts w:ascii="Segoe UI" w:hAnsi="Segoe UI" w:cs="Segoe UI"/>
          <w:color w:val="24292E"/>
        </w:rPr>
      </w:pPr>
    </w:p>
    <w:p w:rsidR="00625211" w:rsidRDefault="00625211" w:rsidP="00625211">
      <w:pPr>
        <w:shd w:val="clear" w:color="auto" w:fill="FFFFFF"/>
        <w:spacing w:before="60" w:after="100" w:afterAutospacing="1"/>
        <w:rPr>
          <w:rFonts w:ascii="Segoe UI" w:hAnsi="Segoe UI" w:cs="Segoe UI"/>
          <w:color w:val="24292E"/>
        </w:rPr>
      </w:pPr>
    </w:p>
    <w:p w:rsidR="00625211" w:rsidRDefault="00625211" w:rsidP="00625211">
      <w:pPr>
        <w:shd w:val="clear" w:color="auto" w:fill="FFFFFF"/>
        <w:spacing w:before="60" w:after="100" w:afterAutospacing="1"/>
        <w:rPr>
          <w:rFonts w:ascii="Segoe UI" w:hAnsi="Segoe UI" w:cs="Segoe UI"/>
          <w:color w:val="24292E"/>
        </w:rPr>
      </w:pPr>
    </w:p>
    <w:p w:rsidR="00625211" w:rsidRDefault="00625211" w:rsidP="00625211">
      <w:pPr>
        <w:shd w:val="clear" w:color="auto" w:fill="FFFFFF"/>
        <w:spacing w:before="60" w:after="100" w:afterAutospacing="1"/>
        <w:rPr>
          <w:rFonts w:ascii="Segoe UI" w:hAnsi="Segoe UI" w:cs="Segoe UI"/>
          <w:color w:val="24292E"/>
        </w:rPr>
      </w:pPr>
    </w:p>
    <w:p w:rsidR="00625211" w:rsidRDefault="00625211" w:rsidP="00625211">
      <w:pPr>
        <w:shd w:val="clear" w:color="auto" w:fill="FFFFFF"/>
        <w:spacing w:before="60" w:after="100" w:afterAutospacing="1"/>
        <w:rPr>
          <w:rFonts w:ascii="Segoe UI" w:hAnsi="Segoe UI" w:cs="Segoe UI"/>
          <w:color w:val="24292E"/>
        </w:rPr>
      </w:pPr>
    </w:p>
    <w:p w:rsidR="006225D9" w:rsidRDefault="006225D9" w:rsidP="00625211">
      <w:pPr>
        <w:pStyle w:val="Heading2"/>
      </w:pPr>
      <w:bookmarkStart w:id="22" w:name="_Toc25229748"/>
      <w:r>
        <w:lastRenderedPageBreak/>
        <w:t>Company description</w:t>
      </w:r>
      <w:bookmarkEnd w:id="22"/>
    </w:p>
    <w:p w:rsidR="006225D9" w:rsidRPr="00625211" w:rsidRDefault="006225D9" w:rsidP="006225D9">
      <w:pPr>
        <w:pStyle w:val="NormalWeb"/>
        <w:shd w:val="clear" w:color="auto" w:fill="FFFFFF"/>
        <w:spacing w:before="0" w:beforeAutospacing="0" w:after="0" w:afterAutospacing="0"/>
        <w:rPr>
          <w:rFonts w:ascii="Segoe UI" w:hAnsi="Segoe UI" w:cs="Segoe UI"/>
          <w:b/>
          <w:color w:val="24292E"/>
        </w:rPr>
      </w:pPr>
      <w:r w:rsidRPr="00625211">
        <w:rPr>
          <w:rFonts w:ascii="Segoe UI" w:hAnsi="Segoe UI" w:cs="Segoe UI"/>
          <w:b/>
          <w:color w:val="24292E"/>
        </w:rPr>
        <w:t>GET </w:t>
      </w:r>
      <w:r w:rsidRPr="00625211">
        <w:rPr>
          <w:rStyle w:val="HTMLCode"/>
          <w:rFonts w:ascii="Consolas" w:hAnsi="Consolas"/>
          <w:b/>
          <w:color w:val="24292E"/>
        </w:rPr>
        <w:t>/stock/{symbol}/company</w:t>
      </w:r>
    </w:p>
    <w:p w:rsidR="006225D9" w:rsidRDefault="006225D9" w:rsidP="006225D9">
      <w:pPr>
        <w:numPr>
          <w:ilvl w:val="0"/>
          <w:numId w:val="49"/>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returns company name, exchange, industry, description, CEO, sector, employees, address, phone number</w:t>
      </w:r>
    </w:p>
    <w:tbl>
      <w:tblPr>
        <w:tblW w:w="8722" w:type="dxa"/>
        <w:shd w:val="clear" w:color="auto" w:fill="FFFFFF"/>
        <w:tblCellMar>
          <w:top w:w="15" w:type="dxa"/>
          <w:left w:w="15" w:type="dxa"/>
          <w:bottom w:w="15" w:type="dxa"/>
          <w:right w:w="15" w:type="dxa"/>
        </w:tblCellMar>
        <w:tblLook w:val="04A0" w:firstRow="1" w:lastRow="0" w:firstColumn="1" w:lastColumn="0" w:noHBand="0" w:noVBand="1"/>
      </w:tblPr>
      <w:tblGrid>
        <w:gridCol w:w="1279"/>
        <w:gridCol w:w="3284"/>
        <w:gridCol w:w="4159"/>
      </w:tblGrid>
      <w:tr w:rsidR="006225D9" w:rsidTr="0062521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jc w:val="center"/>
              <w:rPr>
                <w:rFonts w:ascii="Segoe UI" w:hAnsi="Segoe UI" w:cs="Segoe UI"/>
                <w:b/>
                <w:bCs/>
                <w:color w:val="24292E"/>
              </w:rPr>
            </w:pPr>
            <w:proofErr w:type="spellStart"/>
            <w:r>
              <w:rPr>
                <w:rFonts w:ascii="Segoe UI" w:hAnsi="Segoe UI" w:cs="Segoe UI"/>
                <w:b/>
                <w:bCs/>
                <w:color w:val="24292E"/>
              </w:rPr>
              <w:t>Req</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jc w:val="center"/>
              <w:rPr>
                <w:rFonts w:ascii="Segoe UI" w:hAnsi="Segoe UI" w:cs="Segoe UI"/>
                <w:b/>
                <w:bCs/>
                <w:color w:val="24292E"/>
              </w:rPr>
            </w:pPr>
            <w:r>
              <w:rPr>
                <w:rFonts w:ascii="Segoe UI" w:hAnsi="Segoe UI" w:cs="Segoe UI"/>
                <w:b/>
                <w:bCs/>
                <w:color w:val="24292E"/>
              </w:rPr>
              <w:t>Key</w:t>
            </w:r>
          </w:p>
        </w:tc>
        <w:tc>
          <w:tcPr>
            <w:tcW w:w="415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jc w:val="center"/>
              <w:rPr>
                <w:rFonts w:ascii="Segoe UI" w:hAnsi="Segoe UI" w:cs="Segoe UI"/>
                <w:b/>
                <w:bCs/>
                <w:color w:val="24292E"/>
              </w:rPr>
            </w:pPr>
            <w:r>
              <w:rPr>
                <w:rFonts w:ascii="Segoe UI" w:hAnsi="Segoe UI" w:cs="Segoe UI"/>
                <w:b/>
                <w:bCs/>
                <w:color w:val="24292E"/>
              </w:rPr>
              <w:t>Value</w:t>
            </w:r>
          </w:p>
        </w:tc>
      </w:tr>
      <w:tr w:rsidR="006225D9" w:rsidTr="0062521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"symbol"</w:t>
            </w:r>
          </w:p>
        </w:tc>
        <w:tc>
          <w:tcPr>
            <w:tcW w:w="415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"GOOGL"</w:t>
            </w:r>
          </w:p>
        </w:tc>
      </w:tr>
      <w:tr w:rsidR="006225D9" w:rsidTr="0062521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w:t>
            </w:r>
            <w:proofErr w:type="spellStart"/>
            <w:r>
              <w:rPr>
                <w:rFonts w:ascii="Segoe UI" w:hAnsi="Segoe UI" w:cs="Segoe UI"/>
                <w:color w:val="24292E"/>
              </w:rPr>
              <w:t>companyName</w:t>
            </w:r>
            <w:proofErr w:type="spellEnd"/>
            <w:r>
              <w:rPr>
                <w:rFonts w:ascii="Segoe UI" w:hAnsi="Segoe UI" w:cs="Segoe UI"/>
                <w:color w:val="24292E"/>
              </w:rPr>
              <w:t>"</w:t>
            </w:r>
          </w:p>
        </w:tc>
        <w:tc>
          <w:tcPr>
            <w:tcW w:w="415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"Alphabet, Inc."</w:t>
            </w:r>
          </w:p>
        </w:tc>
      </w:tr>
      <w:tr w:rsidR="006225D9" w:rsidTr="0062521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"exchange"</w:t>
            </w:r>
          </w:p>
        </w:tc>
        <w:tc>
          <w:tcPr>
            <w:tcW w:w="415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"NASDAQ"</w:t>
            </w:r>
          </w:p>
        </w:tc>
      </w:tr>
      <w:tr w:rsidR="006225D9" w:rsidTr="0062521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"industry"</w:t>
            </w:r>
          </w:p>
        </w:tc>
        <w:tc>
          <w:tcPr>
            <w:tcW w:w="415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"Internet Software/Services"</w:t>
            </w:r>
          </w:p>
        </w:tc>
      </w:tr>
      <w:tr w:rsidR="006225D9" w:rsidTr="0062521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"website"</w:t>
            </w:r>
          </w:p>
        </w:tc>
        <w:tc>
          <w:tcPr>
            <w:tcW w:w="415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w:t>
            </w:r>
            <w:hyperlink r:id="rId13" w:history="1">
              <w:r>
                <w:rPr>
                  <w:rStyle w:val="Hyperlink"/>
                  <w:rFonts w:ascii="Segoe UI" w:hAnsi="Segoe UI" w:cs="Segoe UI"/>
                  <w:color w:val="0366D6"/>
                </w:rPr>
                <w:t>http://abc.xyz</w:t>
              </w:r>
            </w:hyperlink>
            <w:r>
              <w:rPr>
                <w:rFonts w:ascii="Segoe UI" w:hAnsi="Segoe UI" w:cs="Segoe UI"/>
                <w:color w:val="24292E"/>
              </w:rPr>
              <w:t>"</w:t>
            </w:r>
          </w:p>
        </w:tc>
      </w:tr>
      <w:tr w:rsidR="006225D9" w:rsidTr="0062521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"description"</w:t>
            </w:r>
          </w:p>
        </w:tc>
        <w:tc>
          <w:tcPr>
            <w:tcW w:w="415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"Alphabet, Inc. is a holding company..."</w:t>
            </w:r>
          </w:p>
        </w:tc>
      </w:tr>
      <w:tr w:rsidR="006225D9" w:rsidTr="0062521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"CEO"</w:t>
            </w:r>
          </w:p>
        </w:tc>
        <w:tc>
          <w:tcPr>
            <w:tcW w:w="415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"Lawrence E. Page"</w:t>
            </w:r>
          </w:p>
        </w:tc>
      </w:tr>
      <w:tr w:rsidR="006225D9" w:rsidTr="0062521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TBD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w:t>
            </w:r>
            <w:proofErr w:type="spellStart"/>
            <w:r>
              <w:rPr>
                <w:rFonts w:ascii="Segoe UI" w:hAnsi="Segoe UI" w:cs="Segoe UI"/>
                <w:color w:val="24292E"/>
              </w:rPr>
              <w:t>securityName</w:t>
            </w:r>
            <w:proofErr w:type="spellEnd"/>
            <w:r>
              <w:rPr>
                <w:rFonts w:ascii="Segoe UI" w:hAnsi="Segoe UI" w:cs="Segoe UI"/>
                <w:color w:val="24292E"/>
              </w:rPr>
              <w:t>"</w:t>
            </w:r>
          </w:p>
        </w:tc>
        <w:tc>
          <w:tcPr>
            <w:tcW w:w="415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"Alphabet Inc. Class A"</w:t>
            </w:r>
          </w:p>
        </w:tc>
      </w:tr>
      <w:tr w:rsidR="006225D9" w:rsidTr="0062521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TBD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w:t>
            </w:r>
            <w:proofErr w:type="spellStart"/>
            <w:r>
              <w:rPr>
                <w:rFonts w:ascii="Segoe UI" w:hAnsi="Segoe UI" w:cs="Segoe UI"/>
                <w:color w:val="24292E"/>
              </w:rPr>
              <w:t>issueType</w:t>
            </w:r>
            <w:proofErr w:type="spellEnd"/>
            <w:r>
              <w:rPr>
                <w:rFonts w:ascii="Segoe UI" w:hAnsi="Segoe UI" w:cs="Segoe UI"/>
                <w:color w:val="24292E"/>
              </w:rPr>
              <w:t>"</w:t>
            </w:r>
          </w:p>
        </w:tc>
        <w:tc>
          <w:tcPr>
            <w:tcW w:w="415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w:t>
            </w:r>
            <w:proofErr w:type="spellStart"/>
            <w:r>
              <w:rPr>
                <w:rFonts w:ascii="Segoe UI" w:hAnsi="Segoe UI" w:cs="Segoe UI"/>
                <w:color w:val="24292E"/>
              </w:rPr>
              <w:t>cs</w:t>
            </w:r>
            <w:proofErr w:type="spellEnd"/>
            <w:r>
              <w:rPr>
                <w:rFonts w:ascii="Segoe UI" w:hAnsi="Segoe UI" w:cs="Segoe UI"/>
                <w:color w:val="24292E"/>
              </w:rPr>
              <w:t>"</w:t>
            </w:r>
          </w:p>
        </w:tc>
      </w:tr>
      <w:tr w:rsidR="006225D9" w:rsidTr="0062521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TBD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"sector"</w:t>
            </w:r>
          </w:p>
        </w:tc>
        <w:tc>
          <w:tcPr>
            <w:tcW w:w="415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"Technology Services"</w:t>
            </w:r>
          </w:p>
        </w:tc>
      </w:tr>
      <w:tr w:rsidR="006225D9" w:rsidTr="0062521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TBD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w:t>
            </w:r>
            <w:proofErr w:type="spellStart"/>
            <w:r>
              <w:rPr>
                <w:rFonts w:ascii="Segoe UI" w:hAnsi="Segoe UI" w:cs="Segoe UI"/>
                <w:color w:val="24292E"/>
              </w:rPr>
              <w:t>primarySicCode</w:t>
            </w:r>
            <w:proofErr w:type="spellEnd"/>
            <w:r>
              <w:rPr>
                <w:rFonts w:ascii="Segoe UI" w:hAnsi="Segoe UI" w:cs="Segoe UI"/>
                <w:color w:val="24292E"/>
              </w:rPr>
              <w:t>"</w:t>
            </w:r>
          </w:p>
        </w:tc>
        <w:tc>
          <w:tcPr>
            <w:tcW w:w="415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7375</w:t>
            </w:r>
          </w:p>
        </w:tc>
      </w:tr>
      <w:tr w:rsidR="006225D9" w:rsidTr="0062521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"employees"</w:t>
            </w:r>
          </w:p>
        </w:tc>
        <w:tc>
          <w:tcPr>
            <w:tcW w:w="415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98771</w:t>
            </w:r>
          </w:p>
        </w:tc>
      </w:tr>
      <w:tr w:rsidR="006225D9" w:rsidTr="0062521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"tags"</w:t>
            </w:r>
          </w:p>
        </w:tc>
        <w:tc>
          <w:tcPr>
            <w:tcW w:w="415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 xml:space="preserve">["Technology </w:t>
            </w:r>
            <w:proofErr w:type="spellStart"/>
            <w:r>
              <w:rPr>
                <w:rFonts w:ascii="Segoe UI" w:hAnsi="Segoe UI" w:cs="Segoe UI"/>
                <w:color w:val="24292E"/>
              </w:rPr>
              <w:t>Services","Internet</w:t>
            </w:r>
            <w:proofErr w:type="spellEnd"/>
            <w:r>
              <w:rPr>
                <w:rFonts w:ascii="Segoe UI" w:hAnsi="Segoe UI" w:cs="Segoe UI"/>
                <w:color w:val="24292E"/>
              </w:rPr>
              <w:t xml:space="preserve"> Software/Services"]</w:t>
            </w:r>
          </w:p>
        </w:tc>
      </w:tr>
      <w:tr w:rsidR="006225D9" w:rsidTr="0062521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"address"</w:t>
            </w:r>
          </w:p>
        </w:tc>
        <w:tc>
          <w:tcPr>
            <w:tcW w:w="415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"1600 Amphitheatre Parkway"</w:t>
            </w:r>
          </w:p>
        </w:tc>
      </w:tr>
      <w:tr w:rsidR="006225D9" w:rsidTr="0062521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"address2"</w:t>
            </w:r>
          </w:p>
        </w:tc>
        <w:tc>
          <w:tcPr>
            <w:tcW w:w="415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null</w:t>
            </w:r>
          </w:p>
        </w:tc>
      </w:tr>
      <w:tr w:rsidR="006225D9" w:rsidTr="0062521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lastRenderedPageBreak/>
              <w:t>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"state"</w:t>
            </w:r>
          </w:p>
        </w:tc>
        <w:tc>
          <w:tcPr>
            <w:tcW w:w="415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"CA"</w:t>
            </w:r>
          </w:p>
        </w:tc>
      </w:tr>
      <w:tr w:rsidR="006225D9" w:rsidTr="0062521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"city"</w:t>
            </w:r>
          </w:p>
        </w:tc>
        <w:tc>
          <w:tcPr>
            <w:tcW w:w="415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"Mountain View"</w:t>
            </w:r>
          </w:p>
        </w:tc>
      </w:tr>
      <w:tr w:rsidR="006225D9" w:rsidTr="0062521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"zip"</w:t>
            </w:r>
          </w:p>
        </w:tc>
        <w:tc>
          <w:tcPr>
            <w:tcW w:w="415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"94043"</w:t>
            </w:r>
          </w:p>
        </w:tc>
      </w:tr>
      <w:tr w:rsidR="006225D9" w:rsidTr="0062521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"country"</w:t>
            </w:r>
          </w:p>
        </w:tc>
        <w:tc>
          <w:tcPr>
            <w:tcW w:w="415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"US"</w:t>
            </w:r>
          </w:p>
        </w:tc>
      </w:tr>
      <w:tr w:rsidR="006225D9" w:rsidTr="0062521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"phone"</w:t>
            </w:r>
          </w:p>
        </w:tc>
        <w:tc>
          <w:tcPr>
            <w:tcW w:w="415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"1.650.253.0000"</w:t>
            </w:r>
          </w:p>
        </w:tc>
      </w:tr>
    </w:tbl>
    <w:p w:rsidR="006225D9" w:rsidRPr="00625211" w:rsidRDefault="006225D9" w:rsidP="006225D9">
      <w:pPr>
        <w:pStyle w:val="NormalWeb"/>
        <w:shd w:val="clear" w:color="auto" w:fill="FFFFFF"/>
        <w:spacing w:before="0" w:beforeAutospacing="0" w:after="0" w:afterAutospacing="0"/>
        <w:rPr>
          <w:rFonts w:ascii="Segoe UI" w:hAnsi="Segoe UI" w:cs="Segoe UI"/>
          <w:b/>
          <w:color w:val="24292E"/>
        </w:rPr>
      </w:pPr>
      <w:r w:rsidRPr="00625211">
        <w:rPr>
          <w:rFonts w:ascii="Segoe UI" w:hAnsi="Segoe UI" w:cs="Segoe UI"/>
          <w:b/>
          <w:color w:val="24292E"/>
        </w:rPr>
        <w:t>GET </w:t>
      </w:r>
      <w:r w:rsidRPr="00625211">
        <w:rPr>
          <w:rStyle w:val="HTMLCode"/>
          <w:rFonts w:ascii="Consolas" w:hAnsi="Consolas"/>
          <w:b/>
          <w:color w:val="24292E"/>
        </w:rPr>
        <w:t>/stock/{symbol}/intraday-prices</w:t>
      </w:r>
    </w:p>
    <w:p w:rsidR="006225D9" w:rsidRDefault="006225D9" w:rsidP="006225D9">
      <w:pPr>
        <w:numPr>
          <w:ilvl w:val="0"/>
          <w:numId w:val="50"/>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 xml:space="preserve">This returns </w:t>
      </w:r>
      <w:proofErr w:type="gramStart"/>
      <w:r>
        <w:rPr>
          <w:rFonts w:ascii="Segoe UI" w:hAnsi="Segoe UI" w:cs="Segoe UI"/>
          <w:color w:val="24292E"/>
        </w:rPr>
        <w:t>1 minute</w:t>
      </w:r>
      <w:proofErr w:type="gramEnd"/>
      <w:r>
        <w:rPr>
          <w:rFonts w:ascii="Segoe UI" w:hAnsi="Segoe UI" w:cs="Segoe UI"/>
          <w:color w:val="24292E"/>
        </w:rPr>
        <w:t xml:space="preserve"> bar data where open, high, low, and close are per minute.</w:t>
      </w:r>
    </w:p>
    <w:p w:rsidR="006225D9" w:rsidRDefault="006225D9" w:rsidP="006225D9">
      <w:pPr>
        <w:numPr>
          <w:ilvl w:val="0"/>
          <w:numId w:val="50"/>
        </w:numPr>
        <w:shd w:val="clear" w:color="auto" w:fill="FFFFFF"/>
        <w:spacing w:before="60" w:after="100" w:afterAutospacing="1"/>
        <w:rPr>
          <w:rFonts w:ascii="Segoe UI" w:hAnsi="Segoe UI" w:cs="Segoe UI"/>
          <w:color w:val="24292E"/>
        </w:rPr>
      </w:pPr>
      <w:r>
        <w:rPr>
          <w:rFonts w:ascii="Segoe UI" w:hAnsi="Segoe UI" w:cs="Segoe UI"/>
          <w:color w:val="24292E"/>
        </w:rPr>
        <w:t>Must complete a vendor agreement with UTP to use this API, see IEX API docs</w:t>
      </w:r>
    </w:p>
    <w:p w:rsidR="006225D9" w:rsidRPr="006225D9" w:rsidRDefault="006225D9" w:rsidP="006225D9">
      <w:pPr>
        <w:pStyle w:val="Heading5"/>
        <w:numPr>
          <w:ilvl w:val="0"/>
          <w:numId w:val="0"/>
        </w:numPr>
        <w:ind w:left="720"/>
      </w:pPr>
    </w:p>
    <w:p w:rsidR="0081524D" w:rsidRDefault="002A757E">
      <w:pPr>
        <w:pStyle w:val="Heading1"/>
      </w:pPr>
      <w:bookmarkStart w:id="23" w:name="_Toc25229749"/>
      <w:r>
        <w:lastRenderedPageBreak/>
        <w:t>DATA DESIGN</w:t>
      </w:r>
      <w:bookmarkEnd w:id="23"/>
    </w:p>
    <w:p w:rsidR="008A2269" w:rsidRPr="008A2269" w:rsidRDefault="008A2269" w:rsidP="008A2269">
      <w:pPr>
        <w:pStyle w:val="Heading5"/>
        <w:numPr>
          <w:ilvl w:val="0"/>
          <w:numId w:val="0"/>
        </w:numPr>
        <w:ind w:left="720"/>
      </w:pPr>
      <w:r>
        <w:t>In this chapter we will present design of database needed for the project.</w:t>
      </w:r>
    </w:p>
    <w:p w:rsidR="0081524D" w:rsidRDefault="002A757E">
      <w:pPr>
        <w:pStyle w:val="Heading2"/>
      </w:pPr>
      <w:bookmarkStart w:id="24" w:name="_Toc25229750"/>
      <w:r>
        <w:t>DATA DESCRIPTION</w:t>
      </w:r>
      <w:bookmarkEnd w:id="24"/>
    </w:p>
    <w:p w:rsidR="008A2269" w:rsidRDefault="008A2269" w:rsidP="008A2269">
      <w:pPr>
        <w:pStyle w:val="Heading5"/>
        <w:numPr>
          <w:ilvl w:val="0"/>
          <w:numId w:val="0"/>
        </w:numPr>
        <w:ind w:left="720"/>
      </w:pPr>
      <w:r>
        <w:t>For data storage, as it was mentioned in chapters before, we are going to be using MySQL database. This database has been installed on Microsoft Azure Server. Since the whole system will be developed by different programming languages, we will need to use various drivers to establish successful connection to DB (for example JDBC for Java is not the same driver as it is for Python)</w:t>
      </w:r>
    </w:p>
    <w:p w:rsidR="008A2269" w:rsidRDefault="008A2269" w:rsidP="008A2269">
      <w:pPr>
        <w:pStyle w:val="Heading5"/>
        <w:numPr>
          <w:ilvl w:val="0"/>
          <w:numId w:val="0"/>
        </w:numPr>
        <w:ind w:left="720"/>
      </w:pPr>
      <w:r>
        <w:t>Based on the requirements for the system, we need DB with 2 tables. ER diagram of DB looks like this:</w:t>
      </w:r>
    </w:p>
    <w:p w:rsidR="008A2269" w:rsidRPr="008A2269" w:rsidRDefault="008A2269" w:rsidP="008A2269">
      <w:pPr>
        <w:pStyle w:val="Heading5"/>
        <w:numPr>
          <w:ilvl w:val="0"/>
          <w:numId w:val="0"/>
        </w:numPr>
        <w:ind w:left="720"/>
        <w:jc w:val="center"/>
      </w:pPr>
      <w:r>
        <w:rPr>
          <w:noProof/>
          <w:lang w:val="en-US"/>
        </w:rPr>
        <w:drawing>
          <wp:inline distT="0" distB="0" distL="0" distR="0" wp14:anchorId="5BB35D18" wp14:editId="0B073784">
            <wp:extent cx="3959860" cy="2552065"/>
            <wp:effectExtent l="0" t="0" r="2540" b="635"/>
            <wp:docPr id="2" name="Picture 2" descr="Software Engine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Engineer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59860" cy="2552065"/>
                    </a:xfrm>
                    <a:prstGeom prst="rect">
                      <a:avLst/>
                    </a:prstGeom>
                    <a:noFill/>
                    <a:ln>
                      <a:noFill/>
                    </a:ln>
                  </pic:spPr>
                </pic:pic>
              </a:graphicData>
            </a:graphic>
          </wp:inline>
        </w:drawing>
      </w:r>
    </w:p>
    <w:p w:rsidR="0081524D" w:rsidRDefault="002A757E">
      <w:pPr>
        <w:pStyle w:val="Heading2"/>
        <w:keepLines/>
      </w:pPr>
      <w:bookmarkStart w:id="25" w:name="_Toc329071022"/>
      <w:bookmarkStart w:id="26" w:name="_Toc25229751"/>
      <w:r>
        <w:t>DATA DICTIONARY</w:t>
      </w:r>
      <w:bookmarkEnd w:id="26"/>
    </w:p>
    <w:p w:rsidR="0086195F" w:rsidRDefault="0086195F" w:rsidP="0086195F">
      <w:pPr>
        <w:pStyle w:val="Heading5"/>
        <w:numPr>
          <w:ilvl w:val="0"/>
          <w:numId w:val="0"/>
        </w:numPr>
        <w:ind w:left="720"/>
        <w:rPr>
          <w:b/>
        </w:rPr>
      </w:pPr>
      <w:r>
        <w:rPr>
          <w:b/>
        </w:rPr>
        <w:t>Table Stock</w:t>
      </w:r>
    </w:p>
    <w:tbl>
      <w:tblPr>
        <w:tblStyle w:val="TableGrid"/>
        <w:tblW w:w="0" w:type="auto"/>
        <w:tblInd w:w="720" w:type="dxa"/>
        <w:tblLook w:val="04A0" w:firstRow="1" w:lastRow="0" w:firstColumn="1" w:lastColumn="0" w:noHBand="0" w:noVBand="1"/>
      </w:tblPr>
      <w:tblGrid>
        <w:gridCol w:w="2815"/>
        <w:gridCol w:w="2763"/>
        <w:gridCol w:w="2718"/>
      </w:tblGrid>
      <w:tr w:rsidR="0086195F" w:rsidTr="0086195F">
        <w:tc>
          <w:tcPr>
            <w:tcW w:w="3005" w:type="dxa"/>
          </w:tcPr>
          <w:p w:rsidR="0086195F" w:rsidRDefault="0086195F" w:rsidP="0086195F">
            <w:pPr>
              <w:pStyle w:val="Heading5"/>
              <w:numPr>
                <w:ilvl w:val="0"/>
                <w:numId w:val="0"/>
              </w:numPr>
              <w:rPr>
                <w:b/>
              </w:rPr>
            </w:pPr>
            <w:r>
              <w:rPr>
                <w:b/>
              </w:rPr>
              <w:t>Field</w:t>
            </w:r>
          </w:p>
        </w:tc>
        <w:tc>
          <w:tcPr>
            <w:tcW w:w="3005" w:type="dxa"/>
          </w:tcPr>
          <w:p w:rsidR="0086195F" w:rsidRDefault="0086195F" w:rsidP="0086195F">
            <w:pPr>
              <w:pStyle w:val="Heading5"/>
              <w:numPr>
                <w:ilvl w:val="0"/>
                <w:numId w:val="0"/>
              </w:numPr>
              <w:rPr>
                <w:b/>
              </w:rPr>
            </w:pPr>
            <w:r>
              <w:rPr>
                <w:b/>
              </w:rPr>
              <w:t>Type</w:t>
            </w:r>
          </w:p>
        </w:tc>
        <w:tc>
          <w:tcPr>
            <w:tcW w:w="3006" w:type="dxa"/>
          </w:tcPr>
          <w:p w:rsidR="0086195F" w:rsidRDefault="0086195F" w:rsidP="0086195F">
            <w:pPr>
              <w:pStyle w:val="Heading5"/>
              <w:numPr>
                <w:ilvl w:val="0"/>
                <w:numId w:val="0"/>
              </w:numPr>
              <w:rPr>
                <w:b/>
              </w:rPr>
            </w:pPr>
            <w:r>
              <w:rPr>
                <w:b/>
              </w:rPr>
              <w:t>Null</w:t>
            </w:r>
          </w:p>
        </w:tc>
      </w:tr>
      <w:tr w:rsidR="0086195F" w:rsidTr="0086195F">
        <w:tc>
          <w:tcPr>
            <w:tcW w:w="3005" w:type="dxa"/>
          </w:tcPr>
          <w:p w:rsidR="0086195F" w:rsidRPr="0086195F" w:rsidRDefault="0086195F" w:rsidP="0086195F">
            <w:pPr>
              <w:pStyle w:val="Heading5"/>
              <w:numPr>
                <w:ilvl w:val="0"/>
                <w:numId w:val="0"/>
              </w:numPr>
            </w:pPr>
            <w:r>
              <w:t>Id</w:t>
            </w:r>
            <w:r w:rsidR="00EE4C2B">
              <w:t xml:space="preserve"> (primary key)</w:t>
            </w:r>
          </w:p>
        </w:tc>
        <w:tc>
          <w:tcPr>
            <w:tcW w:w="3005" w:type="dxa"/>
          </w:tcPr>
          <w:p w:rsidR="0086195F" w:rsidRPr="00EE4C2B" w:rsidRDefault="0086195F" w:rsidP="0086195F">
            <w:pPr>
              <w:pStyle w:val="Heading5"/>
              <w:numPr>
                <w:ilvl w:val="0"/>
                <w:numId w:val="0"/>
              </w:numPr>
            </w:pPr>
            <w:proofErr w:type="spellStart"/>
            <w:r w:rsidRPr="00EE4C2B">
              <w:t>Int</w:t>
            </w:r>
            <w:proofErr w:type="spellEnd"/>
          </w:p>
        </w:tc>
        <w:tc>
          <w:tcPr>
            <w:tcW w:w="3006" w:type="dxa"/>
          </w:tcPr>
          <w:p w:rsidR="0086195F" w:rsidRPr="00EE4C2B" w:rsidRDefault="00EE4C2B" w:rsidP="0086195F">
            <w:pPr>
              <w:pStyle w:val="Heading5"/>
              <w:numPr>
                <w:ilvl w:val="0"/>
                <w:numId w:val="0"/>
              </w:numPr>
            </w:pPr>
            <w:r w:rsidRPr="00EE4C2B">
              <w:t>No</w:t>
            </w:r>
          </w:p>
        </w:tc>
      </w:tr>
      <w:tr w:rsidR="00EE4C2B" w:rsidTr="0086195F">
        <w:tc>
          <w:tcPr>
            <w:tcW w:w="3005" w:type="dxa"/>
          </w:tcPr>
          <w:p w:rsidR="00EE4C2B" w:rsidRDefault="00EE4C2B" w:rsidP="0086195F">
            <w:pPr>
              <w:pStyle w:val="Heading5"/>
              <w:numPr>
                <w:ilvl w:val="0"/>
                <w:numId w:val="0"/>
              </w:numPr>
            </w:pPr>
            <w:proofErr w:type="spellStart"/>
            <w:r>
              <w:t>Company_id</w:t>
            </w:r>
            <w:proofErr w:type="spellEnd"/>
            <w:r>
              <w:t xml:space="preserve"> (foreign key)</w:t>
            </w:r>
          </w:p>
        </w:tc>
        <w:tc>
          <w:tcPr>
            <w:tcW w:w="3005" w:type="dxa"/>
          </w:tcPr>
          <w:p w:rsidR="00EE4C2B" w:rsidRPr="00EE4C2B" w:rsidRDefault="00EE4C2B" w:rsidP="0086195F">
            <w:pPr>
              <w:pStyle w:val="Heading5"/>
              <w:numPr>
                <w:ilvl w:val="0"/>
                <w:numId w:val="0"/>
              </w:numPr>
            </w:pPr>
            <w:proofErr w:type="spellStart"/>
            <w:r>
              <w:t>Int</w:t>
            </w:r>
            <w:proofErr w:type="spellEnd"/>
          </w:p>
        </w:tc>
        <w:tc>
          <w:tcPr>
            <w:tcW w:w="3006" w:type="dxa"/>
          </w:tcPr>
          <w:p w:rsidR="00EE4C2B" w:rsidRPr="00EE4C2B" w:rsidRDefault="00EE4C2B" w:rsidP="0086195F">
            <w:pPr>
              <w:pStyle w:val="Heading5"/>
              <w:numPr>
                <w:ilvl w:val="0"/>
                <w:numId w:val="0"/>
              </w:numPr>
            </w:pPr>
            <w:r>
              <w:t>No</w:t>
            </w:r>
          </w:p>
        </w:tc>
      </w:tr>
      <w:tr w:rsidR="00EE4C2B" w:rsidTr="0086195F">
        <w:tc>
          <w:tcPr>
            <w:tcW w:w="3005" w:type="dxa"/>
          </w:tcPr>
          <w:p w:rsidR="00EE4C2B" w:rsidRDefault="00EE4C2B" w:rsidP="0086195F">
            <w:pPr>
              <w:pStyle w:val="Heading5"/>
              <w:numPr>
                <w:ilvl w:val="0"/>
                <w:numId w:val="0"/>
              </w:numPr>
            </w:pPr>
            <w:r>
              <w:t>Date</w:t>
            </w:r>
          </w:p>
        </w:tc>
        <w:tc>
          <w:tcPr>
            <w:tcW w:w="3005" w:type="dxa"/>
          </w:tcPr>
          <w:p w:rsidR="00EE4C2B" w:rsidRDefault="00EE4C2B" w:rsidP="0086195F">
            <w:pPr>
              <w:pStyle w:val="Heading5"/>
              <w:numPr>
                <w:ilvl w:val="0"/>
                <w:numId w:val="0"/>
              </w:numPr>
            </w:pPr>
            <w:r>
              <w:t>Date</w:t>
            </w:r>
          </w:p>
        </w:tc>
        <w:tc>
          <w:tcPr>
            <w:tcW w:w="3006" w:type="dxa"/>
          </w:tcPr>
          <w:p w:rsidR="00EE4C2B" w:rsidRDefault="00EE4C2B" w:rsidP="0086195F">
            <w:pPr>
              <w:pStyle w:val="Heading5"/>
              <w:numPr>
                <w:ilvl w:val="0"/>
                <w:numId w:val="0"/>
              </w:numPr>
            </w:pPr>
            <w:r>
              <w:t>No</w:t>
            </w:r>
          </w:p>
        </w:tc>
      </w:tr>
      <w:tr w:rsidR="00EE4C2B" w:rsidTr="0086195F">
        <w:tc>
          <w:tcPr>
            <w:tcW w:w="3005" w:type="dxa"/>
          </w:tcPr>
          <w:p w:rsidR="00EE4C2B" w:rsidRDefault="00EE4C2B" w:rsidP="0086195F">
            <w:pPr>
              <w:pStyle w:val="Heading5"/>
              <w:numPr>
                <w:ilvl w:val="0"/>
                <w:numId w:val="0"/>
              </w:numPr>
            </w:pPr>
            <w:r>
              <w:t>Open</w:t>
            </w:r>
          </w:p>
        </w:tc>
        <w:tc>
          <w:tcPr>
            <w:tcW w:w="3005" w:type="dxa"/>
          </w:tcPr>
          <w:p w:rsidR="00EE4C2B" w:rsidRDefault="00EE4C2B" w:rsidP="0086195F">
            <w:pPr>
              <w:pStyle w:val="Heading5"/>
              <w:numPr>
                <w:ilvl w:val="0"/>
                <w:numId w:val="0"/>
              </w:numPr>
            </w:pPr>
            <w:r>
              <w:t>Decimal</w:t>
            </w:r>
          </w:p>
        </w:tc>
        <w:tc>
          <w:tcPr>
            <w:tcW w:w="3006" w:type="dxa"/>
          </w:tcPr>
          <w:p w:rsidR="00EE4C2B" w:rsidRDefault="00EE4C2B" w:rsidP="0086195F">
            <w:pPr>
              <w:pStyle w:val="Heading5"/>
              <w:numPr>
                <w:ilvl w:val="0"/>
                <w:numId w:val="0"/>
              </w:numPr>
            </w:pPr>
            <w:r>
              <w:t>No</w:t>
            </w:r>
          </w:p>
        </w:tc>
      </w:tr>
      <w:tr w:rsidR="00EE4C2B" w:rsidTr="0086195F">
        <w:tc>
          <w:tcPr>
            <w:tcW w:w="3005" w:type="dxa"/>
          </w:tcPr>
          <w:p w:rsidR="00EE4C2B" w:rsidRDefault="00EE4C2B" w:rsidP="0086195F">
            <w:pPr>
              <w:pStyle w:val="Heading5"/>
              <w:numPr>
                <w:ilvl w:val="0"/>
                <w:numId w:val="0"/>
              </w:numPr>
            </w:pPr>
            <w:r>
              <w:t>Close</w:t>
            </w:r>
          </w:p>
        </w:tc>
        <w:tc>
          <w:tcPr>
            <w:tcW w:w="3005" w:type="dxa"/>
          </w:tcPr>
          <w:p w:rsidR="00EE4C2B" w:rsidRDefault="00EE4C2B" w:rsidP="0086195F">
            <w:pPr>
              <w:pStyle w:val="Heading5"/>
              <w:numPr>
                <w:ilvl w:val="0"/>
                <w:numId w:val="0"/>
              </w:numPr>
            </w:pPr>
            <w:r>
              <w:t>Decimal</w:t>
            </w:r>
          </w:p>
        </w:tc>
        <w:tc>
          <w:tcPr>
            <w:tcW w:w="3006" w:type="dxa"/>
          </w:tcPr>
          <w:p w:rsidR="00EE4C2B" w:rsidRDefault="00EE4C2B" w:rsidP="0086195F">
            <w:pPr>
              <w:pStyle w:val="Heading5"/>
              <w:numPr>
                <w:ilvl w:val="0"/>
                <w:numId w:val="0"/>
              </w:numPr>
            </w:pPr>
            <w:r>
              <w:t>No</w:t>
            </w:r>
          </w:p>
        </w:tc>
      </w:tr>
      <w:tr w:rsidR="00EE4C2B" w:rsidTr="0086195F">
        <w:tc>
          <w:tcPr>
            <w:tcW w:w="3005" w:type="dxa"/>
          </w:tcPr>
          <w:p w:rsidR="00EE4C2B" w:rsidRDefault="00EE4C2B" w:rsidP="0086195F">
            <w:pPr>
              <w:pStyle w:val="Heading5"/>
              <w:numPr>
                <w:ilvl w:val="0"/>
                <w:numId w:val="0"/>
              </w:numPr>
            </w:pPr>
            <w:r>
              <w:t>High</w:t>
            </w:r>
          </w:p>
        </w:tc>
        <w:tc>
          <w:tcPr>
            <w:tcW w:w="3005" w:type="dxa"/>
          </w:tcPr>
          <w:p w:rsidR="00EE4C2B" w:rsidRDefault="00EE4C2B" w:rsidP="0086195F">
            <w:pPr>
              <w:pStyle w:val="Heading5"/>
              <w:numPr>
                <w:ilvl w:val="0"/>
                <w:numId w:val="0"/>
              </w:numPr>
            </w:pPr>
            <w:r>
              <w:t>Decimal</w:t>
            </w:r>
          </w:p>
        </w:tc>
        <w:tc>
          <w:tcPr>
            <w:tcW w:w="3006" w:type="dxa"/>
          </w:tcPr>
          <w:p w:rsidR="00EE4C2B" w:rsidRDefault="00EE4C2B" w:rsidP="0086195F">
            <w:pPr>
              <w:pStyle w:val="Heading5"/>
              <w:numPr>
                <w:ilvl w:val="0"/>
                <w:numId w:val="0"/>
              </w:numPr>
            </w:pPr>
            <w:r>
              <w:t>No</w:t>
            </w:r>
          </w:p>
        </w:tc>
      </w:tr>
      <w:tr w:rsidR="00EE4C2B" w:rsidTr="0086195F">
        <w:tc>
          <w:tcPr>
            <w:tcW w:w="3005" w:type="dxa"/>
          </w:tcPr>
          <w:p w:rsidR="00EE4C2B" w:rsidRDefault="00EE4C2B" w:rsidP="0086195F">
            <w:pPr>
              <w:pStyle w:val="Heading5"/>
              <w:numPr>
                <w:ilvl w:val="0"/>
                <w:numId w:val="0"/>
              </w:numPr>
            </w:pPr>
            <w:r>
              <w:t>Low</w:t>
            </w:r>
          </w:p>
        </w:tc>
        <w:tc>
          <w:tcPr>
            <w:tcW w:w="3005" w:type="dxa"/>
          </w:tcPr>
          <w:p w:rsidR="00EE4C2B" w:rsidRDefault="00EE4C2B" w:rsidP="0086195F">
            <w:pPr>
              <w:pStyle w:val="Heading5"/>
              <w:numPr>
                <w:ilvl w:val="0"/>
                <w:numId w:val="0"/>
              </w:numPr>
            </w:pPr>
            <w:r>
              <w:t>Decimal</w:t>
            </w:r>
          </w:p>
        </w:tc>
        <w:tc>
          <w:tcPr>
            <w:tcW w:w="3006" w:type="dxa"/>
          </w:tcPr>
          <w:p w:rsidR="00EE4C2B" w:rsidRDefault="00EE4C2B" w:rsidP="0086195F">
            <w:pPr>
              <w:pStyle w:val="Heading5"/>
              <w:numPr>
                <w:ilvl w:val="0"/>
                <w:numId w:val="0"/>
              </w:numPr>
            </w:pPr>
            <w:r>
              <w:t>No</w:t>
            </w:r>
          </w:p>
        </w:tc>
      </w:tr>
      <w:tr w:rsidR="00EE4C2B" w:rsidTr="0086195F">
        <w:tc>
          <w:tcPr>
            <w:tcW w:w="3005" w:type="dxa"/>
          </w:tcPr>
          <w:p w:rsidR="00EE4C2B" w:rsidRDefault="00EE4C2B" w:rsidP="0086195F">
            <w:pPr>
              <w:pStyle w:val="Heading5"/>
              <w:numPr>
                <w:ilvl w:val="0"/>
                <w:numId w:val="0"/>
              </w:numPr>
            </w:pPr>
            <w:r>
              <w:t>Volume</w:t>
            </w:r>
          </w:p>
        </w:tc>
        <w:tc>
          <w:tcPr>
            <w:tcW w:w="3005" w:type="dxa"/>
          </w:tcPr>
          <w:p w:rsidR="00EE4C2B" w:rsidRDefault="00EE4C2B" w:rsidP="0086195F">
            <w:pPr>
              <w:pStyle w:val="Heading5"/>
              <w:numPr>
                <w:ilvl w:val="0"/>
                <w:numId w:val="0"/>
              </w:numPr>
            </w:pPr>
            <w:proofErr w:type="spellStart"/>
            <w:r>
              <w:t>Int</w:t>
            </w:r>
            <w:proofErr w:type="spellEnd"/>
          </w:p>
        </w:tc>
        <w:tc>
          <w:tcPr>
            <w:tcW w:w="3006" w:type="dxa"/>
          </w:tcPr>
          <w:p w:rsidR="00EE4C2B" w:rsidRDefault="00EE4C2B" w:rsidP="0086195F">
            <w:pPr>
              <w:pStyle w:val="Heading5"/>
              <w:numPr>
                <w:ilvl w:val="0"/>
                <w:numId w:val="0"/>
              </w:numPr>
            </w:pPr>
            <w:r>
              <w:t>No</w:t>
            </w:r>
          </w:p>
        </w:tc>
      </w:tr>
    </w:tbl>
    <w:p w:rsidR="00EE4C2B" w:rsidRDefault="00EE4C2B" w:rsidP="0086195F">
      <w:pPr>
        <w:pStyle w:val="Heading5"/>
        <w:numPr>
          <w:ilvl w:val="0"/>
          <w:numId w:val="0"/>
        </w:numPr>
        <w:ind w:left="720"/>
        <w:rPr>
          <w:b/>
        </w:rPr>
      </w:pPr>
    </w:p>
    <w:p w:rsidR="00EE4C2B" w:rsidRDefault="00EE4C2B" w:rsidP="0086195F">
      <w:pPr>
        <w:pStyle w:val="Heading5"/>
        <w:numPr>
          <w:ilvl w:val="0"/>
          <w:numId w:val="0"/>
        </w:numPr>
        <w:ind w:left="720"/>
        <w:rPr>
          <w:b/>
        </w:rPr>
      </w:pPr>
    </w:p>
    <w:p w:rsidR="0086195F" w:rsidRDefault="00EE4C2B" w:rsidP="0086195F">
      <w:pPr>
        <w:pStyle w:val="Heading5"/>
        <w:numPr>
          <w:ilvl w:val="0"/>
          <w:numId w:val="0"/>
        </w:numPr>
        <w:ind w:left="720"/>
        <w:rPr>
          <w:b/>
        </w:rPr>
      </w:pPr>
      <w:r>
        <w:rPr>
          <w:b/>
        </w:rPr>
        <w:lastRenderedPageBreak/>
        <w:t>Table Company</w:t>
      </w:r>
    </w:p>
    <w:tbl>
      <w:tblPr>
        <w:tblStyle w:val="TableGrid"/>
        <w:tblW w:w="0" w:type="auto"/>
        <w:tblInd w:w="720" w:type="dxa"/>
        <w:tblLook w:val="04A0" w:firstRow="1" w:lastRow="0" w:firstColumn="1" w:lastColumn="0" w:noHBand="0" w:noVBand="1"/>
      </w:tblPr>
      <w:tblGrid>
        <w:gridCol w:w="2848"/>
        <w:gridCol w:w="2745"/>
        <w:gridCol w:w="2703"/>
      </w:tblGrid>
      <w:tr w:rsidR="00EE4C2B" w:rsidTr="00EE4C2B">
        <w:tc>
          <w:tcPr>
            <w:tcW w:w="3005" w:type="dxa"/>
          </w:tcPr>
          <w:p w:rsidR="00EE4C2B" w:rsidRPr="00EE4C2B" w:rsidRDefault="00EE4C2B" w:rsidP="0086195F">
            <w:pPr>
              <w:pStyle w:val="Heading5"/>
              <w:numPr>
                <w:ilvl w:val="0"/>
                <w:numId w:val="0"/>
              </w:numPr>
              <w:rPr>
                <w:b/>
              </w:rPr>
            </w:pPr>
            <w:r>
              <w:rPr>
                <w:b/>
              </w:rPr>
              <w:t>Field</w:t>
            </w:r>
          </w:p>
        </w:tc>
        <w:tc>
          <w:tcPr>
            <w:tcW w:w="3005" w:type="dxa"/>
          </w:tcPr>
          <w:p w:rsidR="00EE4C2B" w:rsidRPr="00EE4C2B" w:rsidRDefault="00EE4C2B" w:rsidP="0086195F">
            <w:pPr>
              <w:pStyle w:val="Heading5"/>
              <w:numPr>
                <w:ilvl w:val="0"/>
                <w:numId w:val="0"/>
              </w:numPr>
              <w:rPr>
                <w:b/>
              </w:rPr>
            </w:pPr>
            <w:r w:rsidRPr="00EE4C2B">
              <w:rPr>
                <w:b/>
              </w:rPr>
              <w:t>Type</w:t>
            </w:r>
          </w:p>
        </w:tc>
        <w:tc>
          <w:tcPr>
            <w:tcW w:w="3006" w:type="dxa"/>
          </w:tcPr>
          <w:p w:rsidR="00EE4C2B" w:rsidRPr="00EE4C2B" w:rsidRDefault="00EE4C2B" w:rsidP="0086195F">
            <w:pPr>
              <w:pStyle w:val="Heading5"/>
              <w:numPr>
                <w:ilvl w:val="0"/>
                <w:numId w:val="0"/>
              </w:numPr>
              <w:rPr>
                <w:b/>
              </w:rPr>
            </w:pPr>
            <w:r>
              <w:rPr>
                <w:b/>
              </w:rPr>
              <w:t>Null</w:t>
            </w:r>
          </w:p>
        </w:tc>
      </w:tr>
      <w:tr w:rsidR="00EE4C2B" w:rsidTr="00EE4C2B">
        <w:tc>
          <w:tcPr>
            <w:tcW w:w="3005" w:type="dxa"/>
          </w:tcPr>
          <w:p w:rsidR="00EE4C2B" w:rsidRPr="00EE4C2B" w:rsidRDefault="00EE4C2B" w:rsidP="0086195F">
            <w:pPr>
              <w:pStyle w:val="Heading5"/>
              <w:numPr>
                <w:ilvl w:val="0"/>
                <w:numId w:val="0"/>
              </w:numPr>
            </w:pPr>
            <w:r>
              <w:t>Id (primary key)</w:t>
            </w:r>
          </w:p>
        </w:tc>
        <w:tc>
          <w:tcPr>
            <w:tcW w:w="3005" w:type="dxa"/>
          </w:tcPr>
          <w:p w:rsidR="00EE4C2B" w:rsidRPr="00EE4C2B" w:rsidRDefault="00EE4C2B" w:rsidP="0086195F">
            <w:pPr>
              <w:pStyle w:val="Heading5"/>
              <w:numPr>
                <w:ilvl w:val="0"/>
                <w:numId w:val="0"/>
              </w:numPr>
            </w:pPr>
            <w:proofErr w:type="spellStart"/>
            <w:r>
              <w:t>Int</w:t>
            </w:r>
            <w:proofErr w:type="spellEnd"/>
          </w:p>
        </w:tc>
        <w:tc>
          <w:tcPr>
            <w:tcW w:w="3006" w:type="dxa"/>
          </w:tcPr>
          <w:p w:rsidR="00EE4C2B" w:rsidRPr="00EE4C2B" w:rsidRDefault="00EE4C2B" w:rsidP="0086195F">
            <w:pPr>
              <w:pStyle w:val="Heading5"/>
              <w:numPr>
                <w:ilvl w:val="0"/>
                <w:numId w:val="0"/>
              </w:numPr>
            </w:pPr>
            <w:r>
              <w:t>No</w:t>
            </w:r>
          </w:p>
        </w:tc>
      </w:tr>
      <w:tr w:rsidR="00EE4C2B" w:rsidTr="00EE4C2B">
        <w:tc>
          <w:tcPr>
            <w:tcW w:w="3005" w:type="dxa"/>
          </w:tcPr>
          <w:p w:rsidR="00EE4C2B" w:rsidRDefault="00EE4C2B" w:rsidP="0086195F">
            <w:pPr>
              <w:pStyle w:val="Heading5"/>
              <w:numPr>
                <w:ilvl w:val="0"/>
                <w:numId w:val="0"/>
              </w:numPr>
            </w:pPr>
            <w:proofErr w:type="spellStart"/>
            <w:r>
              <w:t>Stock_symbol</w:t>
            </w:r>
            <w:proofErr w:type="spellEnd"/>
          </w:p>
        </w:tc>
        <w:tc>
          <w:tcPr>
            <w:tcW w:w="3005" w:type="dxa"/>
          </w:tcPr>
          <w:p w:rsidR="00EE4C2B" w:rsidRDefault="00EE4C2B" w:rsidP="0086195F">
            <w:pPr>
              <w:pStyle w:val="Heading5"/>
              <w:numPr>
                <w:ilvl w:val="0"/>
                <w:numId w:val="0"/>
              </w:numPr>
            </w:pPr>
            <w:r>
              <w:t>Varchar</w:t>
            </w:r>
          </w:p>
        </w:tc>
        <w:tc>
          <w:tcPr>
            <w:tcW w:w="3006" w:type="dxa"/>
          </w:tcPr>
          <w:p w:rsidR="00EE4C2B" w:rsidRDefault="00EE4C2B" w:rsidP="0086195F">
            <w:pPr>
              <w:pStyle w:val="Heading5"/>
              <w:numPr>
                <w:ilvl w:val="0"/>
                <w:numId w:val="0"/>
              </w:numPr>
            </w:pPr>
            <w:r>
              <w:t>No</w:t>
            </w:r>
          </w:p>
        </w:tc>
      </w:tr>
      <w:tr w:rsidR="00EE4C2B" w:rsidTr="00EE4C2B">
        <w:tc>
          <w:tcPr>
            <w:tcW w:w="3005" w:type="dxa"/>
          </w:tcPr>
          <w:p w:rsidR="00EE4C2B" w:rsidRDefault="00EE4C2B" w:rsidP="0086195F">
            <w:pPr>
              <w:pStyle w:val="Heading5"/>
              <w:numPr>
                <w:ilvl w:val="0"/>
                <w:numId w:val="0"/>
              </w:numPr>
            </w:pPr>
            <w:proofErr w:type="spellStart"/>
            <w:r>
              <w:t>Company_name</w:t>
            </w:r>
            <w:proofErr w:type="spellEnd"/>
          </w:p>
        </w:tc>
        <w:tc>
          <w:tcPr>
            <w:tcW w:w="3005" w:type="dxa"/>
          </w:tcPr>
          <w:p w:rsidR="00EE4C2B" w:rsidRDefault="00EE4C2B" w:rsidP="0086195F">
            <w:pPr>
              <w:pStyle w:val="Heading5"/>
              <w:numPr>
                <w:ilvl w:val="0"/>
                <w:numId w:val="0"/>
              </w:numPr>
            </w:pPr>
            <w:r>
              <w:t>Varchar</w:t>
            </w:r>
          </w:p>
        </w:tc>
        <w:tc>
          <w:tcPr>
            <w:tcW w:w="3006" w:type="dxa"/>
          </w:tcPr>
          <w:p w:rsidR="00EE4C2B" w:rsidRDefault="00EE4C2B" w:rsidP="0086195F">
            <w:pPr>
              <w:pStyle w:val="Heading5"/>
              <w:numPr>
                <w:ilvl w:val="0"/>
                <w:numId w:val="0"/>
              </w:numPr>
            </w:pPr>
            <w:r>
              <w:t>No</w:t>
            </w:r>
          </w:p>
        </w:tc>
      </w:tr>
      <w:tr w:rsidR="00EE4C2B" w:rsidTr="00EE4C2B">
        <w:tc>
          <w:tcPr>
            <w:tcW w:w="3005" w:type="dxa"/>
          </w:tcPr>
          <w:p w:rsidR="00EE4C2B" w:rsidRDefault="00EE4C2B" w:rsidP="0086195F">
            <w:pPr>
              <w:pStyle w:val="Heading5"/>
              <w:numPr>
                <w:ilvl w:val="0"/>
                <w:numId w:val="0"/>
              </w:numPr>
            </w:pPr>
            <w:r>
              <w:t>Exchange</w:t>
            </w:r>
          </w:p>
        </w:tc>
        <w:tc>
          <w:tcPr>
            <w:tcW w:w="3005" w:type="dxa"/>
          </w:tcPr>
          <w:p w:rsidR="00EE4C2B" w:rsidRDefault="00EE4C2B" w:rsidP="0086195F">
            <w:pPr>
              <w:pStyle w:val="Heading5"/>
              <w:numPr>
                <w:ilvl w:val="0"/>
                <w:numId w:val="0"/>
              </w:numPr>
            </w:pPr>
            <w:r>
              <w:t>Varchar</w:t>
            </w:r>
          </w:p>
        </w:tc>
        <w:tc>
          <w:tcPr>
            <w:tcW w:w="3006" w:type="dxa"/>
          </w:tcPr>
          <w:p w:rsidR="00EE4C2B" w:rsidRDefault="00EE4C2B" w:rsidP="0086195F">
            <w:pPr>
              <w:pStyle w:val="Heading5"/>
              <w:numPr>
                <w:ilvl w:val="0"/>
                <w:numId w:val="0"/>
              </w:numPr>
            </w:pPr>
            <w:r>
              <w:t>No</w:t>
            </w:r>
          </w:p>
        </w:tc>
      </w:tr>
      <w:tr w:rsidR="00EE4C2B" w:rsidTr="00EE4C2B">
        <w:tc>
          <w:tcPr>
            <w:tcW w:w="3005" w:type="dxa"/>
          </w:tcPr>
          <w:p w:rsidR="00EE4C2B" w:rsidRDefault="00EE4C2B" w:rsidP="0086195F">
            <w:pPr>
              <w:pStyle w:val="Heading5"/>
              <w:numPr>
                <w:ilvl w:val="0"/>
                <w:numId w:val="0"/>
              </w:numPr>
            </w:pPr>
            <w:r>
              <w:t>Industry</w:t>
            </w:r>
          </w:p>
        </w:tc>
        <w:tc>
          <w:tcPr>
            <w:tcW w:w="3005" w:type="dxa"/>
          </w:tcPr>
          <w:p w:rsidR="00EE4C2B" w:rsidRDefault="00EE4C2B" w:rsidP="0086195F">
            <w:pPr>
              <w:pStyle w:val="Heading5"/>
              <w:numPr>
                <w:ilvl w:val="0"/>
                <w:numId w:val="0"/>
              </w:numPr>
            </w:pPr>
            <w:r>
              <w:t>Varchar</w:t>
            </w:r>
          </w:p>
        </w:tc>
        <w:tc>
          <w:tcPr>
            <w:tcW w:w="3006" w:type="dxa"/>
          </w:tcPr>
          <w:p w:rsidR="00EE4C2B" w:rsidRDefault="00EE4C2B" w:rsidP="0086195F">
            <w:pPr>
              <w:pStyle w:val="Heading5"/>
              <w:numPr>
                <w:ilvl w:val="0"/>
                <w:numId w:val="0"/>
              </w:numPr>
            </w:pPr>
            <w:r>
              <w:t>No</w:t>
            </w:r>
          </w:p>
        </w:tc>
      </w:tr>
      <w:tr w:rsidR="00EE4C2B" w:rsidTr="00EE4C2B">
        <w:tc>
          <w:tcPr>
            <w:tcW w:w="3005" w:type="dxa"/>
          </w:tcPr>
          <w:p w:rsidR="00EE4C2B" w:rsidRDefault="00EE4C2B" w:rsidP="0086195F">
            <w:pPr>
              <w:pStyle w:val="Heading5"/>
              <w:numPr>
                <w:ilvl w:val="0"/>
                <w:numId w:val="0"/>
              </w:numPr>
            </w:pPr>
            <w:r>
              <w:t>Website</w:t>
            </w:r>
          </w:p>
        </w:tc>
        <w:tc>
          <w:tcPr>
            <w:tcW w:w="3005" w:type="dxa"/>
          </w:tcPr>
          <w:p w:rsidR="00EE4C2B" w:rsidRDefault="00EE4C2B" w:rsidP="0086195F">
            <w:pPr>
              <w:pStyle w:val="Heading5"/>
              <w:numPr>
                <w:ilvl w:val="0"/>
                <w:numId w:val="0"/>
              </w:numPr>
            </w:pPr>
            <w:r>
              <w:t>Varchar</w:t>
            </w:r>
          </w:p>
        </w:tc>
        <w:tc>
          <w:tcPr>
            <w:tcW w:w="3006" w:type="dxa"/>
          </w:tcPr>
          <w:p w:rsidR="00EE4C2B" w:rsidRDefault="00EE4C2B" w:rsidP="0086195F">
            <w:pPr>
              <w:pStyle w:val="Heading5"/>
              <w:numPr>
                <w:ilvl w:val="0"/>
                <w:numId w:val="0"/>
              </w:numPr>
            </w:pPr>
            <w:r>
              <w:t>No</w:t>
            </w:r>
          </w:p>
        </w:tc>
      </w:tr>
    </w:tbl>
    <w:p w:rsidR="00EE4C2B" w:rsidRPr="00EE4C2B" w:rsidRDefault="00EE4C2B" w:rsidP="0086195F">
      <w:pPr>
        <w:pStyle w:val="Heading5"/>
        <w:numPr>
          <w:ilvl w:val="0"/>
          <w:numId w:val="0"/>
        </w:numPr>
        <w:ind w:left="720"/>
      </w:pPr>
    </w:p>
    <w:p w:rsidR="0081524D" w:rsidRDefault="00BC2D8B">
      <w:pPr>
        <w:pStyle w:val="Heading1"/>
      </w:pPr>
      <w:bookmarkStart w:id="27" w:name="_Toc25229752"/>
      <w:r>
        <w:lastRenderedPageBreak/>
        <w:t>Component Description</w:t>
      </w:r>
      <w:bookmarkEnd w:id="25"/>
      <w:bookmarkEnd w:id="27"/>
    </w:p>
    <w:p w:rsidR="008A2269" w:rsidRDefault="008A2269" w:rsidP="008A2269">
      <w:pPr>
        <w:pStyle w:val="Heading5"/>
        <w:numPr>
          <w:ilvl w:val="0"/>
          <w:numId w:val="0"/>
        </w:numPr>
        <w:ind w:left="720"/>
      </w:pPr>
      <w:r>
        <w:t>In this chapter we will describe components that are to be developed as single functionalities within the system.</w:t>
      </w:r>
    </w:p>
    <w:p w:rsidR="008A2269" w:rsidRDefault="008A2269" w:rsidP="008A2269">
      <w:pPr>
        <w:pStyle w:val="Heading2"/>
      </w:pPr>
      <w:bookmarkStart w:id="28" w:name="_Toc25229753"/>
      <w:r w:rsidRPr="008A2269">
        <w:t>Initialize database with 5</w:t>
      </w:r>
      <w:r>
        <w:t xml:space="preserve"> </w:t>
      </w:r>
      <w:r w:rsidRPr="008A2269">
        <w:t>y</w:t>
      </w:r>
      <w:r>
        <w:t>ears’ worth of</w:t>
      </w:r>
      <w:r w:rsidRPr="008A2269">
        <w:t xml:space="preserve"> data</w:t>
      </w:r>
      <w:bookmarkEnd w:id="28"/>
    </w:p>
    <w:p w:rsidR="008A2269" w:rsidRPr="008A2269" w:rsidRDefault="008A2269" w:rsidP="008A2269">
      <w:pPr>
        <w:pStyle w:val="Heading5"/>
        <w:numPr>
          <w:ilvl w:val="0"/>
          <w:numId w:val="0"/>
        </w:numPr>
        <w:ind w:left="720"/>
        <w:rPr>
          <w:b/>
        </w:rPr>
      </w:pPr>
      <w:r w:rsidRPr="008A2269">
        <w:rPr>
          <w:b/>
        </w:rPr>
        <w:t>Brief description:</w:t>
      </w:r>
    </w:p>
    <w:p w:rsidR="008A2269" w:rsidRDefault="008A2269" w:rsidP="008A2269">
      <w:pPr>
        <w:pStyle w:val="Heading5"/>
        <w:numPr>
          <w:ilvl w:val="0"/>
          <w:numId w:val="47"/>
        </w:numPr>
      </w:pPr>
      <w:r>
        <w:t>Create a script that will call proper IEX API endpoint to retrieve 5 years’ worth of data to initialize the DB. This will serve as initial state of DB.</w:t>
      </w:r>
    </w:p>
    <w:p w:rsidR="008A2269" w:rsidRPr="008A2269" w:rsidRDefault="008A2269" w:rsidP="008A2269">
      <w:pPr>
        <w:pStyle w:val="Heading5"/>
        <w:numPr>
          <w:ilvl w:val="0"/>
          <w:numId w:val="0"/>
        </w:numPr>
        <w:ind w:left="720"/>
        <w:rPr>
          <w:b/>
        </w:rPr>
      </w:pPr>
      <w:r w:rsidRPr="008A2269">
        <w:rPr>
          <w:b/>
        </w:rPr>
        <w:t>Goal:</w:t>
      </w:r>
    </w:p>
    <w:p w:rsidR="008A2269" w:rsidRDefault="008A2269" w:rsidP="008A2269">
      <w:pPr>
        <w:pStyle w:val="Heading5"/>
        <w:numPr>
          <w:ilvl w:val="0"/>
          <w:numId w:val="47"/>
        </w:numPr>
      </w:pPr>
      <w:r>
        <w:t>Successfully initialized DB.</w:t>
      </w:r>
    </w:p>
    <w:p w:rsidR="008A2269" w:rsidRPr="008A2269" w:rsidRDefault="008A2269" w:rsidP="008A2269">
      <w:pPr>
        <w:pStyle w:val="Heading5"/>
        <w:numPr>
          <w:ilvl w:val="0"/>
          <w:numId w:val="0"/>
        </w:numPr>
        <w:ind w:left="720"/>
        <w:rPr>
          <w:b/>
        </w:rPr>
      </w:pPr>
      <w:r w:rsidRPr="008A2269">
        <w:rPr>
          <w:b/>
        </w:rPr>
        <w:t>Precondition:</w:t>
      </w:r>
    </w:p>
    <w:p w:rsidR="008A2269" w:rsidRDefault="008A2269" w:rsidP="008A2269">
      <w:pPr>
        <w:pStyle w:val="Heading5"/>
        <w:numPr>
          <w:ilvl w:val="0"/>
          <w:numId w:val="47"/>
        </w:numPr>
      </w:pPr>
      <w:r>
        <w:t>Created IEX account to use API end points.</w:t>
      </w:r>
    </w:p>
    <w:p w:rsidR="008A2269" w:rsidRDefault="008A2269" w:rsidP="008A2269">
      <w:pPr>
        <w:pStyle w:val="Heading5"/>
        <w:numPr>
          <w:ilvl w:val="0"/>
          <w:numId w:val="47"/>
        </w:numPr>
      </w:pPr>
      <w:r>
        <w:t>Structure of Database have already been created and is ready for prepopulating.</w:t>
      </w:r>
    </w:p>
    <w:p w:rsidR="008A2269" w:rsidRPr="008A2269" w:rsidRDefault="008A2269" w:rsidP="008A2269">
      <w:pPr>
        <w:pStyle w:val="Heading5"/>
        <w:numPr>
          <w:ilvl w:val="0"/>
          <w:numId w:val="0"/>
        </w:numPr>
        <w:ind w:left="720"/>
        <w:rPr>
          <w:b/>
        </w:rPr>
      </w:pPr>
      <w:r w:rsidRPr="008A2269">
        <w:rPr>
          <w:b/>
        </w:rPr>
        <w:t>Trigger:</w:t>
      </w:r>
    </w:p>
    <w:p w:rsidR="008A2269" w:rsidRDefault="008A2269" w:rsidP="008A2269">
      <w:pPr>
        <w:pStyle w:val="Heading5"/>
        <w:numPr>
          <w:ilvl w:val="0"/>
          <w:numId w:val="47"/>
        </w:numPr>
      </w:pPr>
      <w:r>
        <w:t>Initial state of the system: it gets triggered when we initialize the system.</w:t>
      </w:r>
    </w:p>
    <w:p w:rsidR="008A2269" w:rsidRPr="008A2269" w:rsidRDefault="008A2269" w:rsidP="008A2269">
      <w:pPr>
        <w:pStyle w:val="Heading5"/>
        <w:numPr>
          <w:ilvl w:val="0"/>
          <w:numId w:val="0"/>
        </w:numPr>
        <w:ind w:left="720"/>
        <w:rPr>
          <w:b/>
        </w:rPr>
      </w:pPr>
      <w:r w:rsidRPr="008A2269">
        <w:rPr>
          <w:b/>
        </w:rPr>
        <w:t>Detailed description (with technical details)</w:t>
      </w:r>
    </w:p>
    <w:p w:rsidR="008A2269" w:rsidRDefault="008A2269" w:rsidP="008A2269">
      <w:pPr>
        <w:pStyle w:val="Heading5"/>
        <w:numPr>
          <w:ilvl w:val="0"/>
          <w:numId w:val="0"/>
        </w:numPr>
        <w:ind w:left="720"/>
      </w:pPr>
      <w:r>
        <w:t>1.</w:t>
      </w:r>
      <w:r>
        <w:tab/>
        <w:t>Using python for writing a necessary script.</w:t>
      </w:r>
    </w:p>
    <w:p w:rsidR="008A2269" w:rsidRDefault="008A2269" w:rsidP="008A2269">
      <w:pPr>
        <w:pStyle w:val="Heading5"/>
        <w:numPr>
          <w:ilvl w:val="0"/>
          <w:numId w:val="0"/>
        </w:numPr>
        <w:ind w:left="720"/>
      </w:pPr>
      <w:r>
        <w:t>2.</w:t>
      </w:r>
      <w:r>
        <w:tab/>
        <w:t>Use necessary driver to establish connection with MySQL database where retrieved data will be saved</w:t>
      </w:r>
    </w:p>
    <w:p w:rsidR="008A2269" w:rsidRDefault="008A2269" w:rsidP="008A2269">
      <w:pPr>
        <w:pStyle w:val="Heading5"/>
        <w:numPr>
          <w:ilvl w:val="0"/>
          <w:numId w:val="0"/>
        </w:numPr>
        <w:ind w:left="720"/>
      </w:pPr>
      <w:r>
        <w:t>3.</w:t>
      </w:r>
      <w:r>
        <w:tab/>
        <w:t>Create SQL query for insert data into DB.</w:t>
      </w:r>
    </w:p>
    <w:p w:rsidR="008A2269" w:rsidRDefault="008A2269" w:rsidP="008A2269">
      <w:pPr>
        <w:pStyle w:val="Heading5"/>
        <w:numPr>
          <w:ilvl w:val="0"/>
          <w:numId w:val="0"/>
        </w:numPr>
        <w:ind w:left="720"/>
      </w:pPr>
      <w:r>
        <w:t>4.</w:t>
      </w:r>
      <w:r>
        <w:tab/>
        <w:t>Make request to appropriate IEX API to retrieve 5 years’ worth of data.</w:t>
      </w:r>
    </w:p>
    <w:p w:rsidR="008A2269" w:rsidRDefault="008A2269" w:rsidP="008A2269">
      <w:pPr>
        <w:pStyle w:val="Heading5"/>
        <w:numPr>
          <w:ilvl w:val="0"/>
          <w:numId w:val="0"/>
        </w:numPr>
        <w:ind w:left="720"/>
      </w:pPr>
      <w:r>
        <w:t>5.</w:t>
      </w:r>
      <w:r>
        <w:tab/>
        <w:t>Loop through retrieved information and make insert into database with each retrieved raw of information.</w:t>
      </w:r>
    </w:p>
    <w:p w:rsidR="00E97FC9" w:rsidRDefault="00E97FC9" w:rsidP="00E97FC9">
      <w:pPr>
        <w:pStyle w:val="Heading2"/>
      </w:pPr>
      <w:bookmarkStart w:id="29" w:name="_Toc25229754"/>
      <w:r>
        <w:t>Initialize company data</w:t>
      </w:r>
      <w:bookmarkEnd w:id="29"/>
    </w:p>
    <w:p w:rsidR="00E97FC9" w:rsidRPr="00E97FC9" w:rsidRDefault="00E97FC9" w:rsidP="00E97FC9">
      <w:pPr>
        <w:pStyle w:val="Heading5"/>
        <w:numPr>
          <w:ilvl w:val="0"/>
          <w:numId w:val="0"/>
        </w:numPr>
        <w:ind w:left="720"/>
        <w:rPr>
          <w:b/>
        </w:rPr>
      </w:pPr>
      <w:r w:rsidRPr="00E97FC9">
        <w:rPr>
          <w:b/>
        </w:rPr>
        <w:t>Brief Description:</w:t>
      </w:r>
    </w:p>
    <w:p w:rsidR="00E97FC9" w:rsidRDefault="00E97FC9" w:rsidP="00E97FC9">
      <w:pPr>
        <w:pStyle w:val="Heading5"/>
        <w:numPr>
          <w:ilvl w:val="0"/>
          <w:numId w:val="0"/>
        </w:numPr>
        <w:ind w:left="720"/>
      </w:pPr>
      <w:r>
        <w:t>-</w:t>
      </w:r>
      <w:r>
        <w:tab/>
        <w:t>Create a script that will call IEX to retrieve information regarding the companies that have a stock.</w:t>
      </w:r>
    </w:p>
    <w:p w:rsidR="00E97FC9" w:rsidRPr="00E97FC9" w:rsidRDefault="00E97FC9" w:rsidP="00E97FC9">
      <w:pPr>
        <w:pStyle w:val="Heading5"/>
        <w:numPr>
          <w:ilvl w:val="0"/>
          <w:numId w:val="0"/>
        </w:numPr>
        <w:ind w:left="720"/>
        <w:rPr>
          <w:b/>
        </w:rPr>
      </w:pPr>
      <w:r w:rsidRPr="00E97FC9">
        <w:rPr>
          <w:b/>
        </w:rPr>
        <w:t>Goal:</w:t>
      </w:r>
    </w:p>
    <w:p w:rsidR="00E97FC9" w:rsidRDefault="00E97FC9" w:rsidP="00E97FC9">
      <w:pPr>
        <w:pStyle w:val="Heading5"/>
        <w:numPr>
          <w:ilvl w:val="0"/>
          <w:numId w:val="0"/>
        </w:numPr>
        <w:ind w:left="720"/>
      </w:pPr>
      <w:r>
        <w:t>-</w:t>
      </w:r>
      <w:r>
        <w:tab/>
        <w:t>Initialize the ‘company’ table in the database.</w:t>
      </w:r>
    </w:p>
    <w:p w:rsidR="00E97FC9" w:rsidRPr="00E97FC9" w:rsidRDefault="00E97FC9" w:rsidP="00E97FC9">
      <w:pPr>
        <w:pStyle w:val="Heading5"/>
        <w:numPr>
          <w:ilvl w:val="0"/>
          <w:numId w:val="0"/>
        </w:numPr>
        <w:ind w:left="720"/>
        <w:rPr>
          <w:b/>
        </w:rPr>
      </w:pPr>
      <w:r w:rsidRPr="00E97FC9">
        <w:rPr>
          <w:b/>
        </w:rPr>
        <w:t>Precondition:</w:t>
      </w:r>
    </w:p>
    <w:p w:rsidR="00E97FC9" w:rsidRDefault="00E97FC9" w:rsidP="00E97FC9">
      <w:pPr>
        <w:pStyle w:val="Heading5"/>
        <w:numPr>
          <w:ilvl w:val="0"/>
          <w:numId w:val="0"/>
        </w:numPr>
        <w:ind w:left="720"/>
      </w:pPr>
      <w:r>
        <w:t>-</w:t>
      </w:r>
      <w:r>
        <w:tab/>
        <w:t>Have empty database table created with correct columns.</w:t>
      </w:r>
    </w:p>
    <w:p w:rsidR="00E97FC9" w:rsidRPr="00E97FC9" w:rsidRDefault="00E97FC9" w:rsidP="00E97FC9">
      <w:pPr>
        <w:pStyle w:val="Heading5"/>
        <w:numPr>
          <w:ilvl w:val="0"/>
          <w:numId w:val="0"/>
        </w:numPr>
        <w:ind w:left="720"/>
        <w:rPr>
          <w:b/>
        </w:rPr>
      </w:pPr>
      <w:r w:rsidRPr="00E97FC9">
        <w:rPr>
          <w:b/>
        </w:rPr>
        <w:t>Trigger:</w:t>
      </w:r>
    </w:p>
    <w:p w:rsidR="00E97FC9" w:rsidRDefault="00E97FC9" w:rsidP="00E97FC9">
      <w:pPr>
        <w:pStyle w:val="Heading5"/>
        <w:numPr>
          <w:ilvl w:val="0"/>
          <w:numId w:val="0"/>
        </w:numPr>
        <w:ind w:left="720"/>
      </w:pPr>
      <w:r>
        <w:t>-</w:t>
      </w:r>
      <w:r>
        <w:tab/>
        <w:t>Initial state of system.</w:t>
      </w:r>
    </w:p>
    <w:p w:rsidR="00E97FC9" w:rsidRDefault="00E97FC9" w:rsidP="00E97FC9">
      <w:pPr>
        <w:pStyle w:val="Heading5"/>
        <w:numPr>
          <w:ilvl w:val="0"/>
          <w:numId w:val="0"/>
        </w:numPr>
        <w:ind w:left="720"/>
      </w:pPr>
    </w:p>
    <w:p w:rsidR="00E97FC9" w:rsidRPr="00E97FC9" w:rsidRDefault="00E97FC9" w:rsidP="00E97FC9">
      <w:pPr>
        <w:pStyle w:val="Heading5"/>
        <w:numPr>
          <w:ilvl w:val="0"/>
          <w:numId w:val="0"/>
        </w:numPr>
        <w:ind w:left="720"/>
        <w:rPr>
          <w:b/>
        </w:rPr>
      </w:pPr>
      <w:r w:rsidRPr="00E97FC9">
        <w:rPr>
          <w:b/>
        </w:rPr>
        <w:lastRenderedPageBreak/>
        <w:t>Detailed Description</w:t>
      </w:r>
    </w:p>
    <w:p w:rsidR="00E97FC9" w:rsidRDefault="00E97FC9" w:rsidP="00E97FC9">
      <w:pPr>
        <w:pStyle w:val="Heading5"/>
        <w:numPr>
          <w:ilvl w:val="0"/>
          <w:numId w:val="0"/>
        </w:numPr>
        <w:ind w:left="720"/>
      </w:pPr>
      <w:r>
        <w:t>1.</w:t>
      </w:r>
      <w:r>
        <w:tab/>
        <w:t>Program is created in a python script.</w:t>
      </w:r>
    </w:p>
    <w:p w:rsidR="00E97FC9" w:rsidRDefault="00E97FC9" w:rsidP="00E97FC9">
      <w:pPr>
        <w:pStyle w:val="Heading5"/>
        <w:numPr>
          <w:ilvl w:val="0"/>
          <w:numId w:val="0"/>
        </w:numPr>
        <w:ind w:left="720"/>
      </w:pPr>
      <w:r>
        <w:t>2.</w:t>
      </w:r>
      <w:r>
        <w:tab/>
        <w:t xml:space="preserve">Using </w:t>
      </w:r>
      <w:proofErr w:type="spellStart"/>
      <w:r>
        <w:t>pymysql</w:t>
      </w:r>
      <w:proofErr w:type="spellEnd"/>
      <w:r>
        <w:t xml:space="preserve"> to establish a connection to the database.</w:t>
      </w:r>
    </w:p>
    <w:p w:rsidR="00E97FC9" w:rsidRDefault="00E97FC9" w:rsidP="00E97FC9">
      <w:pPr>
        <w:pStyle w:val="Heading5"/>
        <w:numPr>
          <w:ilvl w:val="0"/>
          <w:numId w:val="0"/>
        </w:numPr>
        <w:ind w:left="720"/>
      </w:pPr>
      <w:r>
        <w:t>3.</w:t>
      </w:r>
      <w:r>
        <w:tab/>
        <w:t>Using requests to establish a ‘GET’ request from IEX for the company data.</w:t>
      </w:r>
    </w:p>
    <w:p w:rsidR="00E97FC9" w:rsidRDefault="00E97FC9" w:rsidP="00E97FC9">
      <w:pPr>
        <w:pStyle w:val="Heading5"/>
        <w:numPr>
          <w:ilvl w:val="0"/>
          <w:numId w:val="0"/>
        </w:numPr>
        <w:ind w:left="720"/>
      </w:pPr>
      <w:r>
        <w:t>4.</w:t>
      </w:r>
      <w:r>
        <w:tab/>
        <w:t>SQL statement is created to insert data into the database.</w:t>
      </w:r>
    </w:p>
    <w:p w:rsidR="00E97FC9" w:rsidRDefault="00E97FC9" w:rsidP="00E97FC9">
      <w:pPr>
        <w:pStyle w:val="Heading5"/>
        <w:numPr>
          <w:ilvl w:val="0"/>
          <w:numId w:val="0"/>
        </w:numPr>
        <w:ind w:left="720"/>
      </w:pPr>
      <w:r>
        <w:t>5.</w:t>
      </w:r>
      <w:r>
        <w:tab/>
        <w:t>Request is made to IEX to retrieve company information.</w:t>
      </w:r>
    </w:p>
    <w:p w:rsidR="00E97FC9" w:rsidRDefault="00E97FC9" w:rsidP="00E97FC9">
      <w:pPr>
        <w:pStyle w:val="Heading5"/>
        <w:numPr>
          <w:ilvl w:val="0"/>
          <w:numId w:val="0"/>
        </w:numPr>
        <w:ind w:left="720"/>
      </w:pPr>
      <w:r>
        <w:t>6.</w:t>
      </w:r>
      <w:r>
        <w:tab/>
        <w:t>Company information is parsed and inserted into the database.</w:t>
      </w:r>
    </w:p>
    <w:p w:rsidR="00E97FC9" w:rsidRDefault="00E97FC9" w:rsidP="00E97FC9">
      <w:pPr>
        <w:pStyle w:val="Heading2"/>
      </w:pPr>
      <w:bookmarkStart w:id="30" w:name="_Toc25229755"/>
      <w:r>
        <w:t>Retrieve stock information daily</w:t>
      </w:r>
      <w:bookmarkEnd w:id="30"/>
    </w:p>
    <w:p w:rsidR="00E97FC9" w:rsidRPr="00E97FC9" w:rsidRDefault="00E97FC9" w:rsidP="00E97FC9">
      <w:pPr>
        <w:pStyle w:val="Heading5"/>
        <w:numPr>
          <w:ilvl w:val="0"/>
          <w:numId w:val="0"/>
        </w:numPr>
        <w:ind w:left="720"/>
        <w:rPr>
          <w:b/>
        </w:rPr>
      </w:pPr>
      <w:r w:rsidRPr="00E97FC9">
        <w:rPr>
          <w:b/>
        </w:rPr>
        <w:t>Brief Description:</w:t>
      </w:r>
    </w:p>
    <w:p w:rsidR="00E97FC9" w:rsidRDefault="00E97FC9" w:rsidP="00E97FC9">
      <w:pPr>
        <w:pStyle w:val="Heading5"/>
        <w:numPr>
          <w:ilvl w:val="0"/>
          <w:numId w:val="47"/>
        </w:numPr>
      </w:pPr>
      <w:r>
        <w:t xml:space="preserve">Create a script that will retrieve information from IEX daily. Data relating to the specific stock will be stored into the database to be used by the rest </w:t>
      </w:r>
      <w:proofErr w:type="spellStart"/>
      <w:r>
        <w:t>api</w:t>
      </w:r>
      <w:proofErr w:type="spellEnd"/>
      <w:r>
        <w:t xml:space="preserve">. </w:t>
      </w:r>
    </w:p>
    <w:p w:rsidR="00E97FC9" w:rsidRPr="00E97FC9" w:rsidRDefault="00E97FC9" w:rsidP="00E97FC9">
      <w:pPr>
        <w:pStyle w:val="Heading5"/>
        <w:numPr>
          <w:ilvl w:val="0"/>
          <w:numId w:val="0"/>
        </w:numPr>
        <w:ind w:left="720"/>
        <w:rPr>
          <w:b/>
        </w:rPr>
      </w:pPr>
      <w:r w:rsidRPr="00E97FC9">
        <w:rPr>
          <w:b/>
        </w:rPr>
        <w:t>Goal:</w:t>
      </w:r>
    </w:p>
    <w:p w:rsidR="00E97FC9" w:rsidRDefault="00E97FC9" w:rsidP="00E97FC9">
      <w:pPr>
        <w:pStyle w:val="Heading5"/>
        <w:numPr>
          <w:ilvl w:val="0"/>
          <w:numId w:val="47"/>
        </w:numPr>
      </w:pPr>
      <w:r>
        <w:t>Insert information into database daily.</w:t>
      </w:r>
    </w:p>
    <w:p w:rsidR="00E97FC9" w:rsidRPr="00E97FC9" w:rsidRDefault="00E97FC9" w:rsidP="00E97FC9">
      <w:pPr>
        <w:pStyle w:val="Heading5"/>
        <w:numPr>
          <w:ilvl w:val="0"/>
          <w:numId w:val="0"/>
        </w:numPr>
        <w:ind w:left="720"/>
        <w:rPr>
          <w:b/>
        </w:rPr>
      </w:pPr>
      <w:r w:rsidRPr="00E97FC9">
        <w:rPr>
          <w:b/>
        </w:rPr>
        <w:t>Precondition:</w:t>
      </w:r>
    </w:p>
    <w:p w:rsidR="00E97FC9" w:rsidRDefault="00E97FC9" w:rsidP="00E97FC9">
      <w:pPr>
        <w:pStyle w:val="Heading5"/>
        <w:numPr>
          <w:ilvl w:val="0"/>
          <w:numId w:val="47"/>
        </w:numPr>
      </w:pPr>
      <w:r>
        <w:t>Have ‘stock’ database created</w:t>
      </w:r>
    </w:p>
    <w:p w:rsidR="00E97FC9" w:rsidRPr="00E97FC9" w:rsidRDefault="00E97FC9" w:rsidP="00E97FC9">
      <w:pPr>
        <w:pStyle w:val="Heading5"/>
        <w:numPr>
          <w:ilvl w:val="0"/>
          <w:numId w:val="0"/>
        </w:numPr>
        <w:ind w:left="720"/>
        <w:rPr>
          <w:b/>
        </w:rPr>
      </w:pPr>
      <w:r w:rsidRPr="00E97FC9">
        <w:rPr>
          <w:b/>
        </w:rPr>
        <w:t>Trigger:</w:t>
      </w:r>
    </w:p>
    <w:p w:rsidR="00E97FC9" w:rsidRDefault="00E97FC9" w:rsidP="00E97FC9">
      <w:pPr>
        <w:pStyle w:val="Heading5"/>
        <w:numPr>
          <w:ilvl w:val="0"/>
          <w:numId w:val="47"/>
        </w:numPr>
      </w:pPr>
      <w:r>
        <w:t>Scheduler in the system</w:t>
      </w:r>
    </w:p>
    <w:p w:rsidR="00E97FC9" w:rsidRPr="00E97FC9" w:rsidRDefault="00E97FC9" w:rsidP="00E97FC9">
      <w:pPr>
        <w:pStyle w:val="Heading5"/>
        <w:numPr>
          <w:ilvl w:val="0"/>
          <w:numId w:val="0"/>
        </w:numPr>
        <w:ind w:left="720"/>
        <w:rPr>
          <w:b/>
        </w:rPr>
      </w:pPr>
      <w:r w:rsidRPr="00E97FC9">
        <w:rPr>
          <w:b/>
        </w:rPr>
        <w:t>Detailed Description</w:t>
      </w:r>
    </w:p>
    <w:p w:rsidR="00E97FC9" w:rsidRDefault="00E97FC9" w:rsidP="00E97FC9">
      <w:pPr>
        <w:pStyle w:val="Heading5"/>
        <w:numPr>
          <w:ilvl w:val="0"/>
          <w:numId w:val="51"/>
        </w:numPr>
      </w:pPr>
      <w:r>
        <w:t>Program is created in a python script.</w:t>
      </w:r>
    </w:p>
    <w:p w:rsidR="00E97FC9" w:rsidRDefault="00E97FC9" w:rsidP="00E97FC9">
      <w:pPr>
        <w:pStyle w:val="Heading5"/>
        <w:numPr>
          <w:ilvl w:val="0"/>
          <w:numId w:val="51"/>
        </w:numPr>
      </w:pPr>
      <w:r>
        <w:t xml:space="preserve">This script will be programed to run every 24 hours </w:t>
      </w:r>
    </w:p>
    <w:p w:rsidR="00E97FC9" w:rsidRDefault="00E97FC9" w:rsidP="00E97FC9">
      <w:pPr>
        <w:pStyle w:val="Heading5"/>
        <w:numPr>
          <w:ilvl w:val="0"/>
          <w:numId w:val="51"/>
        </w:numPr>
      </w:pPr>
      <w:r>
        <w:t xml:space="preserve">Using </w:t>
      </w:r>
      <w:proofErr w:type="spellStart"/>
      <w:r>
        <w:t>pymysql</w:t>
      </w:r>
      <w:proofErr w:type="spellEnd"/>
      <w:r>
        <w:t xml:space="preserve"> to establish a connection to the database.</w:t>
      </w:r>
    </w:p>
    <w:p w:rsidR="00E97FC9" w:rsidRDefault="00E97FC9" w:rsidP="00E97FC9">
      <w:pPr>
        <w:pStyle w:val="Heading5"/>
        <w:numPr>
          <w:ilvl w:val="0"/>
          <w:numId w:val="51"/>
        </w:numPr>
      </w:pPr>
      <w:r>
        <w:t>Using requests to establish a ‘GET’ request from IEX to provide stock information for a specific stock on the day request is sent.</w:t>
      </w:r>
    </w:p>
    <w:p w:rsidR="00E97FC9" w:rsidRDefault="00E97FC9" w:rsidP="00E97FC9">
      <w:pPr>
        <w:pStyle w:val="Heading5"/>
        <w:numPr>
          <w:ilvl w:val="0"/>
          <w:numId w:val="51"/>
        </w:numPr>
      </w:pPr>
      <w:r>
        <w:t xml:space="preserve">SQL statement is initialized in a variable to be inserted into the database. </w:t>
      </w:r>
    </w:p>
    <w:p w:rsidR="00E97FC9" w:rsidRDefault="00E97FC9" w:rsidP="00E97FC9">
      <w:pPr>
        <w:pStyle w:val="Heading5"/>
        <w:numPr>
          <w:ilvl w:val="0"/>
          <w:numId w:val="51"/>
        </w:numPr>
      </w:pPr>
      <w:r>
        <w:t>Date is initialized to specify the day for IEX.</w:t>
      </w:r>
    </w:p>
    <w:p w:rsidR="00E97FC9" w:rsidRDefault="00E97FC9" w:rsidP="00E97FC9">
      <w:pPr>
        <w:pStyle w:val="Heading5"/>
        <w:numPr>
          <w:ilvl w:val="0"/>
          <w:numId w:val="51"/>
        </w:numPr>
      </w:pPr>
      <w:r>
        <w:t>3 requests are sent to IEX for each stock.</w:t>
      </w:r>
    </w:p>
    <w:p w:rsidR="00E97FC9" w:rsidRDefault="00E97FC9" w:rsidP="00E97FC9">
      <w:pPr>
        <w:pStyle w:val="Heading5"/>
        <w:numPr>
          <w:ilvl w:val="0"/>
          <w:numId w:val="51"/>
        </w:numPr>
      </w:pPr>
      <w:r>
        <w:t xml:space="preserve">Data from IEX is parsed to prepare commit to SQL database. </w:t>
      </w:r>
    </w:p>
    <w:p w:rsidR="00E97FC9" w:rsidRDefault="00E97FC9" w:rsidP="00E97FC9">
      <w:pPr>
        <w:pStyle w:val="Heading5"/>
        <w:numPr>
          <w:ilvl w:val="0"/>
          <w:numId w:val="51"/>
        </w:numPr>
      </w:pPr>
      <w:r>
        <w:t xml:space="preserve">SQL statement is committed and data is inserted into the Database. </w:t>
      </w:r>
    </w:p>
    <w:p w:rsidR="00E97FC9" w:rsidRDefault="00E97FC9" w:rsidP="00E97FC9">
      <w:pPr>
        <w:pStyle w:val="Heading5"/>
        <w:numPr>
          <w:ilvl w:val="0"/>
          <w:numId w:val="51"/>
        </w:numPr>
      </w:pPr>
      <w:r>
        <w:t>If there is no value in the ‘OPEN’ column from IEX, we assume that there is no data for that stock for that day and nothing is inserted.</w:t>
      </w:r>
    </w:p>
    <w:p w:rsidR="00A24A86" w:rsidRDefault="00A24A86" w:rsidP="00A24A86">
      <w:pPr>
        <w:pStyle w:val="Heading5"/>
        <w:numPr>
          <w:ilvl w:val="0"/>
          <w:numId w:val="0"/>
        </w:numPr>
        <w:ind w:left="1440"/>
      </w:pPr>
    </w:p>
    <w:p w:rsidR="00E97FC9" w:rsidRDefault="00A24A86" w:rsidP="00A24A86">
      <w:pPr>
        <w:pStyle w:val="Heading2"/>
      </w:pPr>
      <w:bookmarkStart w:id="31" w:name="_Toc25229756"/>
      <w:r>
        <w:lastRenderedPageBreak/>
        <w:t>Spring boot rest api endpoints</w:t>
      </w:r>
      <w:bookmarkEnd w:id="31"/>
    </w:p>
    <w:p w:rsidR="00A24A86" w:rsidRPr="00A24A86" w:rsidRDefault="00A24A86" w:rsidP="00A24A86">
      <w:pPr>
        <w:pStyle w:val="Heading5"/>
        <w:numPr>
          <w:ilvl w:val="0"/>
          <w:numId w:val="0"/>
        </w:numPr>
        <w:ind w:left="720"/>
        <w:rPr>
          <w:b/>
        </w:rPr>
      </w:pPr>
      <w:r w:rsidRPr="00A24A86">
        <w:rPr>
          <w:b/>
        </w:rPr>
        <w:t>Brief Description:</w:t>
      </w:r>
    </w:p>
    <w:p w:rsidR="00A24A86" w:rsidRDefault="00A24A86" w:rsidP="00A24A86">
      <w:pPr>
        <w:pStyle w:val="Heading5"/>
        <w:numPr>
          <w:ilvl w:val="0"/>
          <w:numId w:val="0"/>
        </w:numPr>
        <w:ind w:left="720"/>
      </w:pPr>
      <w:r>
        <w:t>Create a Rest API Endpoint to serve get requests.</w:t>
      </w:r>
    </w:p>
    <w:p w:rsidR="00A24A86" w:rsidRPr="00A24A86" w:rsidRDefault="00A24A86" w:rsidP="00A24A86">
      <w:pPr>
        <w:pStyle w:val="Heading5"/>
        <w:numPr>
          <w:ilvl w:val="0"/>
          <w:numId w:val="0"/>
        </w:numPr>
        <w:ind w:left="720"/>
        <w:rPr>
          <w:b/>
        </w:rPr>
      </w:pPr>
      <w:r w:rsidRPr="00A24A86">
        <w:rPr>
          <w:b/>
        </w:rPr>
        <w:t>Goal:</w:t>
      </w:r>
    </w:p>
    <w:p w:rsidR="00A24A86" w:rsidRDefault="00A24A86" w:rsidP="00A24A86">
      <w:pPr>
        <w:pStyle w:val="Heading5"/>
        <w:numPr>
          <w:ilvl w:val="0"/>
          <w:numId w:val="0"/>
        </w:numPr>
        <w:ind w:left="720"/>
      </w:pPr>
      <w:r>
        <w:t xml:space="preserve">Serve a GET request to deliver information from the </w:t>
      </w:r>
      <w:proofErr w:type="spellStart"/>
      <w:r>
        <w:t>mySQL</w:t>
      </w:r>
      <w:proofErr w:type="spellEnd"/>
      <w:r>
        <w:t xml:space="preserve"> database. </w:t>
      </w:r>
    </w:p>
    <w:p w:rsidR="00A24A86" w:rsidRPr="00A24A86" w:rsidRDefault="00A24A86" w:rsidP="00A24A86">
      <w:pPr>
        <w:pStyle w:val="Heading5"/>
        <w:numPr>
          <w:ilvl w:val="0"/>
          <w:numId w:val="0"/>
        </w:numPr>
        <w:ind w:left="720"/>
        <w:rPr>
          <w:b/>
        </w:rPr>
      </w:pPr>
      <w:r w:rsidRPr="00A24A86">
        <w:rPr>
          <w:b/>
        </w:rPr>
        <w:t>Precondition:</w:t>
      </w:r>
    </w:p>
    <w:p w:rsidR="00A24A86" w:rsidRDefault="00A24A86" w:rsidP="00A24A86">
      <w:pPr>
        <w:pStyle w:val="Heading5"/>
        <w:numPr>
          <w:ilvl w:val="0"/>
          <w:numId w:val="0"/>
        </w:numPr>
        <w:ind w:left="720"/>
      </w:pPr>
      <w:r>
        <w:t>Have Stock Table Populated</w:t>
      </w:r>
    </w:p>
    <w:p w:rsidR="00A24A86" w:rsidRDefault="00A24A86" w:rsidP="00A24A86">
      <w:pPr>
        <w:pStyle w:val="Heading5"/>
        <w:numPr>
          <w:ilvl w:val="0"/>
          <w:numId w:val="0"/>
        </w:numPr>
        <w:ind w:left="720"/>
      </w:pPr>
      <w:r>
        <w:t>Have Company Table Populated</w:t>
      </w:r>
    </w:p>
    <w:p w:rsidR="00A24A86" w:rsidRDefault="00A24A86" w:rsidP="00A24A86">
      <w:pPr>
        <w:pStyle w:val="Heading5"/>
        <w:numPr>
          <w:ilvl w:val="0"/>
          <w:numId w:val="0"/>
        </w:numPr>
        <w:ind w:left="720"/>
      </w:pPr>
      <w:r>
        <w:t>Have request to IEX be stored in a database daily</w:t>
      </w:r>
    </w:p>
    <w:p w:rsidR="00A24A86" w:rsidRPr="00A24A86" w:rsidRDefault="00A24A86" w:rsidP="00A24A86">
      <w:pPr>
        <w:pStyle w:val="Heading5"/>
        <w:numPr>
          <w:ilvl w:val="0"/>
          <w:numId w:val="0"/>
        </w:numPr>
        <w:ind w:left="720"/>
        <w:rPr>
          <w:b/>
        </w:rPr>
      </w:pPr>
      <w:r w:rsidRPr="00A24A86">
        <w:rPr>
          <w:b/>
        </w:rPr>
        <w:t>Trigger:</w:t>
      </w:r>
    </w:p>
    <w:p w:rsidR="00A24A86" w:rsidRDefault="00A24A86" w:rsidP="00A24A86">
      <w:pPr>
        <w:pStyle w:val="Heading5"/>
        <w:numPr>
          <w:ilvl w:val="0"/>
          <w:numId w:val="0"/>
        </w:numPr>
        <w:ind w:left="720"/>
      </w:pPr>
      <w:r>
        <w:t xml:space="preserve">Web Server sends request to REST </w:t>
      </w:r>
      <w:proofErr w:type="spellStart"/>
      <w:r>
        <w:t>Api</w:t>
      </w:r>
      <w:proofErr w:type="spellEnd"/>
    </w:p>
    <w:p w:rsidR="00A24A86" w:rsidRPr="00A24A86" w:rsidRDefault="00A24A86" w:rsidP="00A24A86">
      <w:pPr>
        <w:pStyle w:val="Heading5"/>
        <w:numPr>
          <w:ilvl w:val="0"/>
          <w:numId w:val="0"/>
        </w:numPr>
        <w:ind w:left="720"/>
        <w:rPr>
          <w:b/>
        </w:rPr>
      </w:pPr>
      <w:r w:rsidRPr="00A24A86">
        <w:rPr>
          <w:b/>
        </w:rPr>
        <w:t>Detailed Description</w:t>
      </w:r>
    </w:p>
    <w:p w:rsidR="00A24A86" w:rsidRPr="00A24A86" w:rsidRDefault="00A24A86" w:rsidP="00A24A86">
      <w:pPr>
        <w:pStyle w:val="Heading5"/>
        <w:numPr>
          <w:ilvl w:val="0"/>
          <w:numId w:val="0"/>
        </w:numPr>
        <w:ind w:left="720"/>
        <w:rPr>
          <w:b/>
        </w:rPr>
      </w:pPr>
      <w:r w:rsidRPr="00A24A86">
        <w:rPr>
          <w:b/>
        </w:rPr>
        <w:t>“/IEX30”</w:t>
      </w:r>
    </w:p>
    <w:p w:rsidR="00A24A86" w:rsidRDefault="00A24A86" w:rsidP="00A24A86">
      <w:pPr>
        <w:pStyle w:val="Heading5"/>
        <w:numPr>
          <w:ilvl w:val="0"/>
          <w:numId w:val="0"/>
        </w:numPr>
        <w:ind w:left="720"/>
      </w:pPr>
      <w:r>
        <w:t>Return the stock for each company from the last 30 days in a JSON format to be parsed by the front end.</w:t>
      </w:r>
    </w:p>
    <w:p w:rsidR="00A24A86" w:rsidRDefault="00A24A86" w:rsidP="00A24A86">
      <w:pPr>
        <w:pStyle w:val="Heading5"/>
        <w:numPr>
          <w:ilvl w:val="0"/>
          <w:numId w:val="0"/>
        </w:numPr>
        <w:ind w:left="720"/>
      </w:pPr>
      <w:r>
        <w:t xml:space="preserve">If there is an error in the </w:t>
      </w:r>
      <w:proofErr w:type="spellStart"/>
      <w:r>
        <w:t>sql</w:t>
      </w:r>
      <w:proofErr w:type="spellEnd"/>
      <w:r>
        <w:t xml:space="preserve">, an error message will be printed on the backend. </w:t>
      </w:r>
    </w:p>
    <w:p w:rsidR="00A24A86" w:rsidRPr="00A24A86" w:rsidRDefault="00A24A86" w:rsidP="00A24A86">
      <w:pPr>
        <w:pStyle w:val="Heading5"/>
        <w:numPr>
          <w:ilvl w:val="0"/>
          <w:numId w:val="0"/>
        </w:numPr>
        <w:ind w:left="720"/>
        <w:rPr>
          <w:b/>
        </w:rPr>
      </w:pPr>
      <w:r w:rsidRPr="00A24A86">
        <w:rPr>
          <w:b/>
        </w:rPr>
        <w:t>“/</w:t>
      </w:r>
      <w:proofErr w:type="spellStart"/>
      <w:r w:rsidRPr="00A24A86">
        <w:rPr>
          <w:b/>
        </w:rPr>
        <w:t>daterange</w:t>
      </w:r>
      <w:proofErr w:type="spellEnd"/>
      <w:r w:rsidRPr="00A24A86">
        <w:rPr>
          <w:b/>
        </w:rPr>
        <w:t>”</w:t>
      </w:r>
    </w:p>
    <w:p w:rsidR="00A24A86" w:rsidRDefault="00A24A86" w:rsidP="00A24A86">
      <w:pPr>
        <w:pStyle w:val="Heading5"/>
        <w:numPr>
          <w:ilvl w:val="0"/>
          <w:numId w:val="0"/>
        </w:numPr>
        <w:ind w:left="720"/>
      </w:pPr>
      <w:r>
        <w:t>Returns stocks in data range specified by request.</w:t>
      </w:r>
    </w:p>
    <w:p w:rsidR="00A24A86" w:rsidRDefault="00A24A86" w:rsidP="00A24A86">
      <w:pPr>
        <w:pStyle w:val="Heading5"/>
        <w:numPr>
          <w:ilvl w:val="0"/>
          <w:numId w:val="0"/>
        </w:numPr>
        <w:ind w:left="720"/>
      </w:pPr>
      <w:r>
        <w:t>Returns request in JSON format.</w:t>
      </w:r>
    </w:p>
    <w:p w:rsidR="00A24A86" w:rsidRDefault="00A24A86" w:rsidP="00A24A86">
      <w:pPr>
        <w:pStyle w:val="Heading5"/>
        <w:numPr>
          <w:ilvl w:val="0"/>
          <w:numId w:val="0"/>
        </w:numPr>
        <w:ind w:left="720"/>
      </w:pPr>
      <w:r>
        <w:t>If there is an SQL error, an error message will be returned</w:t>
      </w:r>
    </w:p>
    <w:p w:rsidR="00A24A86" w:rsidRDefault="00A24A86" w:rsidP="00A24A86">
      <w:pPr>
        <w:pStyle w:val="Heading5"/>
        <w:numPr>
          <w:ilvl w:val="0"/>
          <w:numId w:val="0"/>
        </w:numPr>
        <w:ind w:left="720"/>
      </w:pPr>
      <w:r>
        <w:t xml:space="preserve">If there is an exception in the parsing of the request, an error message will be returned. </w:t>
      </w:r>
    </w:p>
    <w:p w:rsidR="00A24A86" w:rsidRDefault="00A24A86" w:rsidP="00A24A86">
      <w:pPr>
        <w:pStyle w:val="Heading5"/>
        <w:numPr>
          <w:ilvl w:val="0"/>
          <w:numId w:val="0"/>
        </w:numPr>
        <w:ind w:left="720"/>
      </w:pPr>
      <w:r>
        <w:t xml:space="preserve">If there is a general exception, an error message will be returned. </w:t>
      </w:r>
    </w:p>
    <w:p w:rsidR="00A24A86" w:rsidRPr="00A24A86" w:rsidRDefault="00A24A86" w:rsidP="00A24A86">
      <w:pPr>
        <w:pStyle w:val="Heading5"/>
        <w:numPr>
          <w:ilvl w:val="0"/>
          <w:numId w:val="0"/>
        </w:numPr>
        <w:ind w:left="720"/>
      </w:pPr>
    </w:p>
    <w:p w:rsidR="0081524D" w:rsidRDefault="002A757E">
      <w:pPr>
        <w:pStyle w:val="Heading1"/>
      </w:pPr>
      <w:bookmarkStart w:id="32" w:name="_Toc25229757"/>
      <w:r>
        <w:lastRenderedPageBreak/>
        <w:t>SOFTWARE DEVELOPMENT CYCLES</w:t>
      </w:r>
      <w:bookmarkEnd w:id="2"/>
      <w:bookmarkEnd w:id="3"/>
      <w:bookmarkEnd w:id="4"/>
      <w:bookmarkEnd w:id="32"/>
    </w:p>
    <w:sectPr w:rsidR="0081524D" w:rsidSect="00625211">
      <w:headerReference w:type="first" r:id="rId15"/>
      <w:footerReference w:type="first" r:id="rId16"/>
      <w:pgSz w:w="11906" w:h="16838"/>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52E1" w:rsidRDefault="004A52E1">
      <w:r>
        <w:separator/>
      </w:r>
    </w:p>
  </w:endnote>
  <w:endnote w:type="continuationSeparator" w:id="0">
    <w:p w:rsidR="004A52E1" w:rsidRDefault="004A52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nite">
    <w:altName w:val="Arial Narrow"/>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195F" w:rsidRDefault="0086195F">
    <w:pPr>
      <w:pStyle w:val="Footer"/>
      <w:ind w:right="360" w:firstLine="360"/>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tblBorders>
      <w:tblLayout w:type="fixed"/>
      <w:tblLook w:val="0000" w:firstRow="0" w:lastRow="0" w:firstColumn="0" w:lastColumn="0" w:noHBand="0" w:noVBand="0"/>
    </w:tblPr>
    <w:tblGrid>
      <w:gridCol w:w="3085"/>
      <w:gridCol w:w="3260"/>
      <w:gridCol w:w="2835"/>
    </w:tblGrid>
    <w:tr w:rsidR="0086195F">
      <w:trPr>
        <w:cantSplit/>
      </w:trPr>
      <w:tc>
        <w:tcPr>
          <w:tcW w:w="3085" w:type="dxa"/>
        </w:tcPr>
        <w:p w:rsidR="0086195F" w:rsidRDefault="0086195F">
          <w:pPr>
            <w:pStyle w:val="Footer"/>
            <w:spacing w:line="280" w:lineRule="atLeast"/>
            <w:ind w:right="360"/>
            <w:rPr>
              <w:sz w:val="20"/>
            </w:rPr>
          </w:pPr>
          <w:r>
            <w:rPr>
              <w:sz w:val="20"/>
            </w:rPr>
            <w:fldChar w:fldCharType="begin"/>
          </w:r>
          <w:r>
            <w:rPr>
              <w:sz w:val="20"/>
            </w:rPr>
            <w:instrText xml:space="preserve">keywords  \* Mergeformat </w:instrText>
          </w:r>
          <w:r>
            <w:rPr>
              <w:sz w:val="20"/>
            </w:rPr>
            <w:fldChar w:fldCharType="separate"/>
          </w:r>
          <w:r>
            <w:rPr>
              <w:sz w:val="20"/>
            </w:rPr>
            <w:t>IDA-MS-TD</w:t>
          </w:r>
          <w:r>
            <w:rPr>
              <w:sz w:val="20"/>
            </w:rPr>
            <w:fldChar w:fldCharType="end"/>
          </w:r>
        </w:p>
      </w:tc>
      <w:tc>
        <w:tcPr>
          <w:tcW w:w="3260" w:type="dxa"/>
        </w:tcPr>
        <w:p w:rsidR="0086195F" w:rsidRDefault="0086195F">
          <w:pPr>
            <w:pStyle w:val="Footer"/>
            <w:spacing w:line="280" w:lineRule="atLeast"/>
            <w:ind w:right="74"/>
            <w:jc w:val="center"/>
            <w:rPr>
              <w:sz w:val="20"/>
            </w:rPr>
          </w:pPr>
          <w:r>
            <w:rPr>
              <w:sz w:val="20"/>
            </w:rPr>
            <w:t xml:space="preserve">Page </w:t>
          </w:r>
          <w:r>
            <w:rPr>
              <w:sz w:val="20"/>
            </w:rPr>
            <w:fldChar w:fldCharType="begin"/>
          </w:r>
          <w:r>
            <w:rPr>
              <w:sz w:val="20"/>
            </w:rPr>
            <w:instrText xml:space="preserve">page </w:instrText>
          </w:r>
          <w:r>
            <w:rPr>
              <w:sz w:val="20"/>
            </w:rPr>
            <w:fldChar w:fldCharType="separate"/>
          </w:r>
          <w:r>
            <w:rPr>
              <w:noProof/>
              <w:sz w:val="20"/>
            </w:rPr>
            <w:t>i</w:t>
          </w:r>
          <w:r>
            <w:rPr>
              <w:sz w:val="20"/>
            </w:rPr>
            <w:fldChar w:fldCharType="end"/>
          </w:r>
          <w:r>
            <w:rPr>
              <w:sz w:val="20"/>
            </w:rPr>
            <w:t xml:space="preserve"> of </w:t>
          </w:r>
          <w:r>
            <w:rPr>
              <w:sz w:val="20"/>
            </w:rPr>
            <w:fldChar w:fldCharType="begin"/>
          </w:r>
          <w:r>
            <w:rPr>
              <w:sz w:val="20"/>
            </w:rPr>
            <w:instrText xml:space="preserve">numpages </w:instrText>
          </w:r>
          <w:r>
            <w:rPr>
              <w:sz w:val="20"/>
            </w:rPr>
            <w:fldChar w:fldCharType="separate"/>
          </w:r>
          <w:r>
            <w:rPr>
              <w:noProof/>
              <w:sz w:val="20"/>
            </w:rPr>
            <w:t>22</w:t>
          </w:r>
          <w:r>
            <w:rPr>
              <w:sz w:val="20"/>
            </w:rPr>
            <w:fldChar w:fldCharType="end"/>
          </w:r>
        </w:p>
      </w:tc>
      <w:tc>
        <w:tcPr>
          <w:tcW w:w="2835" w:type="dxa"/>
        </w:tcPr>
        <w:p w:rsidR="0086195F" w:rsidRDefault="0086195F">
          <w:pPr>
            <w:pStyle w:val="Header"/>
            <w:spacing w:line="280" w:lineRule="atLeast"/>
            <w:jc w:val="right"/>
            <w:rPr>
              <w:sz w:val="56"/>
            </w:rPr>
          </w:pPr>
          <w:proofErr w:type="spellStart"/>
          <w:r>
            <w:rPr>
              <w:rFonts w:ascii="Anite" w:hAnsi="Anite"/>
              <w:sz w:val="56"/>
            </w:rPr>
            <w:t>qw</w:t>
          </w:r>
          <w:proofErr w:type="spellEnd"/>
        </w:p>
      </w:tc>
    </w:tr>
  </w:tbl>
  <w:p w:rsidR="0086195F" w:rsidRDefault="0086195F"/>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52E1" w:rsidRDefault="004A52E1">
      <w:r>
        <w:separator/>
      </w:r>
    </w:p>
  </w:footnote>
  <w:footnote w:type="continuationSeparator" w:id="0">
    <w:p w:rsidR="004A52E1" w:rsidRDefault="004A52E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Borders>
        <w:bottom w:val="single" w:sz="6" w:space="0" w:color="auto"/>
      </w:tblBorders>
      <w:tblLayout w:type="fixed"/>
      <w:tblLook w:val="0000" w:firstRow="0" w:lastRow="0" w:firstColumn="0" w:lastColumn="0" w:noHBand="0" w:noVBand="0"/>
    </w:tblPr>
    <w:tblGrid>
      <w:gridCol w:w="1980"/>
      <w:gridCol w:w="7110"/>
    </w:tblGrid>
    <w:tr w:rsidR="0086195F">
      <w:trPr>
        <w:cantSplit/>
      </w:trPr>
      <w:tc>
        <w:tcPr>
          <w:tcW w:w="1980" w:type="dxa"/>
        </w:tcPr>
        <w:p w:rsidR="0086195F" w:rsidRDefault="0086195F">
          <w:pPr>
            <w:pStyle w:val="Header"/>
            <w:rPr>
              <w:sz w:val="18"/>
            </w:rPr>
          </w:pPr>
          <w:r>
            <w:rPr>
              <w:sz w:val="18"/>
            </w:rPr>
            <w:t xml:space="preserve">Page </w:t>
          </w:r>
          <w:r>
            <w:rPr>
              <w:sz w:val="18"/>
            </w:rPr>
            <w:fldChar w:fldCharType="begin"/>
          </w:r>
          <w:r>
            <w:rPr>
              <w:sz w:val="18"/>
            </w:rPr>
            <w:instrText xml:space="preserve">page  \* mergeformat </w:instrText>
          </w:r>
          <w:r>
            <w:rPr>
              <w:sz w:val="18"/>
            </w:rPr>
            <w:fldChar w:fldCharType="separate"/>
          </w:r>
          <w:r>
            <w:rPr>
              <w:noProof/>
              <w:sz w:val="18"/>
            </w:rPr>
            <w:t>ii</w:t>
          </w:r>
          <w:r>
            <w:rPr>
              <w:sz w:val="18"/>
            </w:rPr>
            <w:fldChar w:fldCharType="end"/>
          </w:r>
        </w:p>
      </w:tc>
      <w:tc>
        <w:tcPr>
          <w:tcW w:w="7110" w:type="dxa"/>
        </w:tcPr>
        <w:p w:rsidR="0086195F" w:rsidRDefault="0086195F">
          <w:pPr>
            <w:pStyle w:val="Header"/>
            <w:jc w:val="right"/>
            <w:rPr>
              <w:sz w:val="18"/>
            </w:rPr>
          </w:pPr>
          <w:r>
            <w:rPr>
              <w:sz w:val="18"/>
            </w:rPr>
            <w:fldChar w:fldCharType="begin"/>
          </w:r>
          <w:r>
            <w:rPr>
              <w:sz w:val="18"/>
            </w:rPr>
            <w:instrText xml:space="preserve">title  \* mergeformat </w:instrText>
          </w:r>
          <w:r>
            <w:rPr>
              <w:sz w:val="18"/>
            </w:rPr>
            <w:fldChar w:fldCharType="separate"/>
          </w:r>
          <w:r>
            <w:rPr>
              <w:sz w:val="18"/>
            </w:rPr>
            <w:t>Technical Design Document</w:t>
          </w:r>
          <w:r>
            <w:rPr>
              <w:sz w:val="18"/>
            </w:rPr>
            <w:fldChar w:fldCharType="end"/>
          </w:r>
        </w:p>
      </w:tc>
    </w:tr>
    <w:tr w:rsidR="0086195F">
      <w:trPr>
        <w:cantSplit/>
      </w:trPr>
      <w:tc>
        <w:tcPr>
          <w:tcW w:w="1980" w:type="dxa"/>
        </w:tcPr>
        <w:p w:rsidR="0086195F" w:rsidRDefault="0086195F">
          <w:pPr>
            <w:pStyle w:val="Header"/>
            <w:rPr>
              <w:sz w:val="18"/>
            </w:rPr>
          </w:pPr>
        </w:p>
      </w:tc>
      <w:tc>
        <w:tcPr>
          <w:tcW w:w="7110" w:type="dxa"/>
        </w:tcPr>
        <w:p w:rsidR="0086195F" w:rsidRDefault="0086195F">
          <w:pPr>
            <w:pStyle w:val="Header"/>
            <w:jc w:val="right"/>
            <w:rPr>
              <w:sz w:val="18"/>
            </w:rPr>
          </w:pPr>
          <w:r>
            <w:rPr>
              <w:sz w:val="18"/>
            </w:rPr>
            <w:fldChar w:fldCharType="begin"/>
          </w:r>
          <w:r>
            <w:rPr>
              <w:sz w:val="18"/>
            </w:rPr>
            <w:instrText xml:space="preserve"> KEYWORDS  \* MERGEFORMAT </w:instrText>
          </w:r>
          <w:r>
            <w:rPr>
              <w:sz w:val="18"/>
            </w:rPr>
            <w:fldChar w:fldCharType="separate"/>
          </w:r>
          <w:r>
            <w:rPr>
              <w:sz w:val="18"/>
            </w:rPr>
            <w:t>IDA-MS-TD</w:t>
          </w:r>
          <w:r>
            <w:rPr>
              <w:sz w:val="18"/>
            </w:rPr>
            <w:fldChar w:fldCharType="end"/>
          </w:r>
        </w:p>
      </w:tc>
    </w:tr>
    <w:tr w:rsidR="0086195F">
      <w:trPr>
        <w:cantSplit/>
      </w:trPr>
      <w:tc>
        <w:tcPr>
          <w:tcW w:w="1980" w:type="dxa"/>
        </w:tcPr>
        <w:p w:rsidR="0086195F" w:rsidRDefault="0086195F">
          <w:pPr>
            <w:pStyle w:val="Header"/>
            <w:rPr>
              <w:sz w:val="18"/>
            </w:rPr>
          </w:pPr>
        </w:p>
      </w:tc>
      <w:tc>
        <w:tcPr>
          <w:tcW w:w="7110" w:type="dxa"/>
        </w:tcPr>
        <w:p w:rsidR="0086195F" w:rsidRDefault="0086195F">
          <w:pPr>
            <w:pStyle w:val="Header"/>
            <w:jc w:val="right"/>
            <w:rPr>
              <w:sz w:val="18"/>
            </w:rPr>
          </w:pPr>
          <w:r>
            <w:rPr>
              <w:sz w:val="18"/>
            </w:rPr>
            <w:fldChar w:fldCharType="begin"/>
          </w:r>
          <w:r>
            <w:rPr>
              <w:sz w:val="18"/>
            </w:rPr>
            <w:instrText xml:space="preserve"> DOCPROPERTY "Version" \* MERGEFORMAT </w:instrText>
          </w:r>
          <w:r>
            <w:rPr>
              <w:sz w:val="18"/>
            </w:rPr>
            <w:fldChar w:fldCharType="separate"/>
          </w:r>
          <w:r>
            <w:rPr>
              <w:sz w:val="18"/>
            </w:rPr>
            <w:t>Issue 1</w:t>
          </w:r>
          <w:r>
            <w:rPr>
              <w:sz w:val="18"/>
            </w:rPr>
            <w:fldChar w:fldCharType="end"/>
          </w:r>
        </w:p>
      </w:tc>
    </w:tr>
  </w:tbl>
  <w:p w:rsidR="0086195F" w:rsidRDefault="0086195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Borders>
        <w:bottom w:val="single" w:sz="6" w:space="0" w:color="auto"/>
      </w:tblBorders>
      <w:tblLayout w:type="fixed"/>
      <w:tblLook w:val="0000" w:firstRow="0" w:lastRow="0" w:firstColumn="0" w:lastColumn="0" w:noHBand="0" w:noVBand="0"/>
    </w:tblPr>
    <w:tblGrid>
      <w:gridCol w:w="6210"/>
      <w:gridCol w:w="2880"/>
    </w:tblGrid>
    <w:tr w:rsidR="0086195F">
      <w:trPr>
        <w:cantSplit/>
      </w:trPr>
      <w:tc>
        <w:tcPr>
          <w:tcW w:w="6210" w:type="dxa"/>
        </w:tcPr>
        <w:p w:rsidR="0086195F" w:rsidRDefault="0086195F">
          <w:pPr>
            <w:pStyle w:val="Header"/>
            <w:rPr>
              <w:sz w:val="18"/>
            </w:rPr>
          </w:pPr>
          <w:r>
            <w:rPr>
              <w:sz w:val="18"/>
            </w:rPr>
            <w:fldChar w:fldCharType="begin"/>
          </w:r>
          <w:r>
            <w:rPr>
              <w:sz w:val="18"/>
            </w:rPr>
            <w:instrText xml:space="preserve">title  \* mergeformat </w:instrText>
          </w:r>
          <w:r>
            <w:rPr>
              <w:sz w:val="18"/>
            </w:rPr>
            <w:fldChar w:fldCharType="separate"/>
          </w:r>
          <w:r>
            <w:rPr>
              <w:sz w:val="18"/>
            </w:rPr>
            <w:t>Technical Design Document</w:t>
          </w:r>
          <w:r>
            <w:rPr>
              <w:sz w:val="18"/>
            </w:rPr>
            <w:fldChar w:fldCharType="end"/>
          </w:r>
        </w:p>
      </w:tc>
      <w:tc>
        <w:tcPr>
          <w:tcW w:w="2880" w:type="dxa"/>
        </w:tcPr>
        <w:p w:rsidR="0086195F" w:rsidRDefault="0086195F">
          <w:pPr>
            <w:pStyle w:val="Header"/>
            <w:jc w:val="right"/>
            <w:rPr>
              <w:sz w:val="18"/>
            </w:rPr>
          </w:pPr>
          <w:r>
            <w:rPr>
              <w:sz w:val="18"/>
            </w:rPr>
            <w:t xml:space="preserve">Page </w:t>
          </w:r>
          <w:r>
            <w:rPr>
              <w:sz w:val="18"/>
            </w:rPr>
            <w:fldChar w:fldCharType="begin"/>
          </w:r>
          <w:r>
            <w:rPr>
              <w:sz w:val="18"/>
            </w:rPr>
            <w:instrText xml:space="preserve">page  \* mergeformat </w:instrText>
          </w:r>
          <w:r>
            <w:rPr>
              <w:sz w:val="18"/>
            </w:rPr>
            <w:fldChar w:fldCharType="separate"/>
          </w:r>
          <w:r w:rsidR="00A24A86">
            <w:rPr>
              <w:noProof/>
              <w:sz w:val="18"/>
            </w:rPr>
            <w:t>14</w:t>
          </w:r>
          <w:r>
            <w:rPr>
              <w:sz w:val="18"/>
            </w:rPr>
            <w:fldChar w:fldCharType="end"/>
          </w:r>
        </w:p>
      </w:tc>
    </w:tr>
    <w:tr w:rsidR="0086195F">
      <w:trPr>
        <w:cantSplit/>
      </w:trPr>
      <w:tc>
        <w:tcPr>
          <w:tcW w:w="6210" w:type="dxa"/>
        </w:tcPr>
        <w:p w:rsidR="0086195F" w:rsidRDefault="0086195F">
          <w:pPr>
            <w:pStyle w:val="Header"/>
            <w:rPr>
              <w:sz w:val="18"/>
            </w:rPr>
          </w:pPr>
          <w:r w:rsidRPr="00754209">
            <w:rPr>
              <w:sz w:val="18"/>
            </w:rPr>
            <w:t>CPS 5301-02/4301-01</w:t>
          </w:r>
        </w:p>
      </w:tc>
      <w:tc>
        <w:tcPr>
          <w:tcW w:w="2880" w:type="dxa"/>
        </w:tcPr>
        <w:p w:rsidR="0086195F" w:rsidRDefault="0086195F">
          <w:pPr>
            <w:pStyle w:val="Header"/>
            <w:jc w:val="right"/>
            <w:rPr>
              <w:sz w:val="18"/>
            </w:rPr>
          </w:pPr>
        </w:p>
      </w:tc>
    </w:tr>
  </w:tbl>
  <w:p w:rsidR="0086195F" w:rsidRDefault="0086195F">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Layout w:type="fixed"/>
      <w:tblLook w:val="0000" w:firstRow="0" w:lastRow="0" w:firstColumn="0" w:lastColumn="0" w:noHBand="0" w:noVBand="0"/>
    </w:tblPr>
    <w:tblGrid>
      <w:gridCol w:w="9090"/>
    </w:tblGrid>
    <w:tr w:rsidR="0086195F">
      <w:trPr>
        <w:cantSplit/>
      </w:trPr>
      <w:tc>
        <w:tcPr>
          <w:tcW w:w="9090" w:type="dxa"/>
        </w:tcPr>
        <w:p w:rsidR="0086195F" w:rsidRDefault="0086195F">
          <w:pPr>
            <w:pStyle w:val="Header"/>
            <w:jc w:val="right"/>
          </w:pPr>
        </w:p>
      </w:tc>
    </w:tr>
  </w:tbl>
  <w:p w:rsidR="0086195F" w:rsidRDefault="0086195F">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Borders>
        <w:bottom w:val="single" w:sz="6" w:space="0" w:color="auto"/>
      </w:tblBorders>
      <w:tblLayout w:type="fixed"/>
      <w:tblLook w:val="0000" w:firstRow="0" w:lastRow="0" w:firstColumn="0" w:lastColumn="0" w:noHBand="0" w:noVBand="0"/>
    </w:tblPr>
    <w:tblGrid>
      <w:gridCol w:w="4156"/>
      <w:gridCol w:w="5058"/>
    </w:tblGrid>
    <w:tr w:rsidR="0086195F">
      <w:trPr>
        <w:cantSplit/>
      </w:trPr>
      <w:tc>
        <w:tcPr>
          <w:tcW w:w="4156" w:type="dxa"/>
        </w:tcPr>
        <w:p w:rsidR="0086195F" w:rsidRDefault="0086195F">
          <w:pPr>
            <w:pStyle w:val="Header"/>
            <w:tabs>
              <w:tab w:val="clear" w:pos="8640"/>
              <w:tab w:val="right" w:pos="9106"/>
            </w:tabs>
          </w:pPr>
          <w:r>
            <w:fldChar w:fldCharType="begin"/>
          </w:r>
          <w:r>
            <w:instrText xml:space="preserve">subject  \* Mergeformat </w:instrText>
          </w:r>
          <w:r>
            <w:fldChar w:fldCharType="end"/>
          </w:r>
        </w:p>
      </w:tc>
      <w:tc>
        <w:tcPr>
          <w:tcW w:w="5058" w:type="dxa"/>
        </w:tcPr>
        <w:p w:rsidR="0086195F" w:rsidRDefault="0086195F">
          <w:pPr>
            <w:pStyle w:val="Header"/>
            <w:jc w:val="right"/>
          </w:pPr>
        </w:p>
      </w:tc>
    </w:tr>
    <w:tr w:rsidR="0086195F">
      <w:trPr>
        <w:cantSplit/>
      </w:trPr>
      <w:tc>
        <w:tcPr>
          <w:tcW w:w="4156" w:type="dxa"/>
        </w:tcPr>
        <w:p w:rsidR="0086195F" w:rsidRDefault="00482484">
          <w:fldSimple w:instr="title  \* Mergeformat ">
            <w:r w:rsidR="0086195F">
              <w:t>Technical Design Document</w:t>
            </w:r>
          </w:fldSimple>
        </w:p>
      </w:tc>
      <w:tc>
        <w:tcPr>
          <w:tcW w:w="5058" w:type="dxa"/>
        </w:tcPr>
        <w:p w:rsidR="0086195F" w:rsidRDefault="0086195F">
          <w:pPr>
            <w:jc w:val="right"/>
          </w:pPr>
          <w:r>
            <w:t>MDC/QMS/PROC/430</w:t>
          </w:r>
        </w:p>
      </w:tc>
    </w:tr>
  </w:tbl>
  <w:p w:rsidR="0086195F" w:rsidRDefault="0086195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5588DE52"/>
    <w:lvl w:ilvl="0">
      <w:start w:val="1"/>
      <w:numFmt w:val="none"/>
      <w:suff w:val="nothing"/>
      <w:lvlText w:val=""/>
      <w:lvlJc w:val="left"/>
      <w:pPr>
        <w:ind w:left="0" w:firstLine="0"/>
      </w:pPr>
    </w:lvl>
    <w:lvl w:ilvl="1">
      <w:numFmt w:val="decimal"/>
      <w:lvlText w:val="%2."/>
      <w:lvlJc w:val="left"/>
      <w:pPr>
        <w:tabs>
          <w:tab w:val="num" w:pos="720"/>
        </w:tabs>
        <w:ind w:left="720" w:hanging="720"/>
      </w:pPr>
    </w:lvl>
    <w:lvl w:ilvl="2">
      <w:numFmt w:val="decimal"/>
      <w:lvlText w:val="%2.%3"/>
      <w:lvlJc w:val="left"/>
      <w:pPr>
        <w:tabs>
          <w:tab w:val="num" w:pos="720"/>
        </w:tabs>
        <w:ind w:left="720" w:hanging="720"/>
      </w:pPr>
    </w:lvl>
    <w:lvl w:ilvl="3">
      <w:numFmt w:val="decimal"/>
      <w:lvlText w:val="%2.%3.%4"/>
      <w:lvlJc w:val="left"/>
      <w:pPr>
        <w:tabs>
          <w:tab w:val="num" w:pos="720"/>
        </w:tabs>
        <w:ind w:left="720" w:hanging="720"/>
      </w:pPr>
    </w:lvl>
    <w:lvl w:ilvl="4">
      <w:start w:val="1"/>
      <w:numFmt w:val="decimal"/>
      <w:lvlText w:val="/%5"/>
      <w:lvlJc w:val="left"/>
      <w:pPr>
        <w:tabs>
          <w:tab w:val="num" w:pos="720"/>
        </w:tabs>
        <w:ind w:left="720" w:hanging="72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1151"/>
        </w:tabs>
        <w:ind w:left="1151" w:hanging="431"/>
      </w:pPr>
    </w:lvl>
    <w:lvl w:ilvl="6">
      <w:start w:val="1"/>
      <w:numFmt w:val="none"/>
      <w:lvlText w:val=""/>
      <w:lvlJc w:val="left"/>
      <w:pPr>
        <w:tabs>
          <w:tab w:val="num" w:pos="1151"/>
        </w:tabs>
        <w:ind w:left="1151" w:hanging="431"/>
      </w:pPr>
      <w:rPr>
        <w:rFonts w:ascii="Wingdings" w:hAnsi="Wingdings" w:hint="default"/>
      </w:rPr>
    </w:lvl>
    <w:lvl w:ilvl="7">
      <w:start w:val="1"/>
      <w:numFmt w:val="lowerRoman"/>
      <w:pStyle w:val="Heading8"/>
      <w:lvlText w:val="%8)"/>
      <w:lvlJc w:val="right"/>
      <w:pPr>
        <w:tabs>
          <w:tab w:val="num" w:pos="1735"/>
        </w:tabs>
        <w:ind w:left="1735" w:hanging="317"/>
      </w:pPr>
    </w:lvl>
    <w:lvl w:ilvl="8">
      <w:start w:val="1"/>
      <w:numFmt w:val="none"/>
      <w:pStyle w:val="Heading9"/>
      <w:lvlText w:val=""/>
      <w:lvlJc w:val="left"/>
      <w:pPr>
        <w:tabs>
          <w:tab w:val="num" w:pos="1735"/>
        </w:tabs>
        <w:ind w:left="1735" w:hanging="584"/>
      </w:pPr>
      <w:rPr>
        <w:rFonts w:ascii="Wingdings" w:hAnsi="Wingdings" w:hint="default"/>
      </w:rPr>
    </w:lvl>
  </w:abstractNum>
  <w:abstractNum w:abstractNumId="1" w15:restartNumberingAfterBreak="0">
    <w:nsid w:val="0109645F"/>
    <w:multiLevelType w:val="multilevel"/>
    <w:tmpl w:val="C06E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25ADB"/>
    <w:multiLevelType w:val="hybridMultilevel"/>
    <w:tmpl w:val="709211F6"/>
    <w:lvl w:ilvl="0" w:tplc="9592A24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B076D7D"/>
    <w:multiLevelType w:val="multilevel"/>
    <w:tmpl w:val="29E0F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233DC7"/>
    <w:multiLevelType w:val="multilevel"/>
    <w:tmpl w:val="9574F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1D40E3"/>
    <w:multiLevelType w:val="multilevel"/>
    <w:tmpl w:val="FA4CD77A"/>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080"/>
        </w:tabs>
        <w:ind w:left="720" w:hanging="720"/>
      </w:pPr>
    </w:lvl>
    <w:lvl w:ilvl="4">
      <w:start w:val="1"/>
      <w:numFmt w:val="decimal"/>
      <w:pStyle w:val="Heading5"/>
      <w:lvlText w:val="/%5"/>
      <w:lvlJc w:val="left"/>
      <w:pPr>
        <w:tabs>
          <w:tab w:val="num" w:pos="720"/>
        </w:tabs>
        <w:ind w:left="720" w:hanging="720"/>
      </w:pPr>
    </w:lvl>
    <w:lvl w:ilvl="5">
      <w:start w:val="1"/>
      <w:numFmt w:val="lowerLetter"/>
      <w:pStyle w:val="preface6"/>
      <w:lvlText w:val="%6."/>
      <w:lvlJc w:val="left"/>
      <w:pPr>
        <w:tabs>
          <w:tab w:val="num" w:pos="1151"/>
        </w:tabs>
        <w:ind w:left="1151" w:hanging="431"/>
      </w:pPr>
    </w:lvl>
    <w:lvl w:ilvl="6">
      <w:start w:val="1"/>
      <w:numFmt w:val="none"/>
      <w:pStyle w:val="Heading7"/>
      <w:lvlText w:val=""/>
      <w:lvlJc w:val="left"/>
      <w:pPr>
        <w:tabs>
          <w:tab w:val="num" w:pos="1151"/>
        </w:tabs>
        <w:ind w:left="1151" w:hanging="431"/>
      </w:pPr>
      <w:rPr>
        <w:rFonts w:ascii="Wingdings" w:hAnsi="Wingdings" w:hint="default"/>
      </w:rPr>
    </w:lvl>
    <w:lvl w:ilvl="7">
      <w:start w:val="1"/>
      <w:numFmt w:val="lowerRoman"/>
      <w:lvlText w:val="%8)"/>
      <w:lvlJc w:val="right"/>
      <w:pPr>
        <w:tabs>
          <w:tab w:val="num" w:pos="0"/>
        </w:tabs>
        <w:ind w:left="0" w:firstLine="0"/>
      </w:pPr>
    </w:lvl>
    <w:lvl w:ilvl="8">
      <w:start w:val="1"/>
      <w:numFmt w:val="none"/>
      <w:lvlText w:val=""/>
      <w:lvlJc w:val="left"/>
      <w:pPr>
        <w:tabs>
          <w:tab w:val="num" w:pos="0"/>
        </w:tabs>
        <w:ind w:left="0" w:firstLine="0"/>
      </w:pPr>
      <w:rPr>
        <w:rFonts w:ascii="Wingdings" w:hAnsi="Wingdings" w:hint="default"/>
      </w:rPr>
    </w:lvl>
  </w:abstractNum>
  <w:abstractNum w:abstractNumId="6" w15:restartNumberingAfterBreak="0">
    <w:nsid w:val="47C76C2F"/>
    <w:multiLevelType w:val="hybridMultilevel"/>
    <w:tmpl w:val="399EB8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902115A"/>
    <w:multiLevelType w:val="singleLevel"/>
    <w:tmpl w:val="1FD69AF4"/>
    <w:lvl w:ilvl="0">
      <w:start w:val="1"/>
      <w:numFmt w:val="bullet"/>
      <w:pStyle w:val="Preface7"/>
      <w:lvlText w:val=""/>
      <w:lvlJc w:val="left"/>
      <w:pPr>
        <w:tabs>
          <w:tab w:val="num" w:pos="1151"/>
        </w:tabs>
        <w:ind w:left="1151" w:hanging="431"/>
      </w:pPr>
      <w:rPr>
        <w:rFonts w:ascii="Wingdings" w:hAnsi="Wingdings" w:hint="default"/>
      </w:rPr>
    </w:lvl>
  </w:abstractNum>
  <w:abstractNum w:abstractNumId="8" w15:restartNumberingAfterBreak="0">
    <w:nsid w:val="63F16D7B"/>
    <w:multiLevelType w:val="singleLevel"/>
    <w:tmpl w:val="6E869E24"/>
    <w:lvl w:ilvl="0">
      <w:start w:val="1"/>
      <w:numFmt w:val="decimal"/>
      <w:pStyle w:val="Preface5"/>
      <w:lvlText w:val="#%1"/>
      <w:lvlJc w:val="left"/>
      <w:pPr>
        <w:tabs>
          <w:tab w:val="num" w:pos="720"/>
        </w:tabs>
        <w:ind w:left="720" w:hanging="720"/>
      </w:pPr>
    </w:lvl>
  </w:abstractNum>
  <w:num w:numId="1">
    <w:abstractNumId w:val="0"/>
  </w:num>
  <w:num w:numId="2">
    <w:abstractNumId w:val="8"/>
    <w:lvlOverride w:ilvl="0">
      <w:startOverride w:val="1"/>
    </w:lvlOverride>
  </w:num>
  <w:num w:numId="3">
    <w:abstractNumId w:val="8"/>
    <w:lvlOverride w:ilvl="0">
      <w:startOverride w:val="1"/>
    </w:lvlOverride>
  </w:num>
  <w:num w:numId="4">
    <w:abstractNumId w:val="8"/>
    <w:lvlOverride w:ilvl="0">
      <w:startOverride w:val="1"/>
    </w:lvlOverride>
  </w:num>
  <w:num w:numId="5">
    <w:abstractNumId w:val="8"/>
    <w:lvlOverride w:ilvl="0">
      <w:startOverride w:val="1"/>
    </w:lvlOverride>
  </w:num>
  <w:num w:numId="6">
    <w:abstractNumId w:val="8"/>
    <w:lvlOverride w:ilvl="0">
      <w:startOverride w:val="1"/>
    </w:lvlOverride>
  </w:num>
  <w:num w:numId="7">
    <w:abstractNumId w:val="8"/>
    <w:lvlOverride w:ilvl="0">
      <w:startOverride w:val="1"/>
    </w:lvlOverride>
  </w:num>
  <w:num w:numId="8">
    <w:abstractNumId w:val="8"/>
    <w:lvlOverride w:ilvl="0">
      <w:startOverride w:val="1"/>
    </w:lvlOverride>
  </w:num>
  <w:num w:numId="9">
    <w:abstractNumId w:val="8"/>
    <w:lvlOverride w:ilvl="0">
      <w:startOverride w:val="1"/>
    </w:lvlOverride>
  </w:num>
  <w:num w:numId="10">
    <w:abstractNumId w:val="8"/>
    <w:lvlOverride w:ilvl="0">
      <w:startOverride w:val="1"/>
    </w:lvlOverride>
  </w:num>
  <w:num w:numId="11">
    <w:abstractNumId w:val="8"/>
    <w:lvlOverride w:ilvl="0">
      <w:startOverride w:val="1"/>
    </w:lvlOverride>
  </w:num>
  <w:num w:numId="12">
    <w:abstractNumId w:val="8"/>
    <w:lvlOverride w:ilvl="0">
      <w:startOverride w:val="1"/>
    </w:lvlOverride>
  </w:num>
  <w:num w:numId="13">
    <w:abstractNumId w:val="8"/>
    <w:lvlOverride w:ilvl="0">
      <w:startOverride w:val="1"/>
    </w:lvlOverride>
  </w:num>
  <w:num w:numId="14">
    <w:abstractNumId w:val="8"/>
    <w:lvlOverride w:ilvl="0">
      <w:startOverride w:val="1"/>
    </w:lvlOverride>
  </w:num>
  <w:num w:numId="15">
    <w:abstractNumId w:val="8"/>
    <w:lvlOverride w:ilvl="0">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num>
  <w:num w:numId="18">
    <w:abstractNumId w:val="8"/>
    <w:lvlOverride w:ilvl="0">
      <w:startOverride w:val="1"/>
    </w:lvlOverride>
  </w:num>
  <w:num w:numId="19">
    <w:abstractNumId w:val="8"/>
    <w:lvlOverride w:ilvl="0">
      <w:startOverride w:val="1"/>
    </w:lvlOverride>
  </w:num>
  <w:num w:numId="20">
    <w:abstractNumId w:val="8"/>
    <w:lvlOverride w:ilvl="0">
      <w:startOverride w:val="1"/>
    </w:lvlOverride>
  </w:num>
  <w:num w:numId="21">
    <w:abstractNumId w:val="8"/>
    <w:lvlOverride w:ilvl="0">
      <w:startOverride w:val="1"/>
    </w:lvlOverride>
  </w:num>
  <w:num w:numId="22">
    <w:abstractNumId w:val="8"/>
    <w:lvlOverride w:ilvl="0">
      <w:startOverride w:val="1"/>
    </w:lvlOverride>
  </w:num>
  <w:num w:numId="23">
    <w:abstractNumId w:val="8"/>
    <w:lvlOverride w:ilvl="0">
      <w:startOverride w:val="1"/>
    </w:lvlOverride>
  </w:num>
  <w:num w:numId="24">
    <w:abstractNumId w:val="8"/>
    <w:lvlOverride w:ilvl="0">
      <w:startOverride w:val="1"/>
    </w:lvlOverride>
  </w:num>
  <w:num w:numId="25">
    <w:abstractNumId w:val="8"/>
    <w:lvlOverride w:ilvl="0">
      <w:startOverride w:val="1"/>
    </w:lvlOverride>
  </w:num>
  <w:num w:numId="26">
    <w:abstractNumId w:val="8"/>
    <w:lvlOverride w:ilvl="0">
      <w:startOverride w:val="1"/>
    </w:lvlOverride>
  </w:num>
  <w:num w:numId="27">
    <w:abstractNumId w:val="8"/>
    <w:lvlOverride w:ilvl="0">
      <w:startOverride w:val="1"/>
    </w:lvlOverride>
  </w:num>
  <w:num w:numId="28">
    <w:abstractNumId w:val="8"/>
    <w:lvlOverride w:ilvl="0">
      <w:startOverride w:val="1"/>
    </w:lvlOverride>
  </w:num>
  <w:num w:numId="29">
    <w:abstractNumId w:val="8"/>
    <w:lvlOverride w:ilvl="0">
      <w:startOverride w:val="1"/>
    </w:lvlOverride>
  </w:num>
  <w:num w:numId="30">
    <w:abstractNumId w:val="8"/>
    <w:lvlOverride w:ilvl="0">
      <w:startOverride w:val="1"/>
    </w:lvlOverride>
  </w:num>
  <w:num w:numId="31">
    <w:abstractNumId w:val="8"/>
    <w:lvlOverride w:ilvl="0">
      <w:startOverride w:val="1"/>
    </w:lvlOverride>
  </w:num>
  <w:num w:numId="32">
    <w:abstractNumId w:val="8"/>
    <w:lvlOverride w:ilvl="0">
      <w:startOverride w:val="1"/>
    </w:lvlOverride>
  </w:num>
  <w:num w:numId="33">
    <w:abstractNumId w:val="8"/>
    <w:lvlOverride w:ilvl="0">
      <w:startOverride w:val="1"/>
    </w:lvlOverride>
  </w:num>
  <w:num w:numId="34">
    <w:abstractNumId w:val="8"/>
    <w:lvlOverride w:ilvl="0">
      <w:startOverride w:val="1"/>
    </w:lvlOverride>
  </w:num>
  <w:num w:numId="35">
    <w:abstractNumId w:val="8"/>
    <w:lvlOverride w:ilvl="0">
      <w:startOverride w:val="1"/>
    </w:lvlOverride>
  </w:num>
  <w:num w:numId="36">
    <w:abstractNumId w:val="8"/>
    <w:lvlOverride w:ilvl="0">
      <w:startOverride w:val="1"/>
    </w:lvlOverride>
  </w:num>
  <w:num w:numId="37">
    <w:abstractNumId w:val="5"/>
  </w:num>
  <w:num w:numId="38">
    <w:abstractNumId w:val="5"/>
  </w:num>
  <w:num w:numId="39">
    <w:abstractNumId w:val="5"/>
  </w:num>
  <w:num w:numId="40">
    <w:abstractNumId w:val="5"/>
  </w:num>
  <w:num w:numId="41">
    <w:abstractNumId w:val="5"/>
  </w:num>
  <w:num w:numId="42">
    <w:abstractNumId w:val="5"/>
  </w:num>
  <w:num w:numId="43">
    <w:abstractNumId w:val="8"/>
  </w:num>
  <w:num w:numId="44">
    <w:abstractNumId w:val="5"/>
  </w:num>
  <w:num w:numId="45">
    <w:abstractNumId w:val="7"/>
  </w:num>
  <w:num w:numId="46">
    <w:abstractNumId w:val="8"/>
    <w:lvlOverride w:ilvl="0">
      <w:startOverride w:val="1"/>
    </w:lvlOverride>
  </w:num>
  <w:num w:numId="47">
    <w:abstractNumId w:val="2"/>
  </w:num>
  <w:num w:numId="48">
    <w:abstractNumId w:val="3"/>
  </w:num>
  <w:num w:numId="49">
    <w:abstractNumId w:val="4"/>
  </w:num>
  <w:num w:numId="50">
    <w:abstractNumId w:val="1"/>
  </w:num>
  <w:num w:numId="51">
    <w:abstractNumId w:val="6"/>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209"/>
    <w:rsid w:val="00083B18"/>
    <w:rsid w:val="00127DDB"/>
    <w:rsid w:val="0013273A"/>
    <w:rsid w:val="002A757E"/>
    <w:rsid w:val="002D50FC"/>
    <w:rsid w:val="003730E4"/>
    <w:rsid w:val="0042796A"/>
    <w:rsid w:val="00437C28"/>
    <w:rsid w:val="00482484"/>
    <w:rsid w:val="004A52E1"/>
    <w:rsid w:val="004B158E"/>
    <w:rsid w:val="005A5E76"/>
    <w:rsid w:val="006225D9"/>
    <w:rsid w:val="00625211"/>
    <w:rsid w:val="00704F3F"/>
    <w:rsid w:val="00746CF9"/>
    <w:rsid w:val="00751C5D"/>
    <w:rsid w:val="00754209"/>
    <w:rsid w:val="0081524D"/>
    <w:rsid w:val="0086195F"/>
    <w:rsid w:val="008A2269"/>
    <w:rsid w:val="00905298"/>
    <w:rsid w:val="00A24A86"/>
    <w:rsid w:val="00B13623"/>
    <w:rsid w:val="00BC2D8B"/>
    <w:rsid w:val="00BF1AFE"/>
    <w:rsid w:val="00C03F2D"/>
    <w:rsid w:val="00C06199"/>
    <w:rsid w:val="00C643C2"/>
    <w:rsid w:val="00CB116F"/>
    <w:rsid w:val="00DB698E"/>
    <w:rsid w:val="00E97FC9"/>
    <w:rsid w:val="00EE4C2B"/>
    <w:rsid w:val="00EE4CF5"/>
    <w:rsid w:val="00FF6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010836"/>
  <w15:chartTrackingRefBased/>
  <w15:docId w15:val="{C8701074-51D3-408C-B080-C631EC4A7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Heading2"/>
    <w:qFormat/>
    <w:pPr>
      <w:keepNext/>
      <w:pageBreakBefore/>
      <w:numPr>
        <w:numId w:val="37"/>
      </w:numPr>
      <w:tabs>
        <w:tab w:val="left" w:pos="1440"/>
      </w:tabs>
      <w:spacing w:before="280" w:after="160"/>
      <w:outlineLvl w:val="0"/>
    </w:pPr>
    <w:rPr>
      <w:rFonts w:ascii="Arial" w:hAnsi="Arial"/>
      <w:b/>
      <w:caps/>
      <w:sz w:val="28"/>
      <w:lang w:val="en-GB"/>
    </w:rPr>
  </w:style>
  <w:style w:type="paragraph" w:styleId="Heading2">
    <w:name w:val="heading 2"/>
    <w:basedOn w:val="Heading1"/>
    <w:next w:val="Heading5"/>
    <w:qFormat/>
    <w:pPr>
      <w:pageBreakBefore w:val="0"/>
      <w:numPr>
        <w:ilvl w:val="1"/>
        <w:numId w:val="38"/>
      </w:numPr>
      <w:tabs>
        <w:tab w:val="clear" w:pos="1440"/>
      </w:tabs>
      <w:outlineLvl w:val="1"/>
    </w:pPr>
    <w:rPr>
      <w:sz w:val="24"/>
    </w:rPr>
  </w:style>
  <w:style w:type="paragraph" w:styleId="Heading3">
    <w:name w:val="heading 3"/>
    <w:basedOn w:val="Normal"/>
    <w:next w:val="Heading5"/>
    <w:qFormat/>
    <w:pPr>
      <w:keepNext/>
      <w:numPr>
        <w:ilvl w:val="2"/>
        <w:numId w:val="39"/>
      </w:numPr>
      <w:spacing w:before="280"/>
      <w:outlineLvl w:val="2"/>
    </w:pPr>
    <w:rPr>
      <w:rFonts w:ascii="Arial" w:hAnsi="Arial"/>
      <w:b/>
      <w:sz w:val="24"/>
      <w:lang w:val="en-GB"/>
    </w:rPr>
  </w:style>
  <w:style w:type="paragraph" w:styleId="Heading4">
    <w:name w:val="heading 4"/>
    <w:basedOn w:val="Normal"/>
    <w:next w:val="Heading5"/>
    <w:qFormat/>
    <w:pPr>
      <w:keepNext/>
      <w:numPr>
        <w:ilvl w:val="3"/>
        <w:numId w:val="40"/>
      </w:numPr>
      <w:spacing w:before="280"/>
      <w:outlineLvl w:val="3"/>
    </w:pPr>
    <w:rPr>
      <w:rFonts w:ascii="Arial" w:hAnsi="Arial"/>
      <w:sz w:val="24"/>
      <w:lang w:val="en-GB"/>
    </w:rPr>
  </w:style>
  <w:style w:type="paragraph" w:styleId="Heading5">
    <w:name w:val="heading 5"/>
    <w:basedOn w:val="Normal"/>
    <w:qFormat/>
    <w:pPr>
      <w:keepLines/>
      <w:numPr>
        <w:ilvl w:val="4"/>
        <w:numId w:val="41"/>
      </w:numPr>
      <w:suppressLineNumbers/>
      <w:spacing w:before="160"/>
      <w:jc w:val="both"/>
      <w:outlineLvl w:val="4"/>
    </w:pPr>
    <w:rPr>
      <w:sz w:val="24"/>
      <w:lang w:val="en-GB"/>
    </w:rPr>
  </w:style>
  <w:style w:type="paragraph" w:styleId="Heading6">
    <w:name w:val="heading 6"/>
    <w:basedOn w:val="Normal"/>
    <w:qFormat/>
    <w:pPr>
      <w:keepLines/>
      <w:suppressLineNumbers/>
      <w:tabs>
        <w:tab w:val="num" w:pos="1151"/>
      </w:tabs>
      <w:spacing w:before="120"/>
      <w:ind w:left="1151" w:hanging="431"/>
      <w:jc w:val="both"/>
      <w:outlineLvl w:val="5"/>
    </w:pPr>
    <w:rPr>
      <w:sz w:val="24"/>
      <w:lang w:val="en-GB"/>
    </w:rPr>
  </w:style>
  <w:style w:type="paragraph" w:styleId="Heading7">
    <w:name w:val="heading 7"/>
    <w:basedOn w:val="Heading6"/>
    <w:qFormat/>
    <w:pPr>
      <w:numPr>
        <w:ilvl w:val="6"/>
        <w:numId w:val="42"/>
      </w:numPr>
      <w:outlineLvl w:val="6"/>
    </w:pPr>
  </w:style>
  <w:style w:type="paragraph" w:styleId="Heading8">
    <w:name w:val="heading 8"/>
    <w:basedOn w:val="Normal"/>
    <w:qFormat/>
    <w:pPr>
      <w:keepLines/>
      <w:numPr>
        <w:ilvl w:val="7"/>
        <w:numId w:val="1"/>
      </w:numPr>
      <w:suppressLineNumbers/>
      <w:spacing w:before="120"/>
      <w:jc w:val="both"/>
      <w:outlineLvl w:val="7"/>
    </w:pPr>
    <w:rPr>
      <w:sz w:val="24"/>
      <w:lang w:val="en-GB"/>
    </w:rPr>
  </w:style>
  <w:style w:type="paragraph" w:styleId="Heading9">
    <w:name w:val="heading 9"/>
    <w:basedOn w:val="Heading8"/>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before="160"/>
      <w:ind w:left="720"/>
    </w:pPr>
    <w:rPr>
      <w:sz w:val="24"/>
      <w:lang w:val="en-GB"/>
    </w:rPr>
  </w:style>
  <w:style w:type="paragraph" w:styleId="TOC8">
    <w:name w:val="toc 8"/>
    <w:basedOn w:val="Normal"/>
    <w:semiHidden/>
    <w:pPr>
      <w:tabs>
        <w:tab w:val="right" w:leader="dot" w:pos="9027"/>
      </w:tabs>
      <w:ind w:left="2520"/>
    </w:pPr>
    <w:rPr>
      <w:sz w:val="24"/>
      <w:lang w:val="en-GB"/>
    </w:rPr>
  </w:style>
  <w:style w:type="paragraph" w:styleId="TOC7">
    <w:name w:val="toc 7"/>
    <w:basedOn w:val="Normal"/>
    <w:semiHidden/>
    <w:pPr>
      <w:tabs>
        <w:tab w:val="right" w:leader="dot" w:pos="9027"/>
      </w:tabs>
      <w:ind w:left="2160"/>
    </w:pPr>
    <w:rPr>
      <w:sz w:val="24"/>
      <w:lang w:val="en-GB"/>
    </w:rPr>
  </w:style>
  <w:style w:type="paragraph" w:styleId="TOC6">
    <w:name w:val="toc 6"/>
    <w:basedOn w:val="Normal"/>
    <w:semiHidden/>
    <w:pPr>
      <w:tabs>
        <w:tab w:val="right" w:leader="dot" w:pos="9027"/>
      </w:tabs>
      <w:ind w:left="1800"/>
    </w:pPr>
    <w:rPr>
      <w:sz w:val="24"/>
      <w:lang w:val="en-GB"/>
    </w:rPr>
  </w:style>
  <w:style w:type="paragraph" w:styleId="TOC5">
    <w:name w:val="toc 5"/>
    <w:basedOn w:val="Normal"/>
    <w:semiHidden/>
    <w:pPr>
      <w:tabs>
        <w:tab w:val="right" w:leader="dot" w:pos="9027"/>
      </w:tabs>
      <w:ind w:left="1440"/>
    </w:pPr>
    <w:rPr>
      <w:sz w:val="24"/>
      <w:lang w:val="en-GB"/>
    </w:rPr>
  </w:style>
  <w:style w:type="paragraph" w:styleId="TOC4">
    <w:name w:val="toc 4"/>
    <w:basedOn w:val="Normal"/>
    <w:semiHidden/>
    <w:pPr>
      <w:tabs>
        <w:tab w:val="right" w:leader="dot" w:pos="9027"/>
      </w:tabs>
      <w:ind w:left="1080"/>
    </w:pPr>
    <w:rPr>
      <w:sz w:val="24"/>
      <w:lang w:val="en-GB"/>
    </w:rPr>
  </w:style>
  <w:style w:type="paragraph" w:styleId="TOC3">
    <w:name w:val="toc 3"/>
    <w:basedOn w:val="Normal"/>
    <w:semiHidden/>
    <w:pPr>
      <w:tabs>
        <w:tab w:val="right" w:leader="dot" w:pos="9027"/>
      </w:tabs>
      <w:ind w:left="357"/>
    </w:pPr>
    <w:rPr>
      <w:b/>
      <w:sz w:val="24"/>
      <w:lang w:val="en-GB"/>
    </w:rPr>
  </w:style>
  <w:style w:type="paragraph" w:styleId="TOC2">
    <w:name w:val="toc 2"/>
    <w:basedOn w:val="Normal"/>
    <w:uiPriority w:val="39"/>
    <w:pPr>
      <w:keepNext/>
      <w:tabs>
        <w:tab w:val="right" w:leader="dot" w:pos="9027"/>
      </w:tabs>
      <w:ind w:left="1077" w:hanging="720"/>
    </w:pPr>
    <w:rPr>
      <w:b/>
      <w:sz w:val="24"/>
      <w:lang w:val="en-GB"/>
    </w:rPr>
  </w:style>
  <w:style w:type="paragraph" w:styleId="TOC1">
    <w:name w:val="toc 1"/>
    <w:basedOn w:val="Normal"/>
    <w:uiPriority w:val="39"/>
    <w:pPr>
      <w:keepNext/>
      <w:tabs>
        <w:tab w:val="right" w:leader="dot" w:pos="9027"/>
      </w:tabs>
      <w:spacing w:before="120" w:after="60"/>
      <w:ind w:left="720" w:hanging="720"/>
    </w:pPr>
    <w:rPr>
      <w:b/>
      <w:caps/>
      <w:sz w:val="24"/>
      <w:lang w:val="en-GB"/>
    </w:rPr>
  </w:style>
  <w:style w:type="paragraph" w:styleId="TOC9">
    <w:name w:val="toc 9"/>
    <w:basedOn w:val="Normal"/>
    <w:next w:val="Normal"/>
    <w:semiHidden/>
    <w:pPr>
      <w:tabs>
        <w:tab w:val="right" w:leader="dot" w:pos="9027"/>
      </w:tabs>
      <w:ind w:left="1600"/>
    </w:pPr>
  </w:style>
  <w:style w:type="paragraph" w:customStyle="1" w:styleId="Term">
    <w:name w:val="Term"/>
    <w:basedOn w:val="BodyText"/>
    <w:rPr>
      <w:b/>
      <w:i/>
    </w:rPr>
  </w:style>
  <w:style w:type="paragraph" w:styleId="Header">
    <w:name w:val="header"/>
    <w:basedOn w:val="Normal"/>
    <w:semiHidden/>
    <w:pPr>
      <w:keepLines/>
      <w:tabs>
        <w:tab w:val="center" w:pos="4320"/>
        <w:tab w:val="right" w:pos="8640"/>
      </w:tabs>
    </w:pPr>
    <w:rPr>
      <w:sz w:val="24"/>
      <w:lang w:val="en-GB"/>
    </w:rPr>
  </w:style>
  <w:style w:type="paragraph" w:styleId="Footer">
    <w:name w:val="footer"/>
    <w:basedOn w:val="Normal"/>
    <w:semiHidden/>
    <w:pPr>
      <w:keepLines/>
      <w:tabs>
        <w:tab w:val="center" w:pos="4320"/>
        <w:tab w:val="right" w:pos="8640"/>
      </w:tabs>
    </w:pPr>
    <w:rPr>
      <w:sz w:val="24"/>
      <w:lang w:val="en-GB"/>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customStyle="1" w:styleId="figtitle">
    <w:name w:val="figtitle"/>
    <w:basedOn w:val="Normal"/>
    <w:pPr>
      <w:widowControl w:val="0"/>
      <w:tabs>
        <w:tab w:val="left" w:pos="2041"/>
        <w:tab w:val="left" w:pos="3481"/>
        <w:tab w:val="left" w:pos="4921"/>
        <w:tab w:val="left" w:pos="6361"/>
      </w:tabs>
      <w:spacing w:after="79" w:line="264" w:lineRule="atLeast"/>
      <w:ind w:left="2041"/>
      <w:jc w:val="center"/>
    </w:pPr>
    <w:rPr>
      <w:rFonts w:ascii="NewCenturySchlbk" w:hAnsi="NewCenturySchlbk"/>
      <w:b/>
      <w:sz w:val="24"/>
    </w:rPr>
  </w:style>
  <w:style w:type="paragraph" w:customStyle="1" w:styleId="FirstPara">
    <w:name w:val="FirstPara"/>
    <w:basedOn w:val="Normal"/>
    <w:pPr>
      <w:widowControl w:val="0"/>
      <w:spacing w:line="240" w:lineRule="atLeast"/>
      <w:jc w:val="both"/>
    </w:pPr>
    <w:rPr>
      <w:sz w:val="24"/>
    </w:rPr>
  </w:style>
  <w:style w:type="paragraph" w:customStyle="1" w:styleId="Heading5a">
    <w:name w:val="Heading 5a"/>
    <w:basedOn w:val="Heading5"/>
    <w:pPr>
      <w:ind w:firstLine="0"/>
      <w:outlineLvl w:val="9"/>
    </w:pPr>
  </w:style>
  <w:style w:type="paragraph" w:customStyle="1" w:styleId="Heading6a">
    <w:name w:val="Heading 6a"/>
    <w:basedOn w:val="Heading6"/>
    <w:pPr>
      <w:tabs>
        <w:tab w:val="clear" w:pos="1151"/>
      </w:tabs>
      <w:ind w:left="1152" w:hanging="432"/>
      <w:outlineLvl w:val="9"/>
    </w:pPr>
  </w:style>
  <w:style w:type="paragraph" w:customStyle="1" w:styleId="w2base3">
    <w:name w:val="w2 base3"/>
    <w:pPr>
      <w:keepLines/>
      <w:jc w:val="both"/>
    </w:pPr>
    <w:rPr>
      <w:sz w:val="24"/>
      <w:lang w:val="en-GB"/>
    </w:rPr>
  </w:style>
  <w:style w:type="paragraph" w:styleId="BodyText2">
    <w:name w:val="Body Text 2"/>
    <w:basedOn w:val="Normal"/>
    <w:semiHidden/>
    <w:rPr>
      <w:sz w:val="24"/>
    </w:rPr>
  </w:style>
  <w:style w:type="paragraph" w:styleId="BodyTextIndent">
    <w:name w:val="Body Text Indent"/>
    <w:basedOn w:val="Normal"/>
    <w:semiHidden/>
    <w:pPr>
      <w:ind w:left="1560"/>
    </w:pPr>
    <w:rPr>
      <w:sz w:val="24"/>
    </w:rPr>
  </w:style>
  <w:style w:type="paragraph" w:styleId="BodyTextIndent2">
    <w:name w:val="Body Text Indent 2"/>
    <w:basedOn w:val="Normal"/>
    <w:semiHidden/>
    <w:pPr>
      <w:ind w:left="720"/>
    </w:pPr>
    <w:rPr>
      <w:i/>
      <w:sz w:val="24"/>
    </w:rPr>
  </w:style>
  <w:style w:type="paragraph" w:customStyle="1" w:styleId="Doccontrolfirst">
    <w:name w:val="Doc control first"/>
    <w:basedOn w:val="Heading1"/>
    <w:pPr>
      <w:outlineLvl w:val="9"/>
    </w:pPr>
  </w:style>
  <w:style w:type="paragraph" w:customStyle="1" w:styleId="Doccontrolother">
    <w:name w:val="Doc control other"/>
    <w:basedOn w:val="Heading1"/>
    <w:pPr>
      <w:pageBreakBefore w:val="0"/>
      <w:spacing w:before="360"/>
      <w:outlineLvl w:val="9"/>
    </w:pPr>
  </w:style>
  <w:style w:type="paragraph" w:customStyle="1" w:styleId="Preface1">
    <w:name w:val="Preface 1"/>
    <w:pPr>
      <w:keepNext/>
    </w:pPr>
    <w:rPr>
      <w:rFonts w:ascii="Arial" w:hAnsi="Arial"/>
      <w:b/>
      <w:caps/>
      <w:sz w:val="28"/>
      <w:lang w:val="en-GB"/>
    </w:rPr>
  </w:style>
  <w:style w:type="paragraph" w:customStyle="1" w:styleId="Preface2">
    <w:name w:val="Preface 2"/>
    <w:basedOn w:val="Preface1"/>
    <w:pPr>
      <w:spacing w:before="280"/>
    </w:pPr>
    <w:rPr>
      <w:sz w:val="24"/>
    </w:rPr>
  </w:style>
  <w:style w:type="paragraph" w:customStyle="1" w:styleId="Preface5">
    <w:name w:val="Preface 5"/>
    <w:pPr>
      <w:numPr>
        <w:numId w:val="43"/>
      </w:numPr>
      <w:spacing w:before="160"/>
    </w:pPr>
    <w:rPr>
      <w:i/>
      <w:sz w:val="24"/>
      <w:lang w:val="en-GB"/>
    </w:rPr>
  </w:style>
  <w:style w:type="paragraph" w:customStyle="1" w:styleId="preface6">
    <w:name w:val="preface 6"/>
    <w:basedOn w:val="Heading6"/>
    <w:pPr>
      <w:numPr>
        <w:ilvl w:val="5"/>
        <w:numId w:val="44"/>
      </w:numPr>
    </w:pPr>
    <w:rPr>
      <w:i/>
    </w:rPr>
  </w:style>
  <w:style w:type="paragraph" w:customStyle="1" w:styleId="Preface7">
    <w:name w:val="Preface 7"/>
    <w:pPr>
      <w:numPr>
        <w:numId w:val="45"/>
      </w:numPr>
      <w:spacing w:before="120"/>
    </w:pPr>
    <w:rPr>
      <w:i/>
      <w:noProof/>
      <w:sz w:val="24"/>
    </w:rPr>
  </w:style>
  <w:style w:type="paragraph" w:customStyle="1" w:styleId="Title1">
    <w:name w:val="Title1"/>
    <w:pPr>
      <w:pBdr>
        <w:top w:val="single" w:sz="48" w:space="1" w:color="auto"/>
      </w:pBdr>
      <w:spacing w:before="3360"/>
      <w:jc w:val="right"/>
    </w:pPr>
    <w:rPr>
      <w:rFonts w:ascii="Arial" w:hAnsi="Arial"/>
      <w:b/>
      <w:i/>
      <w:sz w:val="36"/>
      <w:lang w:val="en-GB"/>
    </w:rPr>
  </w:style>
  <w:style w:type="paragraph" w:customStyle="1" w:styleId="Title2">
    <w:name w:val="Title2"/>
    <w:basedOn w:val="Normal"/>
    <w:pPr>
      <w:pBdr>
        <w:top w:val="single" w:sz="48" w:space="1" w:color="auto"/>
      </w:pBdr>
      <w:spacing w:before="360"/>
      <w:jc w:val="right"/>
    </w:pPr>
    <w:rPr>
      <w:rFonts w:ascii="Arial" w:hAnsi="Arial"/>
      <w:b/>
      <w:i/>
      <w:sz w:val="36"/>
    </w:rPr>
  </w:style>
  <w:style w:type="paragraph" w:customStyle="1" w:styleId="Title3">
    <w:name w:val="Title3"/>
    <w:basedOn w:val="Normal"/>
    <w:pPr>
      <w:spacing w:before="840" w:line="480" w:lineRule="atLeast"/>
      <w:jc w:val="right"/>
    </w:pPr>
    <w:rPr>
      <w:rFonts w:ascii="Arial" w:hAnsi="Arial"/>
      <w:b/>
      <w:i/>
      <w:sz w:val="52"/>
    </w:rPr>
  </w:style>
  <w:style w:type="paragraph" w:customStyle="1" w:styleId="Title4">
    <w:name w:val="Title4"/>
    <w:basedOn w:val="Normal"/>
    <w:pPr>
      <w:spacing w:after="1800" w:line="480" w:lineRule="atLeast"/>
      <w:jc w:val="right"/>
    </w:pPr>
    <w:rPr>
      <w:rFonts w:ascii="Arial" w:hAnsi="Arial"/>
      <w:b/>
      <w:i/>
      <w:sz w:val="28"/>
    </w:rPr>
  </w:style>
  <w:style w:type="paragraph" w:customStyle="1" w:styleId="HeadingTOC">
    <w:name w:val="Heading TOC"/>
    <w:basedOn w:val="Normal"/>
    <w:pPr>
      <w:pageBreakBefore/>
      <w:spacing w:before="240" w:after="720"/>
      <w:jc w:val="center"/>
    </w:pPr>
    <w:rPr>
      <w:rFonts w:ascii="Arial" w:hAnsi="Arial"/>
      <w:b/>
      <w:sz w:val="28"/>
    </w:rPr>
  </w:style>
  <w:style w:type="paragraph" w:customStyle="1" w:styleId="App1">
    <w:name w:val="App1"/>
    <w:next w:val="Heading5"/>
    <w:pPr>
      <w:keepNext/>
      <w:pageBreakBefore/>
      <w:spacing w:before="280" w:after="160"/>
    </w:pPr>
    <w:rPr>
      <w:rFonts w:ascii="Arial" w:hAnsi="Arial"/>
      <w:b/>
      <w:caps/>
      <w:sz w:val="28"/>
      <w:lang w:val="en-GB"/>
    </w:rPr>
  </w:style>
  <w:style w:type="paragraph" w:customStyle="1" w:styleId="App2">
    <w:name w:val="App2"/>
    <w:basedOn w:val="App1"/>
    <w:pPr>
      <w:pageBreakBefore w:val="0"/>
    </w:pPr>
    <w:rPr>
      <w:caps w:val="0"/>
      <w:sz w:val="24"/>
    </w:rPr>
  </w:style>
  <w:style w:type="paragraph" w:styleId="HTMLPreformatted">
    <w:name w:val="HTML Preformatted"/>
    <w:basedOn w:val="Normal"/>
    <w:link w:val="HTMLPreformattedChar"/>
    <w:uiPriority w:val="99"/>
    <w:semiHidden/>
    <w:unhideWhenUsed/>
    <w:rsid w:val="00C0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C03F2D"/>
    <w:rPr>
      <w:rFonts w:ascii="Courier New" w:hAnsi="Courier New" w:cs="Courier New"/>
    </w:rPr>
  </w:style>
  <w:style w:type="paragraph" w:styleId="NormalWeb">
    <w:name w:val="Normal (Web)"/>
    <w:basedOn w:val="Normal"/>
    <w:uiPriority w:val="99"/>
    <w:semiHidden/>
    <w:unhideWhenUsed/>
    <w:rsid w:val="006225D9"/>
    <w:pPr>
      <w:spacing w:before="100" w:beforeAutospacing="1" w:after="100" w:afterAutospacing="1"/>
    </w:pPr>
    <w:rPr>
      <w:sz w:val="24"/>
      <w:szCs w:val="24"/>
    </w:rPr>
  </w:style>
  <w:style w:type="character" w:styleId="HTMLCode">
    <w:name w:val="HTML Code"/>
    <w:basedOn w:val="DefaultParagraphFont"/>
    <w:uiPriority w:val="99"/>
    <w:semiHidden/>
    <w:unhideWhenUsed/>
    <w:rsid w:val="006225D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225D9"/>
    <w:rPr>
      <w:color w:val="0000FF"/>
      <w:u w:val="single"/>
    </w:rPr>
  </w:style>
  <w:style w:type="character" w:styleId="Emphasis">
    <w:name w:val="Emphasis"/>
    <w:basedOn w:val="DefaultParagraphFont"/>
    <w:uiPriority w:val="20"/>
    <w:qFormat/>
    <w:rsid w:val="006225D9"/>
    <w:rPr>
      <w:i/>
      <w:iCs/>
    </w:rPr>
  </w:style>
  <w:style w:type="character" w:styleId="Strong">
    <w:name w:val="Strong"/>
    <w:basedOn w:val="DefaultParagraphFont"/>
    <w:uiPriority w:val="22"/>
    <w:qFormat/>
    <w:rsid w:val="006225D9"/>
    <w:rPr>
      <w:b/>
      <w:bCs/>
    </w:rPr>
  </w:style>
  <w:style w:type="table" w:styleId="TableGrid">
    <w:name w:val="Table Grid"/>
    <w:basedOn w:val="TableNormal"/>
    <w:uiPriority w:val="39"/>
    <w:rsid w:val="00861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71954">
      <w:bodyDiv w:val="1"/>
      <w:marLeft w:val="0"/>
      <w:marRight w:val="0"/>
      <w:marTop w:val="0"/>
      <w:marBottom w:val="0"/>
      <w:divBdr>
        <w:top w:val="none" w:sz="0" w:space="0" w:color="auto"/>
        <w:left w:val="none" w:sz="0" w:space="0" w:color="auto"/>
        <w:bottom w:val="none" w:sz="0" w:space="0" w:color="auto"/>
        <w:right w:val="none" w:sz="0" w:space="0" w:color="auto"/>
      </w:divBdr>
    </w:div>
    <w:div w:id="543829260">
      <w:bodyDiv w:val="1"/>
      <w:marLeft w:val="0"/>
      <w:marRight w:val="0"/>
      <w:marTop w:val="0"/>
      <w:marBottom w:val="0"/>
      <w:divBdr>
        <w:top w:val="none" w:sz="0" w:space="0" w:color="auto"/>
        <w:left w:val="none" w:sz="0" w:space="0" w:color="auto"/>
        <w:bottom w:val="none" w:sz="0" w:space="0" w:color="auto"/>
        <w:right w:val="none" w:sz="0" w:space="0" w:color="auto"/>
      </w:divBdr>
      <w:divsChild>
        <w:div w:id="1178154043">
          <w:blockQuote w:val="1"/>
          <w:marLeft w:val="0"/>
          <w:marRight w:val="0"/>
          <w:marTop w:val="0"/>
          <w:marBottom w:val="240"/>
          <w:divBdr>
            <w:top w:val="none" w:sz="0" w:space="0" w:color="auto"/>
            <w:left w:val="single" w:sz="24" w:space="12" w:color="DFE2E5"/>
            <w:bottom w:val="none" w:sz="0" w:space="0" w:color="auto"/>
            <w:right w:val="none" w:sz="0" w:space="0" w:color="auto"/>
          </w:divBdr>
        </w:div>
        <w:div w:id="85881408">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903492632">
      <w:bodyDiv w:val="1"/>
      <w:marLeft w:val="0"/>
      <w:marRight w:val="0"/>
      <w:marTop w:val="0"/>
      <w:marBottom w:val="0"/>
      <w:divBdr>
        <w:top w:val="none" w:sz="0" w:space="0" w:color="auto"/>
        <w:left w:val="none" w:sz="0" w:space="0" w:color="auto"/>
        <w:bottom w:val="none" w:sz="0" w:space="0" w:color="auto"/>
        <w:right w:val="none" w:sz="0" w:space="0" w:color="auto"/>
      </w:divBdr>
    </w:div>
    <w:div w:id="1773936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abc.xyz/"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C1E66-AC58-4C64-98EA-8A216DD72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16</Pages>
  <Words>2207</Words>
  <Characters>12586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Technical Design Document</vt:lpstr>
    </vt:vector>
  </TitlesOfParts>
  <Manager/>
  <Company/>
  <LinksUpToDate>false</LinksUpToDate>
  <CharactersWithSpaces>14764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dc:title>
  <dc:subject/>
  <dc:creator>Dr Dave Sloggett</dc:creator>
  <cp:keywords>IDA-MS-TD</cp:keywords>
  <cp:lastModifiedBy>Marko Karanikic</cp:lastModifiedBy>
  <cp:revision>20</cp:revision>
  <cp:lastPrinted>2001-01-08T21:57:00Z</cp:lastPrinted>
  <dcterms:created xsi:type="dcterms:W3CDTF">2019-11-14T03:18:00Z</dcterms:created>
  <dcterms:modified xsi:type="dcterms:W3CDTF">2019-11-21T16:55:00Z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 Id">
    <vt:lpwstr>Project Id</vt:lpwstr>
  </property>
  <property fmtid="{D5CDD505-2E9C-101B-9397-08002B2CF9AE}" pid="3" name="Project">
    <vt:lpwstr>Template for IDA Project</vt:lpwstr>
  </property>
  <property fmtid="{D5CDD505-2E9C-101B-9397-08002B2CF9AE}" pid="4" name="Contr Id">
    <vt:lpwstr>Contract Id</vt:lpwstr>
  </property>
  <property fmtid="{D5CDD505-2E9C-101B-9397-08002B2CF9AE}" pid="5" name="Contract">
    <vt:lpwstr>Template for specific development</vt:lpwstr>
  </property>
  <property fmtid="{D5CDD505-2E9C-101B-9397-08002B2CF9AE}" pid="6" name="Version">
    <vt:lpwstr>Issue 1</vt:lpwstr>
  </property>
  <property fmtid="{D5CDD505-2E9C-101B-9397-08002B2CF9AE}" pid="7" name="Date">
    <vt:lpwstr>17 January 2001</vt:lpwstr>
  </property>
</Properties>
</file>