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Successful Encryption</w:t>
      </w:r>
    </w:p>
    <w:p w:rsidR="00000000" w:rsidDel="00000000" w:rsidP="00000000" w:rsidRDefault="00000000" w:rsidRPr="00000000" w14:paraId="00000002">
      <w:pPr>
        <w:rPr>
          <w:b w:val="1"/>
          <w:u w:val="single"/>
        </w:rPr>
      </w:pPr>
      <w:r w:rsidDel="00000000" w:rsidR="00000000" w:rsidRPr="00000000">
        <w:rPr>
          <w:rtl w:val="0"/>
        </w:rPr>
      </w:r>
    </w:p>
    <w:p w:rsidR="00000000" w:rsidDel="00000000" w:rsidP="00000000" w:rsidRDefault="00000000" w:rsidRPr="00000000" w14:paraId="00000003">
      <w:pPr>
        <w:rPr/>
      </w:pPr>
      <w:r w:rsidDel="00000000" w:rsidR="00000000" w:rsidRPr="00000000">
        <w:rPr/>
        <w:drawing>
          <wp:inline distB="114300" distT="114300" distL="114300" distR="114300">
            <wp:extent cx="5200650" cy="2228850"/>
            <wp:effectExtent b="0" l="0" r="0" t="0"/>
            <wp:docPr id="5"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200650" cy="222885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drawing>
          <wp:inline distB="114300" distT="114300" distL="114300" distR="114300">
            <wp:extent cx="4838700" cy="24384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83870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drawing>
          <wp:inline distB="114300" distT="114300" distL="114300" distR="114300">
            <wp:extent cx="5619750" cy="1343025"/>
            <wp:effectExtent b="0" l="0" r="0" t="0"/>
            <wp:docPr id="9"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619750" cy="134302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Filename extension changed from .txt to .enc so users are unable to open the file. Even if users are able to open the file, the contents of the file is encrypted and cannot be decrypted without the symmetric and private keys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u w:val="single"/>
        </w:rPr>
      </w:pPr>
      <w:r w:rsidDel="00000000" w:rsidR="00000000" w:rsidRPr="00000000">
        <w:rPr>
          <w:b w:val="1"/>
          <w:u w:val="single"/>
          <w:rtl w:val="0"/>
        </w:rPr>
        <w:t xml:space="preserve">Successful decryption</w:t>
      </w:r>
    </w:p>
    <w:p w:rsidR="00000000" w:rsidDel="00000000" w:rsidP="00000000" w:rsidRDefault="00000000" w:rsidRPr="00000000" w14:paraId="0000000E">
      <w:pPr>
        <w:rPr>
          <w:b w:val="1"/>
          <w:u w:val="single"/>
        </w:rPr>
      </w:pPr>
      <w:r w:rsidDel="00000000" w:rsidR="00000000" w:rsidRPr="00000000">
        <w:rPr>
          <w:rtl w:val="0"/>
        </w:rPr>
      </w:r>
    </w:p>
    <w:p w:rsidR="00000000" w:rsidDel="00000000" w:rsidP="00000000" w:rsidRDefault="00000000" w:rsidRPr="00000000" w14:paraId="0000000F">
      <w:pPr>
        <w:rPr/>
      </w:pPr>
      <w:r w:rsidDel="00000000" w:rsidR="00000000" w:rsidRPr="00000000">
        <w:rPr/>
        <w:drawing>
          <wp:inline distB="114300" distT="114300" distL="114300" distR="114300">
            <wp:extent cx="5419725" cy="1295400"/>
            <wp:effectExtent b="0" l="0" r="0" t="0"/>
            <wp:docPr id="8"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5419725"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pPr>
      <w:r w:rsidDel="00000000" w:rsidR="00000000" w:rsidRPr="00000000">
        <w:rPr/>
        <w:drawing>
          <wp:inline distB="114300" distT="114300" distL="114300" distR="114300">
            <wp:extent cx="5057775" cy="2714625"/>
            <wp:effectExtent b="0" l="0" r="0" t="0"/>
            <wp:docPr id="6"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057775" cy="271462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pPr>
      <w:r w:rsidDel="00000000" w:rsidR="00000000" w:rsidRPr="00000000">
        <w:rPr/>
        <w:drawing>
          <wp:inline distB="114300" distT="114300" distL="114300" distR="114300">
            <wp:extent cx="5943600" cy="1473200"/>
            <wp:effectExtent b="0" l="0" r="0" t="0"/>
            <wp:docPr id="12"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943600" cy="14732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The .enc files are converted back to .txt files. The content inside is decrypted and replaced into the folders as plain text to be read.</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u w:val="single"/>
        </w:rPr>
      </w:pPr>
      <w:r w:rsidDel="00000000" w:rsidR="00000000" w:rsidRPr="00000000">
        <w:rPr>
          <w:b w:val="1"/>
          <w:u w:val="single"/>
          <w:rtl w:val="0"/>
        </w:rPr>
        <w:t xml:space="preserve">Incorrect ck.bin or private.pem file name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Enc</w:t>
      </w:r>
    </w:p>
    <w:p w:rsidR="00000000" w:rsidDel="00000000" w:rsidP="00000000" w:rsidRDefault="00000000" w:rsidRPr="00000000" w14:paraId="0000001E">
      <w:pPr>
        <w:rPr/>
      </w:pPr>
      <w:r w:rsidDel="00000000" w:rsidR="00000000" w:rsidRPr="00000000">
        <w:rPr/>
        <w:drawing>
          <wp:inline distB="114300" distT="114300" distL="114300" distR="114300">
            <wp:extent cx="5943600" cy="939800"/>
            <wp:effectExtent b="0" l="0" r="0" t="0"/>
            <wp:docPr id="10"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9398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Dec</w:t>
      </w:r>
    </w:p>
    <w:p w:rsidR="00000000" w:rsidDel="00000000" w:rsidP="00000000" w:rsidRDefault="00000000" w:rsidRPr="00000000" w14:paraId="00000022">
      <w:pPr>
        <w:rPr/>
      </w:pPr>
      <w:r w:rsidDel="00000000" w:rsidR="00000000" w:rsidRPr="00000000">
        <w:rPr/>
        <w:drawing>
          <wp:inline distB="114300" distT="114300" distL="114300" distR="114300">
            <wp:extent cx="5943600" cy="1612900"/>
            <wp:effectExtent b="0" l="0" r="0" t="0"/>
            <wp:docPr id="4"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943600" cy="16129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drawing>
          <wp:inline distB="114300" distT="114300" distL="114300" distR="114300">
            <wp:extent cx="5943600" cy="1333500"/>
            <wp:effectExtent b="0" l="0" r="0" t="0"/>
            <wp:docPr id="7"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594360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If ck.bin file or the private.pem file does not exist we get an error message asking us to edit the appropriate lines. Once the lines are updated to the correct files, the decryption will work</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u w:val="single"/>
        </w:rPr>
      </w:pPr>
      <w:r w:rsidDel="00000000" w:rsidR="00000000" w:rsidRPr="00000000">
        <w:rPr>
          <w:b w:val="1"/>
          <w:u w:val="single"/>
          <w:rtl w:val="0"/>
        </w:rPr>
        <w:t xml:space="preserve">Mismatched recipient secret key pair</w:t>
      </w:r>
    </w:p>
    <w:p w:rsidR="00000000" w:rsidDel="00000000" w:rsidP="00000000" w:rsidRDefault="00000000" w:rsidRPr="00000000" w14:paraId="00000034">
      <w:pPr>
        <w:rPr>
          <w:b w:val="1"/>
          <w:u w:val="single"/>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Enc with receiver1.pem and ck1.bin</w:t>
      </w:r>
    </w:p>
    <w:p w:rsidR="00000000" w:rsidDel="00000000" w:rsidP="00000000" w:rsidRDefault="00000000" w:rsidRPr="00000000" w14:paraId="00000036">
      <w:pPr>
        <w:rPr>
          <w:b w:val="1"/>
          <w:u w:val="single"/>
        </w:rPr>
      </w:pPr>
      <w:r w:rsidDel="00000000" w:rsidR="00000000" w:rsidRPr="00000000">
        <w:rPr>
          <w:b w:val="1"/>
          <w:u w:val="single"/>
        </w:rPr>
        <w:drawing>
          <wp:inline distB="114300" distT="114300" distL="114300" distR="114300">
            <wp:extent cx="5943600" cy="914400"/>
            <wp:effectExtent b="0" l="0" r="0" t="0"/>
            <wp:docPr id="1"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94360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b w:val="1"/>
          <w:u w:val="single"/>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Dec with ck2.bin and private2.pem</w:t>
      </w:r>
    </w:p>
    <w:p w:rsidR="00000000" w:rsidDel="00000000" w:rsidP="00000000" w:rsidRDefault="00000000" w:rsidRPr="00000000" w14:paraId="00000039">
      <w:pPr>
        <w:rPr/>
      </w:pPr>
      <w:r w:rsidDel="00000000" w:rsidR="00000000" w:rsidRPr="00000000">
        <w:rPr/>
        <w:drawing>
          <wp:inline distB="114300" distT="114300" distL="114300" distR="114300">
            <wp:extent cx="5943600" cy="914400"/>
            <wp:effectExtent b="0" l="0" r="0" t="0"/>
            <wp:docPr id="2"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594360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drawing>
          <wp:inline distB="114300" distT="114300" distL="114300" distR="114300">
            <wp:extent cx="5943600" cy="660400"/>
            <wp:effectExtent b="0" l="0" r="0" t="0"/>
            <wp:docPr id="11"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943600" cy="6604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We get an error if there is a mismatch in the key pair. A quick edit of the appropriate lines will allow us to decrypt the encrypted files.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4.png"/><Relationship Id="rId13" Type="http://schemas.openxmlformats.org/officeDocument/2006/relationships/image" Target="media/image8.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image" Target="media/image10.png"/><Relationship Id="rId14" Type="http://schemas.openxmlformats.org/officeDocument/2006/relationships/image" Target="media/image11.png"/><Relationship Id="rId17" Type="http://schemas.openxmlformats.org/officeDocument/2006/relationships/image" Target="media/image3.png"/><Relationship Id="rId16"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1.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