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559E9" w14:textId="77777777" w:rsidR="00391FF8" w:rsidRDefault="00733D5A">
      <w:pPr>
        <w:pStyle w:val="Heading1"/>
      </w:pPr>
      <w:r>
        <w:t>Feedback Nodule: "The Mirror and the Meter"</w:t>
      </w:r>
    </w:p>
    <w:p w14:paraId="6A6559EA" w14:textId="77777777" w:rsidR="00391FF8" w:rsidRDefault="00733D5A">
      <w:pPr>
        <w:pStyle w:val="Heading2"/>
      </w:pPr>
      <w:r>
        <w:t>What You Do:</w:t>
      </w:r>
    </w:p>
    <w:p w14:paraId="6A6559EB" w14:textId="77777777" w:rsidR="00391FF8" w:rsidRDefault="00733D5A">
      <w:pPr>
        <w:pStyle w:val="BodyText"/>
        <w:numPr>
          <w:ilvl w:val="0"/>
          <w:numId w:val="1"/>
        </w:numPr>
        <w:tabs>
          <w:tab w:val="left" w:pos="709"/>
        </w:tabs>
        <w:spacing w:after="0"/>
      </w:pPr>
      <w:r>
        <w:t xml:space="preserve">Show what's working and what's not </w:t>
      </w:r>
    </w:p>
    <w:p w14:paraId="6A6559EC" w14:textId="77777777" w:rsidR="00391FF8" w:rsidRDefault="00733D5A">
      <w:pPr>
        <w:pStyle w:val="BodyText"/>
        <w:numPr>
          <w:ilvl w:val="0"/>
          <w:numId w:val="1"/>
        </w:numPr>
        <w:tabs>
          <w:tab w:val="left" w:pos="709"/>
        </w:tabs>
        <w:spacing w:after="0"/>
      </w:pPr>
      <w:r>
        <w:t xml:space="preserve">Measure the team's rhythm and customer satisfaction </w:t>
      </w:r>
    </w:p>
    <w:p w14:paraId="6A6559ED" w14:textId="77777777" w:rsidR="00391FF8" w:rsidRDefault="00733D5A">
      <w:pPr>
        <w:pStyle w:val="BodyText"/>
        <w:numPr>
          <w:ilvl w:val="0"/>
          <w:numId w:val="1"/>
        </w:numPr>
        <w:tabs>
          <w:tab w:val="left" w:pos="709"/>
        </w:tabs>
        <w:spacing w:after="0"/>
      </w:pPr>
      <w:r>
        <w:t xml:space="preserve">Translate complex data into actionable insights </w:t>
      </w:r>
    </w:p>
    <w:p w14:paraId="6A6559EE" w14:textId="77777777" w:rsidR="00391FF8" w:rsidRDefault="00733D5A">
      <w:pPr>
        <w:pStyle w:val="BodyText"/>
        <w:numPr>
          <w:ilvl w:val="0"/>
          <w:numId w:val="1"/>
        </w:numPr>
        <w:tabs>
          <w:tab w:val="left" w:pos="709"/>
        </w:tabs>
        <w:spacing w:after="0"/>
      </w:pPr>
      <w:r>
        <w:t xml:space="preserve">Identify patterns and trends before they become obvious </w:t>
      </w:r>
    </w:p>
    <w:p w14:paraId="6A6559EF" w14:textId="77777777" w:rsidR="00391FF8" w:rsidRDefault="00733D5A">
      <w:pPr>
        <w:pStyle w:val="BodyText"/>
        <w:numPr>
          <w:ilvl w:val="0"/>
          <w:numId w:val="1"/>
        </w:numPr>
        <w:tabs>
          <w:tab w:val="left" w:pos="709"/>
        </w:tabs>
        <w:spacing w:after="0"/>
      </w:pPr>
      <w:r>
        <w:t xml:space="preserve">Design measurement systems that capture true value </w:t>
      </w:r>
    </w:p>
    <w:p w14:paraId="6A6559F0" w14:textId="77777777" w:rsidR="00391FF8" w:rsidRDefault="00733D5A">
      <w:pPr>
        <w:pStyle w:val="BodyText"/>
        <w:numPr>
          <w:ilvl w:val="0"/>
          <w:numId w:val="1"/>
        </w:numPr>
        <w:tabs>
          <w:tab w:val="left" w:pos="709"/>
        </w:tabs>
        <w:spacing w:after="0"/>
      </w:pPr>
      <w:r>
        <w:t xml:space="preserve">Continuously monitor performance against goals </w:t>
      </w:r>
    </w:p>
    <w:p w14:paraId="6A6559F1" w14:textId="77777777" w:rsidR="00391FF8" w:rsidRDefault="00733D5A">
      <w:pPr>
        <w:pStyle w:val="BodyText"/>
        <w:numPr>
          <w:ilvl w:val="0"/>
          <w:numId w:val="1"/>
        </w:numPr>
        <w:tabs>
          <w:tab w:val="left" w:pos="709"/>
        </w:tabs>
      </w:pPr>
      <w:r>
        <w:t xml:space="preserve">Synthesize quantitative metrics with qualitative feedback </w:t>
      </w:r>
    </w:p>
    <w:p w14:paraId="6A6559F2" w14:textId="77777777" w:rsidR="00391FF8" w:rsidRDefault="00733D5A">
      <w:pPr>
        <w:pStyle w:val="Heading2"/>
      </w:pPr>
      <w:r>
        <w:t>Why It Matters:</w:t>
      </w:r>
    </w:p>
    <w:p w14:paraId="6A6559F3" w14:textId="77777777" w:rsidR="00391FF8" w:rsidRDefault="00733D5A">
      <w:pPr>
        <w:pStyle w:val="BodyText"/>
        <w:numPr>
          <w:ilvl w:val="0"/>
          <w:numId w:val="2"/>
        </w:numPr>
        <w:tabs>
          <w:tab w:val="left" w:pos="709"/>
        </w:tabs>
        <w:spacing w:after="0"/>
      </w:pPr>
      <w:r>
        <w:t xml:space="preserve">Helps tune performance </w:t>
      </w:r>
    </w:p>
    <w:p w14:paraId="6A6559F4" w14:textId="77777777" w:rsidR="00391FF8" w:rsidRDefault="00733D5A">
      <w:pPr>
        <w:pStyle w:val="BodyText"/>
        <w:numPr>
          <w:ilvl w:val="0"/>
          <w:numId w:val="2"/>
        </w:numPr>
        <w:tabs>
          <w:tab w:val="left" w:pos="709"/>
        </w:tabs>
        <w:spacing w:after="0"/>
      </w:pPr>
      <w:r>
        <w:t xml:space="preserve">Catches small dips before they become big problems </w:t>
      </w:r>
    </w:p>
    <w:p w14:paraId="6A6559F5" w14:textId="77777777" w:rsidR="00391FF8" w:rsidRDefault="00733D5A">
      <w:pPr>
        <w:pStyle w:val="BodyText"/>
        <w:numPr>
          <w:ilvl w:val="0"/>
          <w:numId w:val="2"/>
        </w:numPr>
        <w:tabs>
          <w:tab w:val="left" w:pos="709"/>
        </w:tabs>
        <w:spacing w:after="0"/>
      </w:pPr>
      <w:r>
        <w:t xml:space="preserve">Creates objective foundations for decision-making </w:t>
      </w:r>
    </w:p>
    <w:p w14:paraId="6A6559F6" w14:textId="77777777" w:rsidR="00391FF8" w:rsidRDefault="00733D5A">
      <w:pPr>
        <w:pStyle w:val="BodyText"/>
        <w:numPr>
          <w:ilvl w:val="0"/>
          <w:numId w:val="2"/>
        </w:numPr>
        <w:tabs>
          <w:tab w:val="left" w:pos="709"/>
        </w:tabs>
        <w:spacing w:after="0"/>
      </w:pPr>
      <w:r>
        <w:t xml:space="preserve">Prevents emotional attachment to underperforming approaches </w:t>
      </w:r>
    </w:p>
    <w:p w14:paraId="6A6559F7" w14:textId="77777777" w:rsidR="00391FF8" w:rsidRDefault="00733D5A">
      <w:pPr>
        <w:pStyle w:val="BodyText"/>
        <w:numPr>
          <w:ilvl w:val="0"/>
          <w:numId w:val="2"/>
        </w:numPr>
        <w:tabs>
          <w:tab w:val="left" w:pos="709"/>
        </w:tabs>
        <w:spacing w:after="0"/>
      </w:pPr>
      <w:r>
        <w:t xml:space="preserve">Accelerates learning by shortening feedback loops </w:t>
      </w:r>
    </w:p>
    <w:p w14:paraId="6A6559F8" w14:textId="77777777" w:rsidR="00391FF8" w:rsidRDefault="00733D5A">
      <w:pPr>
        <w:pStyle w:val="BodyText"/>
        <w:numPr>
          <w:ilvl w:val="0"/>
          <w:numId w:val="2"/>
        </w:numPr>
        <w:tabs>
          <w:tab w:val="left" w:pos="709"/>
        </w:tabs>
        <w:spacing w:after="0"/>
      </w:pPr>
      <w:r>
        <w:t xml:space="preserve">Aligns team energy with highest-impact activities </w:t>
      </w:r>
    </w:p>
    <w:p w14:paraId="6A6559F9" w14:textId="77777777" w:rsidR="00391FF8" w:rsidRDefault="00733D5A">
      <w:pPr>
        <w:pStyle w:val="BodyText"/>
        <w:numPr>
          <w:ilvl w:val="0"/>
          <w:numId w:val="2"/>
        </w:numPr>
        <w:tabs>
          <w:tab w:val="left" w:pos="709"/>
        </w:tabs>
      </w:pPr>
      <w:r>
        <w:t xml:space="preserve">Provides early warning signals for changing conditions </w:t>
      </w:r>
    </w:p>
    <w:p w14:paraId="6A6559FA" w14:textId="77777777" w:rsidR="00391FF8" w:rsidRDefault="00733D5A">
      <w:pPr>
        <w:pStyle w:val="Heading2"/>
      </w:pPr>
      <w:r>
        <w:t>How You Do It:</w:t>
      </w:r>
    </w:p>
    <w:p w14:paraId="6A6559FB" w14:textId="77777777" w:rsidR="00391FF8" w:rsidRDefault="00733D5A">
      <w:pPr>
        <w:pStyle w:val="BodyText"/>
        <w:numPr>
          <w:ilvl w:val="0"/>
          <w:numId w:val="3"/>
        </w:numPr>
        <w:tabs>
          <w:tab w:val="left" w:pos="709"/>
        </w:tabs>
        <w:spacing w:after="0"/>
      </w:pPr>
      <w:r>
        <w:rPr>
          <w:rStyle w:val="Strong"/>
        </w:rPr>
        <w:t>Data Integration</w:t>
      </w:r>
      <w:r>
        <w:t xml:space="preserve">: Combine multiple data sources to create comprehensive views </w:t>
      </w:r>
    </w:p>
    <w:p w14:paraId="6A6559FC" w14:textId="77777777" w:rsidR="00391FF8" w:rsidRDefault="00733D5A">
      <w:pPr>
        <w:pStyle w:val="BodyText"/>
        <w:numPr>
          <w:ilvl w:val="0"/>
          <w:numId w:val="3"/>
        </w:numPr>
        <w:tabs>
          <w:tab w:val="left" w:pos="709"/>
        </w:tabs>
        <w:spacing w:after="0"/>
      </w:pPr>
      <w:r>
        <w:rPr>
          <w:rStyle w:val="Strong"/>
        </w:rPr>
        <w:t>Signal Extraction</w:t>
      </w:r>
      <w:r>
        <w:t xml:space="preserve">: Separate meaningful patterns from random fluctuations </w:t>
      </w:r>
    </w:p>
    <w:p w14:paraId="6A6559FD" w14:textId="77777777" w:rsidR="00391FF8" w:rsidRDefault="00733D5A">
      <w:pPr>
        <w:pStyle w:val="BodyText"/>
        <w:numPr>
          <w:ilvl w:val="0"/>
          <w:numId w:val="3"/>
        </w:numPr>
        <w:tabs>
          <w:tab w:val="left" w:pos="709"/>
        </w:tabs>
        <w:spacing w:after="0"/>
      </w:pPr>
      <w:r>
        <w:rPr>
          <w:rStyle w:val="Strong"/>
        </w:rPr>
        <w:t>Insight Translation</w:t>
      </w:r>
      <w:r>
        <w:t xml:space="preserve">: Convert analytical findings into practical recommendations </w:t>
      </w:r>
    </w:p>
    <w:p w14:paraId="6A6559FE" w14:textId="77777777" w:rsidR="00391FF8" w:rsidRDefault="00733D5A">
      <w:pPr>
        <w:pStyle w:val="BodyText"/>
        <w:numPr>
          <w:ilvl w:val="0"/>
          <w:numId w:val="3"/>
        </w:numPr>
        <w:tabs>
          <w:tab w:val="left" w:pos="709"/>
        </w:tabs>
        <w:spacing w:after="0"/>
      </w:pPr>
      <w:r>
        <w:rPr>
          <w:rStyle w:val="Strong"/>
        </w:rPr>
        <w:t>Metric Design</w:t>
      </w:r>
      <w:r>
        <w:t xml:space="preserve">: Create measurement systems that drive desired behaviors </w:t>
      </w:r>
    </w:p>
    <w:p w14:paraId="6A6559FF" w14:textId="77777777" w:rsidR="00391FF8" w:rsidRDefault="00733D5A">
      <w:pPr>
        <w:pStyle w:val="BodyText"/>
        <w:numPr>
          <w:ilvl w:val="0"/>
          <w:numId w:val="3"/>
        </w:numPr>
        <w:tabs>
          <w:tab w:val="left" w:pos="709"/>
        </w:tabs>
        <w:spacing w:after="0"/>
      </w:pPr>
      <w:r>
        <w:rPr>
          <w:rStyle w:val="Strong"/>
        </w:rPr>
        <w:t>Visualization Mastery</w:t>
      </w:r>
      <w:r>
        <w:t xml:space="preserve">: Present complex information in intuitive, accessible formats </w:t>
      </w:r>
    </w:p>
    <w:p w14:paraId="6A655A00" w14:textId="77777777" w:rsidR="00391FF8" w:rsidRDefault="00733D5A">
      <w:pPr>
        <w:pStyle w:val="BodyText"/>
        <w:numPr>
          <w:ilvl w:val="0"/>
          <w:numId w:val="3"/>
        </w:numPr>
        <w:tabs>
          <w:tab w:val="left" w:pos="709"/>
        </w:tabs>
        <w:spacing w:after="0"/>
      </w:pPr>
      <w:r>
        <w:rPr>
          <w:rStyle w:val="Strong"/>
        </w:rPr>
        <w:t>Continuous Monitoring</w:t>
      </w:r>
      <w:r>
        <w:t xml:space="preserve">: Establish automated systems that track key indicators </w:t>
      </w:r>
    </w:p>
    <w:p w14:paraId="6A655A01" w14:textId="77777777" w:rsidR="00391FF8" w:rsidRDefault="00733D5A">
      <w:pPr>
        <w:pStyle w:val="BodyText"/>
        <w:numPr>
          <w:ilvl w:val="0"/>
          <w:numId w:val="3"/>
        </w:numPr>
        <w:tabs>
          <w:tab w:val="left" w:pos="709"/>
        </w:tabs>
      </w:pPr>
      <w:r>
        <w:rPr>
          <w:rStyle w:val="Strong"/>
        </w:rPr>
        <w:t>Feedback Calibration</w:t>
      </w:r>
      <w:r>
        <w:t xml:space="preserve">: Adjust measurement approaches as objectives evolve </w:t>
      </w:r>
    </w:p>
    <w:p w14:paraId="6A655A02" w14:textId="77777777" w:rsidR="00391FF8" w:rsidRDefault="00733D5A">
      <w:pPr>
        <w:pStyle w:val="Heading2"/>
      </w:pPr>
      <w:r>
        <w:t>Integration Points:</w:t>
      </w:r>
    </w:p>
    <w:p w14:paraId="6A655A03" w14:textId="77777777" w:rsidR="00391FF8" w:rsidRDefault="00733D5A">
      <w:pPr>
        <w:pStyle w:val="BodyText"/>
        <w:numPr>
          <w:ilvl w:val="0"/>
          <w:numId w:val="4"/>
        </w:numPr>
        <w:tabs>
          <w:tab w:val="left" w:pos="709"/>
        </w:tabs>
        <w:spacing w:after="0"/>
      </w:pPr>
      <w:r>
        <w:t xml:space="preserve">With Interface Nodule: Provide performance insights that inform external communication </w:t>
      </w:r>
    </w:p>
    <w:p w14:paraId="6A655A04" w14:textId="77777777" w:rsidR="00391FF8" w:rsidRDefault="00733D5A">
      <w:pPr>
        <w:pStyle w:val="BodyText"/>
        <w:numPr>
          <w:ilvl w:val="0"/>
          <w:numId w:val="4"/>
        </w:numPr>
        <w:tabs>
          <w:tab w:val="left" w:pos="709"/>
        </w:tabs>
        <w:spacing w:after="0"/>
      </w:pPr>
      <w:r>
        <w:t xml:space="preserve">With Support Nodules: Collaborate on implementing measurement systems and process improvements </w:t>
      </w:r>
    </w:p>
    <w:p w14:paraId="6A655A05" w14:textId="77777777" w:rsidR="00391FF8" w:rsidRDefault="00733D5A">
      <w:pPr>
        <w:pStyle w:val="BodyText"/>
        <w:numPr>
          <w:ilvl w:val="0"/>
          <w:numId w:val="4"/>
        </w:numPr>
        <w:tabs>
          <w:tab w:val="left" w:pos="709"/>
        </w:tabs>
        <w:spacing w:after="0"/>
      </w:pPr>
      <w:r>
        <w:t xml:space="preserve">With Core Nodules: Deliver targeted feedback that enhances their specific outputs </w:t>
      </w:r>
    </w:p>
    <w:p w14:paraId="6A655A06" w14:textId="77777777" w:rsidR="00391FF8" w:rsidRDefault="00733D5A">
      <w:pPr>
        <w:pStyle w:val="BodyText"/>
        <w:numPr>
          <w:ilvl w:val="0"/>
          <w:numId w:val="4"/>
        </w:numPr>
        <w:tabs>
          <w:tab w:val="left" w:pos="709"/>
        </w:tabs>
      </w:pPr>
      <w:r>
        <w:t xml:space="preserve">With other Feedback Nodules (in larger organizations): Ensure consistency in measurement approaches </w:t>
      </w:r>
    </w:p>
    <w:p w14:paraId="6A655A07" w14:textId="77777777" w:rsidR="00391FF8" w:rsidRDefault="00733D5A">
      <w:pPr>
        <w:pStyle w:val="Heading2"/>
      </w:pPr>
      <w:r>
        <w:lastRenderedPageBreak/>
        <w:t>Metaphors That Explain Your Role:</w:t>
      </w:r>
    </w:p>
    <w:p w14:paraId="6A655A08" w14:textId="77777777" w:rsidR="00391FF8" w:rsidRDefault="00733D5A">
      <w:pPr>
        <w:pStyle w:val="BodyText"/>
      </w:pPr>
      <w:r>
        <w:rPr>
          <w:rStyle w:val="Strong"/>
        </w:rPr>
        <w:t>The Navigation System</w:t>
      </w:r>
      <w:r>
        <w:br/>
        <w:t>Like a modern navigation system, you not only show the current position but calculate the optimal route, anticipate obstacles, and recalibrate when conditions change. You combine real-time data with historical patterns to guide the team toward its destination with maximum efficiency.</w:t>
      </w:r>
    </w:p>
    <w:p w14:paraId="6A655A09" w14:textId="77777777" w:rsidR="00391FF8" w:rsidRDefault="00733D5A">
      <w:pPr>
        <w:pStyle w:val="BodyText"/>
      </w:pPr>
      <w:r>
        <w:rPr>
          <w:rStyle w:val="Strong"/>
        </w:rPr>
        <w:t>The Ecosystem Monitor</w:t>
      </w:r>
      <w:r>
        <w:br/>
        <w:t>In natural ecosystems, certain species serve as indicators of overall health. You play this role for the team, sensing subtle changes in the environment and identifying imbalances before they disrupt the entire system. Your sensitivity to early signals helps maintain optimal conditions for growth.</w:t>
      </w:r>
    </w:p>
    <w:p w14:paraId="6A655A0A" w14:textId="77777777" w:rsidR="00391FF8" w:rsidRDefault="00733D5A">
      <w:pPr>
        <w:pStyle w:val="BodyText"/>
      </w:pPr>
      <w:r>
        <w:rPr>
          <w:rStyle w:val="Strong"/>
        </w:rPr>
        <w:t>The Resonance Tuner</w:t>
      </w:r>
      <w:r>
        <w:br/>
        <w:t>Musical instruments require precise tuning to perform at their best. You listen for dissonance, identify which strings need adjustment, and help bring everything into perfect harmony. Your keen ear catches subtle variations that others might miss until they become problematic.</w:t>
      </w:r>
    </w:p>
    <w:p w14:paraId="6A655A0B" w14:textId="77777777" w:rsidR="00391FF8" w:rsidRDefault="00733D5A">
      <w:pPr>
        <w:pStyle w:val="BodyText"/>
      </w:pPr>
      <w:r>
        <w:rPr>
          <w:rStyle w:val="Strong"/>
        </w:rPr>
        <w:t>The Feedback Loop</w:t>
      </w:r>
      <w:r>
        <w:br/>
        <w:t>In engineering, feedback loops use output signals to regulate input and maintain optimal performance. You create these loops for the team, ensuring that results continuously inform and refine processes. Without you, the system would operate in an open loop with diminishing accuracy over time.</w:t>
      </w:r>
    </w:p>
    <w:p w14:paraId="6A655A0C" w14:textId="77777777" w:rsidR="00391FF8" w:rsidRDefault="00733D5A">
      <w:pPr>
        <w:pStyle w:val="Heading2"/>
      </w:pPr>
      <w:r>
        <w:t>The Resonant Organization Perspective:</w:t>
      </w:r>
    </w:p>
    <w:p w14:paraId="6A655A0D" w14:textId="2A186AF4" w:rsidR="00391FF8" w:rsidRDefault="00733D5A">
      <w:pPr>
        <w:pStyle w:val="BodyText"/>
      </w:pPr>
      <w:r>
        <w:t>In the Resonant Organization framework, the Feedback Nodule provides critical adjustments to maintain optimal Time-Adherence (T</w:t>
      </w:r>
      <w:r>
        <w:t>a) through:</w:t>
      </w:r>
    </w:p>
    <w:p w14:paraId="6A655A0E" w14:textId="77777777" w:rsidR="00391FF8" w:rsidRDefault="00733D5A">
      <w:pPr>
        <w:pStyle w:val="BodyText"/>
        <w:numPr>
          <w:ilvl w:val="0"/>
          <w:numId w:val="5"/>
        </w:numPr>
        <w:tabs>
          <w:tab w:val="left" w:pos="709"/>
        </w:tabs>
        <w:spacing w:after="0"/>
      </w:pPr>
      <w:r>
        <w:t xml:space="preserve">Monitoring resonance stability across all team components </w:t>
      </w:r>
    </w:p>
    <w:p w14:paraId="6A655A0F" w14:textId="77777777" w:rsidR="00391FF8" w:rsidRDefault="00733D5A">
      <w:pPr>
        <w:pStyle w:val="BodyText"/>
        <w:numPr>
          <w:ilvl w:val="0"/>
          <w:numId w:val="5"/>
        </w:numPr>
        <w:tabs>
          <w:tab w:val="left" w:pos="709"/>
        </w:tabs>
        <w:spacing w:after="0"/>
      </w:pPr>
      <w:r>
        <w:t xml:space="preserve">Detecting early signs of resonance decay or amplification </w:t>
      </w:r>
    </w:p>
    <w:p w14:paraId="6A655A10" w14:textId="77777777" w:rsidR="00391FF8" w:rsidRDefault="00733D5A">
      <w:pPr>
        <w:pStyle w:val="BodyText"/>
        <w:numPr>
          <w:ilvl w:val="0"/>
          <w:numId w:val="5"/>
        </w:numPr>
        <w:tabs>
          <w:tab w:val="left" w:pos="709"/>
        </w:tabs>
        <w:spacing w:after="0"/>
      </w:pPr>
      <w:r>
        <w:t xml:space="preserve">Implementing the Dynamic Feedback Mechanism </w:t>
      </w:r>
    </w:p>
    <w:p w14:paraId="6A655A11" w14:textId="77777777" w:rsidR="00391FF8" w:rsidRDefault="00733D5A">
      <w:pPr>
        <w:pStyle w:val="BodyText"/>
        <w:numPr>
          <w:ilvl w:val="0"/>
          <w:numId w:val="5"/>
        </w:numPr>
        <w:tabs>
          <w:tab w:val="left" w:pos="709"/>
        </w:tabs>
        <w:spacing w:after="0"/>
      </w:pPr>
      <w:r>
        <w:t xml:space="preserve">Identifying sources of interference that disrupt team synchronization </w:t>
      </w:r>
    </w:p>
    <w:p w14:paraId="6A655A12" w14:textId="77777777" w:rsidR="00391FF8" w:rsidRDefault="00733D5A">
      <w:pPr>
        <w:pStyle w:val="BodyText"/>
        <w:numPr>
          <w:ilvl w:val="0"/>
          <w:numId w:val="5"/>
        </w:numPr>
        <w:tabs>
          <w:tab w:val="left" w:pos="709"/>
        </w:tabs>
        <w:spacing w:after="0"/>
      </w:pPr>
      <w:r>
        <w:t xml:space="preserve">Calibrating the Gladiator Force (Γ) application to maintain optimal confinement </w:t>
      </w:r>
    </w:p>
    <w:p w14:paraId="6A655A13" w14:textId="77777777" w:rsidR="00391FF8" w:rsidRDefault="00733D5A">
      <w:pPr>
        <w:pStyle w:val="BodyText"/>
        <w:numPr>
          <w:ilvl w:val="0"/>
          <w:numId w:val="5"/>
        </w:numPr>
        <w:tabs>
          <w:tab w:val="left" w:pos="709"/>
        </w:tabs>
        <w:spacing w:after="0"/>
      </w:pPr>
      <w:r>
        <w:t xml:space="preserve">Mapping fractal stability patterns to predict performance trends </w:t>
      </w:r>
    </w:p>
    <w:p w14:paraId="6A655A14" w14:textId="77777777" w:rsidR="00391FF8" w:rsidRDefault="00733D5A">
      <w:pPr>
        <w:pStyle w:val="BodyText"/>
        <w:numPr>
          <w:ilvl w:val="0"/>
          <w:numId w:val="5"/>
        </w:numPr>
        <w:tabs>
          <w:tab w:val="left" w:pos="709"/>
        </w:tabs>
      </w:pPr>
      <w:r>
        <w:t xml:space="preserve">Translating resonance theory into practical measurement systems </w:t>
      </w:r>
    </w:p>
    <w:p w14:paraId="6A655A15" w14:textId="77777777" w:rsidR="00391FF8" w:rsidRDefault="00733D5A">
      <w:pPr>
        <w:pStyle w:val="Heading2"/>
      </w:pPr>
      <w:r>
        <w:t>Measuring Your Impact:</w:t>
      </w:r>
    </w:p>
    <w:p w14:paraId="6A655A16" w14:textId="77777777" w:rsidR="00391FF8" w:rsidRDefault="00733D5A">
      <w:pPr>
        <w:pStyle w:val="BodyText"/>
      </w:pPr>
      <w:r>
        <w:t>Look for these signs that you're successfully fulfilling your Feedback Nodule role:</w:t>
      </w:r>
    </w:p>
    <w:p w14:paraId="6A655A17" w14:textId="77777777" w:rsidR="00391FF8" w:rsidRDefault="00733D5A">
      <w:pPr>
        <w:pStyle w:val="BodyText"/>
        <w:numPr>
          <w:ilvl w:val="0"/>
          <w:numId w:val="6"/>
        </w:numPr>
        <w:tabs>
          <w:tab w:val="left" w:pos="709"/>
        </w:tabs>
        <w:spacing w:after="0"/>
      </w:pPr>
      <w:r>
        <w:t xml:space="preserve">Team decisions increasingly reference data rather than opinions alone </w:t>
      </w:r>
    </w:p>
    <w:p w14:paraId="6A655A18" w14:textId="77777777" w:rsidR="00391FF8" w:rsidRDefault="00733D5A">
      <w:pPr>
        <w:pStyle w:val="BodyText"/>
        <w:numPr>
          <w:ilvl w:val="0"/>
          <w:numId w:val="6"/>
        </w:numPr>
        <w:tabs>
          <w:tab w:val="left" w:pos="709"/>
        </w:tabs>
        <w:spacing w:after="0"/>
      </w:pPr>
      <w:r>
        <w:t xml:space="preserve">Problems are identified and addressed before they impact customer satisfaction </w:t>
      </w:r>
    </w:p>
    <w:p w14:paraId="6A655A19" w14:textId="77777777" w:rsidR="00391FF8" w:rsidRDefault="00733D5A">
      <w:pPr>
        <w:pStyle w:val="BodyText"/>
        <w:numPr>
          <w:ilvl w:val="0"/>
          <w:numId w:val="6"/>
        </w:numPr>
        <w:tabs>
          <w:tab w:val="left" w:pos="709"/>
        </w:tabs>
        <w:spacing w:after="0"/>
      </w:pPr>
      <w:r>
        <w:t xml:space="preserve">Strategic pivots happen earlier and with clearer justification </w:t>
      </w:r>
    </w:p>
    <w:p w14:paraId="6A655A1A" w14:textId="77777777" w:rsidR="00391FF8" w:rsidRDefault="00733D5A">
      <w:pPr>
        <w:pStyle w:val="BodyText"/>
        <w:numPr>
          <w:ilvl w:val="0"/>
          <w:numId w:val="6"/>
        </w:numPr>
        <w:tabs>
          <w:tab w:val="left" w:pos="709"/>
        </w:tabs>
        <w:spacing w:after="0"/>
      </w:pPr>
      <w:r>
        <w:t xml:space="preserve">Resources shift more quickly from low-performing to high-performing activities </w:t>
      </w:r>
    </w:p>
    <w:p w14:paraId="6A655A1B" w14:textId="77777777" w:rsidR="00391FF8" w:rsidRDefault="00733D5A">
      <w:pPr>
        <w:pStyle w:val="BodyText"/>
        <w:numPr>
          <w:ilvl w:val="0"/>
          <w:numId w:val="6"/>
        </w:numPr>
        <w:tabs>
          <w:tab w:val="left" w:pos="709"/>
        </w:tabs>
        <w:spacing w:after="0"/>
      </w:pPr>
      <w:r>
        <w:t xml:space="preserve">The team develops a shared language around performance metrics </w:t>
      </w:r>
    </w:p>
    <w:p w14:paraId="6A655A1C" w14:textId="77777777" w:rsidR="00391FF8" w:rsidRDefault="00733D5A">
      <w:pPr>
        <w:pStyle w:val="BodyText"/>
        <w:numPr>
          <w:ilvl w:val="0"/>
          <w:numId w:val="6"/>
        </w:numPr>
        <w:tabs>
          <w:tab w:val="left" w:pos="709"/>
        </w:tabs>
        <w:spacing w:after="0"/>
      </w:pPr>
      <w:r>
        <w:t xml:space="preserve">Leadership has increased confidence in predicting future outcomes </w:t>
      </w:r>
    </w:p>
    <w:p w14:paraId="6A655A1D" w14:textId="77777777" w:rsidR="00391FF8" w:rsidRDefault="00733D5A">
      <w:pPr>
        <w:pStyle w:val="BodyText"/>
        <w:numPr>
          <w:ilvl w:val="0"/>
          <w:numId w:val="6"/>
        </w:numPr>
        <w:tabs>
          <w:tab w:val="left" w:pos="709"/>
        </w:tabs>
      </w:pPr>
      <w:r>
        <w:t xml:space="preserve">Team members proactively seek feedback rather than avoiding it </w:t>
      </w:r>
    </w:p>
    <w:p w14:paraId="6A655A1E" w14:textId="77777777" w:rsidR="00391FF8" w:rsidRDefault="00733D5A">
      <w:pPr>
        <w:pStyle w:val="BodyText"/>
      </w:pPr>
      <w:r>
        <w:lastRenderedPageBreak/>
        <w:t>Remember: As the Feedback Nodule, you are the team's connection to reality. Your commitment to objective measurement, pattern recognition, and clear communication creates the foundation for continuous improvement. Your success is measured by how well the team responds to feedback and how effectively performance improves over time through data-informed adjustments.</w:t>
      </w:r>
    </w:p>
    <w:p w14:paraId="6A655A1F" w14:textId="77777777" w:rsidR="00391FF8" w:rsidRDefault="00391FF8">
      <w:pPr>
        <w:pStyle w:val="BodyText"/>
      </w:pPr>
    </w:p>
    <w:sectPr w:rsidR="00391FF8">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106"/>
    <w:multiLevelType w:val="multilevel"/>
    <w:tmpl w:val="D1740BC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4FC5437"/>
    <w:multiLevelType w:val="multilevel"/>
    <w:tmpl w:val="2584A93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5D8258F"/>
    <w:multiLevelType w:val="multilevel"/>
    <w:tmpl w:val="35BA979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39A061FF"/>
    <w:multiLevelType w:val="multilevel"/>
    <w:tmpl w:val="8AC063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3A482720"/>
    <w:multiLevelType w:val="multilevel"/>
    <w:tmpl w:val="7A0811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4D3657C7"/>
    <w:multiLevelType w:val="multilevel"/>
    <w:tmpl w:val="5574D9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65AA6F05"/>
    <w:multiLevelType w:val="multilevel"/>
    <w:tmpl w:val="C05AED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637272355">
    <w:abstractNumId w:val="5"/>
  </w:num>
  <w:num w:numId="2" w16cid:durableId="1400903418">
    <w:abstractNumId w:val="4"/>
  </w:num>
  <w:num w:numId="3" w16cid:durableId="920987888">
    <w:abstractNumId w:val="6"/>
  </w:num>
  <w:num w:numId="4" w16cid:durableId="2023629969">
    <w:abstractNumId w:val="0"/>
  </w:num>
  <w:num w:numId="5" w16cid:durableId="1244146020">
    <w:abstractNumId w:val="3"/>
  </w:num>
  <w:num w:numId="6" w16cid:durableId="509025969">
    <w:abstractNumId w:val="1"/>
  </w:num>
  <w:num w:numId="7" w16cid:durableId="682347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FF8"/>
    <w:rsid w:val="00022E5E"/>
    <w:rsid w:val="00391FF8"/>
    <w:rsid w:val="00733D5A"/>
    <w:rsid w:val="00CA5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559E9"/>
  <w15:docId w15:val="{BCEDF5AE-043E-43F1-A388-EEBD8AAAE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SimSun"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SimSun" w:hAnsi="Liberation Serif"/>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3</Pages>
  <Words>683</Words>
  <Characters>3897</Characters>
  <Application>Microsoft Office Word</Application>
  <DocSecurity>0</DocSecurity>
  <Lines>32</Lines>
  <Paragraphs>9</Paragraphs>
  <ScaleCrop>false</ScaleCrop>
  <Company/>
  <LinksUpToDate>false</LinksUpToDate>
  <CharactersWithSpaces>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Keaton Smith</cp:lastModifiedBy>
  <cp:revision>2</cp:revision>
  <dcterms:created xsi:type="dcterms:W3CDTF">2025-05-02T17:01:00Z</dcterms:created>
  <dcterms:modified xsi:type="dcterms:W3CDTF">2025-05-02T17:01:00Z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2025-05-02T11:55:53Z</dcterms:created>
  <dc:creator/>
  <dc:description/>
  <dc:language>en-US</dc:language>
  <cp:lastModifiedBy/>
  <dcterms:modified xsi:type="dcterms:W3CDTF">2025-05-02T12:31:25Z</dcterms:modified>
  <cp:revision>6</cp:revision>
  <dc:subject/>
  <dc:title/>
</cp:coreProperties>
</file>