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E6986" w14:textId="77777777" w:rsidR="003837C2" w:rsidRDefault="00000000">
      <w:r>
        <w:t>CREAMOS UN PROYECTO O COPIAMOS UNO QUE TENGAMOS CONFIGURADO COMO PROYECTO BASE.</w:t>
      </w:r>
    </w:p>
    <w:p w14:paraId="5B432427" w14:textId="77777777" w:rsidR="003837C2" w:rsidRDefault="003837C2"/>
    <w:p w14:paraId="39CECA47" w14:textId="77777777" w:rsidR="003837C2" w:rsidRDefault="00000000">
      <w:r>
        <w:rPr>
          <w:noProof/>
        </w:rPr>
        <w:drawing>
          <wp:inline distT="114300" distB="114300" distL="114300" distR="114300" wp14:anchorId="26B92C2E" wp14:editId="28E0AAF7">
            <wp:extent cx="4533900" cy="5648325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4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2E507" w14:textId="77777777" w:rsidR="003837C2" w:rsidRDefault="003837C2"/>
    <w:p w14:paraId="34891237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4E0B9FCB" wp14:editId="2EFE1553">
            <wp:extent cx="5362575" cy="414337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8533" w14:textId="77777777" w:rsidR="003837C2" w:rsidRDefault="003837C2"/>
    <w:p w14:paraId="6EDEB85C" w14:textId="77777777" w:rsidR="003837C2" w:rsidRDefault="00000000">
      <w:r>
        <w:rPr>
          <w:noProof/>
        </w:rPr>
        <w:drawing>
          <wp:inline distT="114300" distB="114300" distL="114300" distR="114300" wp14:anchorId="6484DE2D" wp14:editId="584C5A0F">
            <wp:extent cx="3076575" cy="351472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3A285" w14:textId="77777777" w:rsidR="003837C2" w:rsidRDefault="003837C2"/>
    <w:p w14:paraId="308EC752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0427D901" wp14:editId="07BCAFE4">
            <wp:extent cx="4419600" cy="6486525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8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16A21" w14:textId="77777777" w:rsidR="003837C2" w:rsidRDefault="003837C2"/>
    <w:p w14:paraId="2FD16FEC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6CB47DF7" wp14:editId="63515926">
            <wp:extent cx="5133975" cy="386715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F74FF" w14:textId="77777777" w:rsidR="003837C2" w:rsidRDefault="00000000">
      <w:r>
        <w:rPr>
          <w:noProof/>
        </w:rPr>
        <w:drawing>
          <wp:inline distT="114300" distB="114300" distL="114300" distR="114300" wp14:anchorId="42D600B7" wp14:editId="26E63443">
            <wp:extent cx="3086100" cy="3419475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82053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686FC8A0" wp14:editId="23709D9C">
            <wp:extent cx="5731200" cy="56642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CC0C9" w14:textId="5917DD22" w:rsidR="003837C2" w:rsidRDefault="00287F5A">
      <w:r>
        <w:t xml:space="preserve">También podemos generar vistas </w:t>
      </w:r>
      <w:proofErr w:type="gramStart"/>
      <w:r>
        <w:t xml:space="preserve">o  </w:t>
      </w:r>
      <w:proofErr w:type="spellStart"/>
      <w:r>
        <w:t>templates</w:t>
      </w:r>
      <w:proofErr w:type="spellEnd"/>
      <w:proofErr w:type="gramEnd"/>
      <w:r>
        <w:t xml:space="preserve"> desde nuestro </w:t>
      </w:r>
      <w:proofErr w:type="spellStart"/>
      <w:r>
        <w:t>BackEnd</w:t>
      </w:r>
      <w:proofErr w:type="spellEnd"/>
      <w:r>
        <w:t xml:space="preserve">, generamos un archivo </w:t>
      </w:r>
      <w:proofErr w:type="spellStart"/>
      <w:r>
        <w:t>html</w:t>
      </w:r>
      <w:proofErr w:type="spellEnd"/>
      <w:r>
        <w:t xml:space="preserve"> en la carpeta </w:t>
      </w:r>
      <w:proofErr w:type="spellStart"/>
      <w:r>
        <w:t>templates</w:t>
      </w:r>
      <w:proofErr w:type="spellEnd"/>
      <w:r>
        <w:t>.</w:t>
      </w:r>
    </w:p>
    <w:p w14:paraId="337C8E13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325B2A56" wp14:editId="6E73F5B6">
            <wp:extent cx="5731200" cy="39497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34B70" w14:textId="77777777" w:rsidR="003837C2" w:rsidRDefault="003837C2"/>
    <w:p w14:paraId="1851EE0B" w14:textId="77777777" w:rsidR="003837C2" w:rsidRDefault="00000000">
      <w:r>
        <w:rPr>
          <w:noProof/>
        </w:rPr>
        <w:drawing>
          <wp:inline distT="114300" distB="114300" distL="114300" distR="114300" wp14:anchorId="71A64A77" wp14:editId="1383A11B">
            <wp:extent cx="5731200" cy="4152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5D41F" w14:textId="77777777" w:rsidR="003837C2" w:rsidRDefault="003837C2"/>
    <w:p w14:paraId="38475E9D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3BC8559C" wp14:editId="0F89227C">
            <wp:extent cx="5731200" cy="3492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56D1A" w14:textId="77777777" w:rsidR="003837C2" w:rsidRDefault="003837C2"/>
    <w:p w14:paraId="5C373D89" w14:textId="77777777" w:rsidR="003837C2" w:rsidRDefault="00000000">
      <w:r>
        <w:rPr>
          <w:noProof/>
        </w:rPr>
        <w:drawing>
          <wp:inline distT="114300" distB="114300" distL="114300" distR="114300" wp14:anchorId="1AFC963D" wp14:editId="671C558F">
            <wp:extent cx="5731200" cy="3073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0885C" w14:textId="6A5F2F4B" w:rsidR="003837C2" w:rsidRDefault="003837C2"/>
    <w:p w14:paraId="1CBC183A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450B4004" wp14:editId="5BA3B6F6">
            <wp:extent cx="5731200" cy="39878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A24A3" w14:textId="344E72D4" w:rsidR="003837C2" w:rsidRDefault="00287F5A">
      <w:r>
        <w:t>Para poder retornar una vista debemos usar la notación @Controller en vez de @RestController, ya que @RestController es para realizar controladores RESTFULL sin ningún tipo de vista.</w:t>
      </w:r>
    </w:p>
    <w:p w14:paraId="755C6A90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32AEEF95" wp14:editId="7C29F666">
            <wp:extent cx="5731200" cy="48260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DD4BF" w14:textId="5B7FB8C7" w:rsidR="00287F5A" w:rsidRDefault="00287F5A">
      <w:r>
        <w:t xml:space="preserve">Para retornar la vista HTML antes realizada, solo basta con poner el nombre del archivo “archivo.html”, que hicimos en la carpeta </w:t>
      </w:r>
      <w:proofErr w:type="spellStart"/>
      <w:r>
        <w:t>template</w:t>
      </w:r>
      <w:proofErr w:type="spellEnd"/>
      <w:r>
        <w:t>.</w:t>
      </w:r>
    </w:p>
    <w:p w14:paraId="7570FF22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70DEADFF" wp14:editId="29C61516">
            <wp:extent cx="5731200" cy="51689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8C00E" w14:textId="77777777" w:rsidR="003837C2" w:rsidRDefault="003837C2"/>
    <w:p w14:paraId="03EC8094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2F23B3CD" wp14:editId="07B58BE7">
            <wp:extent cx="5731200" cy="4064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D56AE" w14:textId="77777777" w:rsidR="003837C2" w:rsidRDefault="003837C2"/>
    <w:p w14:paraId="51C30B6E" w14:textId="77777777" w:rsidR="003837C2" w:rsidRDefault="00000000">
      <w:r>
        <w:rPr>
          <w:noProof/>
        </w:rPr>
        <w:drawing>
          <wp:inline distT="114300" distB="114300" distL="114300" distR="114300" wp14:anchorId="5AC4DAE2" wp14:editId="4D0DF242">
            <wp:extent cx="4152900" cy="1638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A59F8" w14:textId="02EFED2E" w:rsidR="003837C2" w:rsidRDefault="00287F5A">
      <w:r>
        <w:t xml:space="preserve">Desde </w:t>
      </w:r>
      <w:proofErr w:type="spellStart"/>
      <w:r>
        <w:t>spring</w:t>
      </w:r>
      <w:proofErr w:type="spellEnd"/>
      <w:r>
        <w:t xml:space="preserve"> </w:t>
      </w:r>
      <w:proofErr w:type="spellStart"/>
      <w:r w:rsidR="001A335F">
        <w:t>boot</w:t>
      </w:r>
      <w:proofErr w:type="spellEnd"/>
      <w:r w:rsidR="001A335F">
        <w:t xml:space="preserve"> </w:t>
      </w:r>
      <w:r w:rsidR="006105FC">
        <w:t>también</w:t>
      </w:r>
      <w:r w:rsidR="001A335F">
        <w:t xml:space="preserve"> podemos utilizar un lenguaje</w:t>
      </w:r>
      <w:r w:rsidR="006105FC">
        <w:t xml:space="preserve"> o motor</w:t>
      </w:r>
      <w:r w:rsidR="001A335F">
        <w:t xml:space="preserve"> de plantillas</w:t>
      </w:r>
      <w:r w:rsidR="006105FC">
        <w:t xml:space="preserve">, pero </w:t>
      </w:r>
      <w:proofErr w:type="spellStart"/>
      <w:r w:rsidR="006105FC">
        <w:t>spring</w:t>
      </w:r>
      <w:proofErr w:type="spellEnd"/>
      <w:r w:rsidR="006105FC">
        <w:t xml:space="preserve"> guarda los resultados de la compilación en cache, para eso podemos desactivar esa función en </w:t>
      </w:r>
      <w:proofErr w:type="spellStart"/>
      <w:proofErr w:type="gramStart"/>
      <w:r w:rsidR="006105FC">
        <w:t>aplication.properties</w:t>
      </w:r>
      <w:proofErr w:type="spellEnd"/>
      <w:proofErr w:type="gramEnd"/>
      <w:r w:rsidR="006105FC">
        <w:t xml:space="preserve"> para el ahorro de recursos</w:t>
      </w:r>
    </w:p>
    <w:p w14:paraId="367A6539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2B13A5DE" wp14:editId="2BCF11F6">
            <wp:extent cx="5731200" cy="3022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A054A" w14:textId="77777777" w:rsidR="003837C2" w:rsidRDefault="003837C2"/>
    <w:p w14:paraId="19F9A999" w14:textId="77777777" w:rsidR="003837C2" w:rsidRDefault="003837C2"/>
    <w:p w14:paraId="19EC1186" w14:textId="77777777" w:rsidR="003837C2" w:rsidRDefault="00000000">
      <w:r>
        <w:rPr>
          <w:noProof/>
        </w:rPr>
        <w:drawing>
          <wp:inline distT="114300" distB="114300" distL="114300" distR="114300" wp14:anchorId="41F0DBD0" wp14:editId="502DA569">
            <wp:extent cx="5731200" cy="23368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90B56" w14:textId="77777777" w:rsidR="003837C2" w:rsidRDefault="003837C2"/>
    <w:p w14:paraId="28E4AAED" w14:textId="77777777" w:rsidR="003837C2" w:rsidRDefault="003837C2"/>
    <w:p w14:paraId="677E00EA" w14:textId="20379B89" w:rsidR="003837C2" w:rsidRDefault="006105FC">
      <w:r w:rsidRPr="006105FC">
        <w:t>La declaración &lt;</w:t>
      </w:r>
      <w:proofErr w:type="spellStart"/>
      <w:r w:rsidRPr="006105FC">
        <w:t>html</w:t>
      </w:r>
      <w:proofErr w:type="spellEnd"/>
      <w:r w:rsidRPr="006105FC">
        <w:t xml:space="preserve"> </w:t>
      </w:r>
      <w:proofErr w:type="spellStart"/>
      <w:r w:rsidRPr="006105FC">
        <w:t>xmlns:th</w:t>
      </w:r>
      <w:proofErr w:type="spellEnd"/>
      <w:r w:rsidRPr="006105FC">
        <w:t xml:space="preserve">="http://www.thymeleaf.org"&gt; que se coloca en la vista HTML es una instrucción que se utiliza para habilitar el uso de atributos y expresiones de </w:t>
      </w:r>
      <w:proofErr w:type="spellStart"/>
      <w:r w:rsidRPr="006105FC">
        <w:t>Thymeleaf</w:t>
      </w:r>
      <w:proofErr w:type="spellEnd"/>
      <w:r w:rsidRPr="006105FC">
        <w:t xml:space="preserve"> en esa página HTML específica</w:t>
      </w:r>
      <w:r>
        <w:t xml:space="preserve">, o en pocas palabras, utilizar el motor de plantillas para generar vistas </w:t>
      </w:r>
      <w:proofErr w:type="spellStart"/>
      <w:r>
        <w:t>dinamicas</w:t>
      </w:r>
      <w:proofErr w:type="spellEnd"/>
      <w:r>
        <w:t xml:space="preserve"> o </w:t>
      </w:r>
      <w:proofErr w:type="spellStart"/>
      <w:r>
        <w:t>estaticas</w:t>
      </w:r>
      <w:proofErr w:type="spellEnd"/>
      <w:r>
        <w:t>.</w:t>
      </w:r>
    </w:p>
    <w:p w14:paraId="67F60166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022F87BD" wp14:editId="747701EC">
            <wp:extent cx="5731200" cy="30734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491B7A5" wp14:editId="353EF78E">
            <wp:extent cx="5731200" cy="3111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09193" w14:textId="77777777" w:rsidR="003837C2" w:rsidRDefault="003837C2"/>
    <w:p w14:paraId="21FDA758" w14:textId="77777777" w:rsidR="003837C2" w:rsidRDefault="003837C2"/>
    <w:p w14:paraId="1B09A6E0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4BABC86B" wp14:editId="183495CD">
            <wp:extent cx="5731200" cy="30226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392ED" w14:textId="77777777" w:rsidR="003837C2" w:rsidRDefault="003837C2"/>
    <w:p w14:paraId="0D3866BE" w14:textId="3FD882A9" w:rsidR="003837C2" w:rsidRDefault="00000000">
      <w:r>
        <w:t xml:space="preserve">agregamos un atributo a la etiqueta de </w:t>
      </w:r>
      <w:r w:rsidR="007B1178">
        <w:t xml:space="preserve">párrafo, para inyectar una variable. Para el ejemplo utilizaremos </w:t>
      </w:r>
      <w:proofErr w:type="spellStart"/>
      <w:r w:rsidR="007B1178">
        <w:t>text</w:t>
      </w:r>
      <w:proofErr w:type="spellEnd"/>
      <w:proofErr w:type="gramStart"/>
      <w:r w:rsidR="007B1178">
        <w:t>=”Ejemplo</w:t>
      </w:r>
      <w:proofErr w:type="gramEnd"/>
      <w:r w:rsidR="007B1178">
        <w:t>”.</w:t>
      </w:r>
    </w:p>
    <w:p w14:paraId="47CA35EE" w14:textId="77777777" w:rsidR="003837C2" w:rsidRDefault="003837C2"/>
    <w:p w14:paraId="3383BA10" w14:textId="77777777" w:rsidR="003837C2" w:rsidRDefault="00000000">
      <w:r>
        <w:rPr>
          <w:noProof/>
        </w:rPr>
        <w:drawing>
          <wp:inline distT="114300" distB="114300" distL="114300" distR="114300" wp14:anchorId="3463A6A6" wp14:editId="6DFD0B97">
            <wp:extent cx="5731200" cy="29210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5C00B" w14:textId="77777777" w:rsidR="003837C2" w:rsidRDefault="003837C2"/>
    <w:p w14:paraId="292543BC" w14:textId="77777777" w:rsidR="003837C2" w:rsidRDefault="00000000">
      <w:r>
        <w:t xml:space="preserve">Guardamos </w:t>
      </w:r>
    </w:p>
    <w:p w14:paraId="15A43FB1" w14:textId="77777777" w:rsidR="003837C2" w:rsidRDefault="00000000">
      <w:r>
        <w:t xml:space="preserve">ejecutamos </w:t>
      </w:r>
    </w:p>
    <w:p w14:paraId="592C2C36" w14:textId="77777777" w:rsidR="003837C2" w:rsidRDefault="00000000">
      <w:r>
        <w:t>Actualizamos el navegador</w:t>
      </w:r>
    </w:p>
    <w:p w14:paraId="58F1DD96" w14:textId="77777777" w:rsidR="007B1178" w:rsidRDefault="007B1178"/>
    <w:p w14:paraId="0EA8F554" w14:textId="77777777" w:rsidR="003837C2" w:rsidRDefault="00000000">
      <w:r>
        <w:rPr>
          <w:noProof/>
        </w:rPr>
        <w:lastRenderedPageBreak/>
        <w:drawing>
          <wp:inline distT="114300" distB="114300" distL="114300" distR="114300" wp14:anchorId="1FB27F2B" wp14:editId="1DC549E6">
            <wp:extent cx="4057650" cy="172402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8459A" w14:textId="77777777" w:rsidR="003837C2" w:rsidRDefault="003837C2"/>
    <w:p w14:paraId="3DF2CD42" w14:textId="77777777" w:rsidR="003837C2" w:rsidRDefault="003837C2"/>
    <w:sectPr w:rsidR="003837C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7C2"/>
    <w:rsid w:val="001A335F"/>
    <w:rsid w:val="00287F5A"/>
    <w:rsid w:val="003837C2"/>
    <w:rsid w:val="006105FC"/>
    <w:rsid w:val="007B1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DB0F4"/>
  <w15:docId w15:val="{B4A12987-9120-44A0-9A55-D880FF312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15</Pages>
  <Words>200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HURTADO150803 Hurtado aguas</cp:lastModifiedBy>
  <cp:revision>2</cp:revision>
  <dcterms:created xsi:type="dcterms:W3CDTF">2023-09-06T15:12:00Z</dcterms:created>
  <dcterms:modified xsi:type="dcterms:W3CDTF">2023-09-06T17:38:00Z</dcterms:modified>
</cp:coreProperties>
</file>