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0255" w14:textId="791EAA0B" w:rsidR="00E7441A" w:rsidRPr="00064B99" w:rsidRDefault="00064B99">
      <w:pPr>
        <w:rPr>
          <w:rFonts w:ascii="Times New Roman" w:hAnsi="Times New Roman" w:cs="Times New Roman"/>
          <w:sz w:val="28"/>
          <w:szCs w:val="28"/>
        </w:rPr>
      </w:pPr>
      <w:r w:rsidRPr="00064B99">
        <w:rPr>
          <w:rFonts w:ascii="Times New Roman" w:hAnsi="Times New Roman" w:cs="Times New Roman"/>
          <w:sz w:val="28"/>
          <w:szCs w:val="28"/>
        </w:rPr>
        <w:t>TRIMESTAR is a comprehensive pregnancy companion app designed to support expectant mothers and their partners throughout the pregnancy journey, integrating advanced health tracking and AI-driven assistance. The app features user registration with essential health metrics, stress level detection using facial recognition, personalized Kerala-based dietary recommendations, baby growth tracking, and partner support. Additionally, it includes medical appointment management, postpartum depression awareness, and an AI-based chatbot for instant pregnancy-related guidance. The system incorporates three key modules: Admin (managing platform updates and government pregnancy care initiatives), ASHA Worker (providing healthcare assistance), and User (tracking pregnancy progress and accessing medical support). A Doctor Consultation Module enables direct interaction with healthcare professionals, ensuring timely interventions. By leveraging technology and AI, TRIMESTAR enhances maternal healthcare awareness, monitoring, and support, offering a holistic digital platform for pregnancy care.</w:t>
      </w:r>
    </w:p>
    <w:sectPr w:rsidR="00E7441A" w:rsidRPr="0006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99"/>
    <w:rsid w:val="00064B99"/>
    <w:rsid w:val="00354EE5"/>
    <w:rsid w:val="00467EF1"/>
    <w:rsid w:val="00945BA8"/>
    <w:rsid w:val="00B84A51"/>
    <w:rsid w:val="00D01E24"/>
    <w:rsid w:val="00D552F2"/>
    <w:rsid w:val="00D8443B"/>
    <w:rsid w:val="00E7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A72C"/>
  <w15:chartTrackingRefBased/>
  <w15:docId w15:val="{8BD18318-B6D7-4290-860B-A060D6B0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 Sahal</dc:creator>
  <cp:keywords/>
  <dc:description/>
  <cp:lastModifiedBy>Afna Sahal</cp:lastModifiedBy>
  <cp:revision>1</cp:revision>
  <dcterms:created xsi:type="dcterms:W3CDTF">2025-03-23T14:14:00Z</dcterms:created>
  <dcterms:modified xsi:type="dcterms:W3CDTF">2025-03-23T14:15:00Z</dcterms:modified>
</cp:coreProperties>
</file>