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6282D45" w14:textId="48CA3587" w:rsidR="00E4143B" w:rsidRPr="00E4143B" w:rsidRDefault="00E4143B" w:rsidP="00E4143B">
      <w:pPr>
        <w:pStyle w:val="paragraph"/>
        <w:spacing w:before="0pt" w:beforeAutospacing="0" w:after="0pt" w:afterAutospacing="0"/>
        <w:jc w:val="center"/>
        <w:textAlignment w:val="baseline"/>
        <w:rPr>
          <w:rFonts w:eastAsia="MS Mincho"/>
          <w:noProof/>
          <w:kern w:val="48"/>
          <w:sz w:val="48"/>
          <w:szCs w:val="48"/>
          <w:lang w:bidi="ar-SA"/>
        </w:rPr>
      </w:pPr>
      <w:r w:rsidRPr="00E4143B">
        <w:rPr>
          <w:rFonts w:eastAsia="MS Mincho"/>
          <w:noProof/>
          <w:kern w:val="48"/>
          <w:sz w:val="48"/>
          <w:szCs w:val="48"/>
          <w:lang w:bidi="ar-SA"/>
        </w:rPr>
        <w:t>A Comprehensive Review of Modern Technologies in Waste Collection: Driving Smarter and Greener Solutions for a Future-Ready Approach</w:t>
      </w:r>
    </w:p>
    <w:p w14:paraId="00D1A4B9" w14:textId="77777777" w:rsidR="00D7522C" w:rsidRDefault="00D7522C" w:rsidP="003B4E04">
      <w:pPr>
        <w:pStyle w:val="Author"/>
        <w:spacing w:before="5pt" w:beforeAutospacing="1" w:after="5pt" w:afterAutospacing="1" w:line="6pt" w:lineRule="auto"/>
        <w:rPr>
          <w:sz w:val="16"/>
          <w:szCs w:val="16"/>
        </w:rPr>
      </w:pPr>
    </w:p>
    <w:p w14:paraId="05A9021C"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3FC2A8CA" w14:textId="0C4CD55B" w:rsidR="00BD670B" w:rsidRPr="00A62773" w:rsidRDefault="001A3B3D" w:rsidP="00BD670B">
      <w:pPr>
        <w:pStyle w:val="Author"/>
        <w:spacing w:before="5pt" w:beforeAutospacing="1"/>
        <w:rPr>
          <w:sz w:val="18"/>
          <w:szCs w:val="18"/>
        </w:rPr>
      </w:pPr>
      <w:r w:rsidRPr="00F847A6">
        <w:rPr>
          <w:sz w:val="18"/>
          <w:szCs w:val="18"/>
        </w:rPr>
        <w:t xml:space="preserve"> 1</w:t>
      </w:r>
      <w:r w:rsidRPr="00F847A6">
        <w:rPr>
          <w:sz w:val="18"/>
          <w:szCs w:val="18"/>
          <w:vertAlign w:val="superscript"/>
        </w:rPr>
        <w:t>st</w:t>
      </w:r>
      <w:r w:rsidRPr="00F847A6">
        <w:rPr>
          <w:sz w:val="18"/>
          <w:szCs w:val="18"/>
        </w:rPr>
        <w:t xml:space="preserve"> </w:t>
      </w:r>
      <w:r w:rsidR="00577243">
        <w:rPr>
          <w:sz w:val="18"/>
          <w:szCs w:val="18"/>
        </w:rPr>
        <w:t>RAKK Ranasinghe</w:t>
      </w:r>
      <w:r w:rsidRPr="00F847A6">
        <w:rPr>
          <w:sz w:val="18"/>
          <w:szCs w:val="18"/>
        </w:rPr>
        <w:t xml:space="preserve"> </w:t>
      </w:r>
      <w:r w:rsidRPr="00F847A6">
        <w:rPr>
          <w:sz w:val="18"/>
          <w:szCs w:val="18"/>
        </w:rPr>
        <w:br/>
      </w:r>
      <w:r w:rsidR="009303D9" w:rsidRPr="00F847A6">
        <w:rPr>
          <w:sz w:val="18"/>
          <w:szCs w:val="18"/>
        </w:rPr>
        <w:t xml:space="preserve"> </w:t>
      </w:r>
      <w:r w:rsidR="00577243">
        <w:rPr>
          <w:i/>
          <w:sz w:val="18"/>
          <w:szCs w:val="18"/>
        </w:rPr>
        <w:t>Department of Infromation Technology</w:t>
      </w:r>
      <w:r w:rsidRPr="00F847A6">
        <w:rPr>
          <w:i/>
          <w:sz w:val="18"/>
          <w:szCs w:val="18"/>
        </w:rPr>
        <w:t xml:space="preserve"> </w:t>
      </w:r>
      <w:r w:rsidR="00D72D06" w:rsidRPr="00F847A6">
        <w:rPr>
          <w:sz w:val="18"/>
          <w:szCs w:val="18"/>
        </w:rPr>
        <w:br/>
      </w:r>
      <w:r w:rsidR="009303D9" w:rsidRPr="00F847A6">
        <w:rPr>
          <w:sz w:val="18"/>
          <w:szCs w:val="18"/>
        </w:rPr>
        <w:t xml:space="preserve"> </w:t>
      </w:r>
      <w:r w:rsidR="00577243">
        <w:rPr>
          <w:i/>
          <w:sz w:val="18"/>
          <w:szCs w:val="18"/>
        </w:rPr>
        <w:t>General Sir John Kotelawala Defense University</w:t>
      </w:r>
      <w:r w:rsidR="00577243" w:rsidRPr="00F847A6">
        <w:rPr>
          <w:i/>
          <w:sz w:val="18"/>
          <w:szCs w:val="18"/>
        </w:rPr>
        <w:br/>
      </w:r>
      <w:r w:rsidR="00577243">
        <w:rPr>
          <w:sz w:val="18"/>
          <w:szCs w:val="18"/>
        </w:rPr>
        <w:t>Ratmalana</w:t>
      </w:r>
      <w:r w:rsidR="00577243" w:rsidRPr="00F847A6">
        <w:rPr>
          <w:sz w:val="18"/>
          <w:szCs w:val="18"/>
        </w:rPr>
        <w:t>,</w:t>
      </w:r>
      <w:r w:rsidR="00577243">
        <w:rPr>
          <w:sz w:val="18"/>
          <w:szCs w:val="18"/>
        </w:rPr>
        <w:t>Sri Lanka</w:t>
      </w:r>
      <w:r w:rsidR="007B6DDA">
        <w:rPr>
          <w:i/>
          <w:sz w:val="18"/>
          <w:szCs w:val="18"/>
        </w:rPr>
        <w:br/>
      </w:r>
      <w:hyperlink r:id="rId9" w:history="1">
        <w:r w:rsidR="00577243" w:rsidRPr="00A62773">
          <w:rPr>
            <w:rStyle w:val="Hyperlink"/>
            <w:color w:val="auto"/>
            <w:sz w:val="18"/>
            <w:szCs w:val="18"/>
            <w:u w:val="none"/>
          </w:rPr>
          <w:t>39-bit-0039@kdu.ac.lk</w:t>
        </w:r>
      </w:hyperlink>
    </w:p>
    <w:p w14:paraId="7207AB69" w14:textId="35BB5544" w:rsidR="00577243" w:rsidRPr="00F847A6" w:rsidRDefault="00B57AB9" w:rsidP="00577243">
      <w:pPr>
        <w:pStyle w:val="Author"/>
        <w:spacing w:before="5pt" w:beforeAutospacing="1"/>
        <w:rPr>
          <w:sz w:val="18"/>
          <w:szCs w:val="18"/>
        </w:rPr>
      </w:pPr>
      <w:r>
        <w:rPr>
          <w:sz w:val="18"/>
          <w:szCs w:val="18"/>
        </w:rPr>
        <w:t xml:space="preserve"> </w:t>
      </w:r>
      <w:r w:rsidR="00BD670B">
        <w:rPr>
          <w:sz w:val="18"/>
          <w:szCs w:val="18"/>
        </w:rPr>
        <w:br w:type="column"/>
      </w:r>
      <w:r w:rsidR="00500D2E">
        <w:rPr>
          <w:sz w:val="18"/>
          <w:szCs w:val="18"/>
        </w:rPr>
        <w:t>2</w:t>
      </w:r>
      <w:r w:rsidR="00500D2E" w:rsidRPr="00500D2E">
        <w:rPr>
          <w:sz w:val="18"/>
          <w:szCs w:val="18"/>
          <w:vertAlign w:val="superscript"/>
        </w:rPr>
        <w:t>nd</w:t>
      </w:r>
      <w:r w:rsidR="00B47C03">
        <w:rPr>
          <w:sz w:val="18"/>
          <w:szCs w:val="18"/>
          <w:vertAlign w:val="superscript"/>
        </w:rPr>
        <w:t xml:space="preserve"> </w:t>
      </w:r>
      <w:r w:rsidR="00577243">
        <w:rPr>
          <w:sz w:val="18"/>
          <w:szCs w:val="18"/>
        </w:rPr>
        <w:t>RPS Kathriarachchi</w:t>
      </w:r>
      <w:r w:rsidR="00577243" w:rsidRPr="00F847A6">
        <w:rPr>
          <w:sz w:val="18"/>
          <w:szCs w:val="18"/>
        </w:rPr>
        <w:br/>
      </w:r>
      <w:r w:rsidR="00577243">
        <w:rPr>
          <w:i/>
          <w:sz w:val="18"/>
          <w:szCs w:val="18"/>
        </w:rPr>
        <w:t>Department of Information Technology</w:t>
      </w:r>
      <w:r w:rsidR="00577243">
        <w:rPr>
          <w:i/>
          <w:sz w:val="18"/>
          <w:szCs w:val="18"/>
        </w:rPr>
        <w:br/>
        <w:t>General Sir John Kotelawala Defense University</w:t>
      </w:r>
      <w:r w:rsidR="00577243" w:rsidRPr="00F847A6">
        <w:rPr>
          <w:i/>
          <w:sz w:val="18"/>
          <w:szCs w:val="18"/>
        </w:rPr>
        <w:br/>
      </w:r>
      <w:r w:rsidR="00577243">
        <w:rPr>
          <w:sz w:val="18"/>
          <w:szCs w:val="18"/>
        </w:rPr>
        <w:t>Ratmalana</w:t>
      </w:r>
      <w:r w:rsidR="00577243" w:rsidRPr="00F847A6">
        <w:rPr>
          <w:sz w:val="18"/>
          <w:szCs w:val="18"/>
        </w:rPr>
        <w:t>,</w:t>
      </w:r>
      <w:r w:rsidR="00577243">
        <w:rPr>
          <w:sz w:val="18"/>
          <w:szCs w:val="18"/>
        </w:rPr>
        <w:t>Sri Lanka</w:t>
      </w:r>
      <w:r w:rsidR="00577243" w:rsidRPr="00F847A6">
        <w:rPr>
          <w:sz w:val="18"/>
          <w:szCs w:val="18"/>
        </w:rPr>
        <w:br/>
      </w:r>
      <w:hyperlink r:id="rId10" w:history="1">
        <w:r w:rsidR="00577243" w:rsidRPr="00A62773">
          <w:rPr>
            <w:rStyle w:val="Hyperlink"/>
            <w:color w:val="auto"/>
            <w:sz w:val="18"/>
            <w:szCs w:val="18"/>
            <w:u w:val="none"/>
          </w:rPr>
          <w:t>pathum@kdu.ac.lk</w:t>
        </w:r>
      </w:hyperlink>
    </w:p>
    <w:p w14:paraId="7FA2F90C" w14:textId="6647155E" w:rsidR="001A3B3D" w:rsidRPr="00A62773" w:rsidRDefault="00447BB9" w:rsidP="00447BB9">
      <w:pPr>
        <w:pStyle w:val="Author"/>
        <w:spacing w:before="5pt" w:beforeAutospacing="1"/>
        <w:rPr>
          <w:sz w:val="18"/>
          <w:szCs w:val="18"/>
        </w:rPr>
      </w:pPr>
      <w:r w:rsidRPr="00F847A6">
        <w:rPr>
          <w:sz w:val="18"/>
          <w:szCs w:val="18"/>
        </w:rPr>
        <w:t xml:space="preserve"> </w:t>
      </w:r>
      <w:r w:rsidR="00BD670B">
        <w:rPr>
          <w:sz w:val="18"/>
          <w:szCs w:val="18"/>
        </w:rPr>
        <w:br w:type="column"/>
      </w:r>
      <w:r w:rsidR="001A3B3D" w:rsidRPr="00F847A6">
        <w:rPr>
          <w:sz w:val="18"/>
          <w:szCs w:val="18"/>
        </w:rPr>
        <w:t>3</w:t>
      </w:r>
      <w:r w:rsidR="001A3B3D" w:rsidRPr="00F847A6">
        <w:rPr>
          <w:sz w:val="18"/>
          <w:szCs w:val="18"/>
          <w:vertAlign w:val="superscript"/>
        </w:rPr>
        <w:t>rd</w:t>
      </w:r>
      <w:r w:rsidR="001A3B3D" w:rsidRPr="00F847A6">
        <w:rPr>
          <w:sz w:val="18"/>
          <w:szCs w:val="18"/>
        </w:rPr>
        <w:t xml:space="preserve"> </w:t>
      </w:r>
      <w:r w:rsidR="00577243">
        <w:rPr>
          <w:sz w:val="18"/>
          <w:szCs w:val="18"/>
        </w:rPr>
        <w:t>GAD Ganepola</w:t>
      </w:r>
      <w:r w:rsidR="001A3B3D" w:rsidRPr="00F847A6">
        <w:rPr>
          <w:sz w:val="18"/>
          <w:szCs w:val="18"/>
        </w:rPr>
        <w:br/>
      </w:r>
      <w:r w:rsidR="00577243">
        <w:rPr>
          <w:i/>
          <w:sz w:val="18"/>
          <w:szCs w:val="18"/>
        </w:rPr>
        <w:t>Department of Information Technology</w:t>
      </w:r>
      <w:r w:rsidR="00577243">
        <w:rPr>
          <w:i/>
          <w:sz w:val="18"/>
          <w:szCs w:val="18"/>
        </w:rPr>
        <w:br/>
        <w:t>General Sir John Kotelawala Defense University</w:t>
      </w:r>
      <w:r w:rsidR="00577243" w:rsidRPr="00F847A6">
        <w:rPr>
          <w:i/>
          <w:sz w:val="18"/>
          <w:szCs w:val="18"/>
        </w:rPr>
        <w:br/>
      </w:r>
      <w:r w:rsidR="00577243">
        <w:rPr>
          <w:sz w:val="18"/>
          <w:szCs w:val="18"/>
        </w:rPr>
        <w:t>Ratmalana</w:t>
      </w:r>
      <w:r w:rsidR="00577243" w:rsidRPr="00F847A6">
        <w:rPr>
          <w:sz w:val="18"/>
          <w:szCs w:val="18"/>
        </w:rPr>
        <w:t>,</w:t>
      </w:r>
      <w:r w:rsidR="00577243">
        <w:rPr>
          <w:sz w:val="18"/>
          <w:szCs w:val="18"/>
        </w:rPr>
        <w:t>Sri Lanka</w:t>
      </w:r>
      <w:r w:rsidR="00577243" w:rsidRPr="00F847A6">
        <w:rPr>
          <w:sz w:val="18"/>
          <w:szCs w:val="18"/>
        </w:rPr>
        <w:br/>
      </w:r>
      <w:hyperlink r:id="rId11" w:history="1">
        <w:r w:rsidR="00400F23" w:rsidRPr="00A62773">
          <w:rPr>
            <w:rStyle w:val="Hyperlink"/>
            <w:color w:val="auto"/>
            <w:sz w:val="18"/>
            <w:szCs w:val="18"/>
            <w:u w:val="none"/>
          </w:rPr>
          <w:t>dasunig@kdu.ac.lk</w:t>
        </w:r>
      </w:hyperlink>
    </w:p>
    <w:p w14:paraId="715E6570" w14:textId="1C872E33" w:rsidR="009F1D79" w:rsidRDefault="009F1D79" w:rsidP="00D23841">
      <w:pPr>
        <w:pStyle w:val="Author"/>
        <w:spacing w:before="5pt" w:beforeAutospacing="1"/>
        <w:jc w:val="both"/>
        <w:sectPr w:rsidR="009F1D79" w:rsidSect="003B4E04">
          <w:type w:val="continuous"/>
          <w:pgSz w:w="595.30pt" w:h="841.90pt" w:code="9"/>
          <w:pgMar w:top="22.50pt" w:right="44.65pt" w:bottom="72pt" w:left="44.65pt" w:header="36pt" w:footer="36pt" w:gutter="0pt"/>
          <w:cols w:num="3" w:space="36pt"/>
          <w:docGrid w:linePitch="360"/>
        </w:sectPr>
      </w:pPr>
    </w:p>
    <w:p w14:paraId="4D667B03" w14:textId="62154A0D" w:rsidR="009303D9" w:rsidRPr="005B520E" w:rsidRDefault="009303D9" w:rsidP="00D23841">
      <w:pPr>
        <w:jc w:val="both"/>
        <w:sectPr w:rsidR="009303D9" w:rsidRPr="005B520E" w:rsidSect="003B4E04">
          <w:type w:val="continuous"/>
          <w:pgSz w:w="595.30pt" w:h="841.90pt" w:code="9"/>
          <w:pgMar w:top="22.50pt" w:right="44.65pt" w:bottom="72pt" w:left="44.65pt" w:header="36pt" w:footer="36pt" w:gutter="0pt"/>
          <w:cols w:num="3" w:space="36pt"/>
          <w:docGrid w:linePitch="360"/>
        </w:sectPr>
      </w:pPr>
    </w:p>
    <w:p w14:paraId="04A988A3" w14:textId="52F9FC3D" w:rsidR="00B7647D" w:rsidRPr="00D5268F" w:rsidRDefault="00271ED9" w:rsidP="00D5268F">
      <w:pPr>
        <w:pStyle w:val="NormalWeb"/>
        <w:spacing w:before="0pt" w:beforeAutospacing="0"/>
        <w:jc w:val="both"/>
        <w:rPr>
          <w:b/>
          <w:bCs/>
          <w:sz w:val="18"/>
          <w:szCs w:val="18"/>
          <w:lang w:val="en-IN"/>
        </w:rPr>
      </w:pPr>
      <w:r>
        <w:rPr>
          <w:rFonts w:eastAsia="SimSun"/>
          <w:b/>
          <w:bCs/>
          <w:i/>
          <w:iCs/>
          <w:sz w:val="18"/>
          <w:szCs w:val="18"/>
          <w:lang w:bidi="ar-SA"/>
        </w:rPr>
        <w:t xml:space="preserve">   </w:t>
      </w:r>
      <w:r w:rsidR="00B7647D">
        <w:rPr>
          <w:rFonts w:eastAsia="SimSun"/>
          <w:b/>
          <w:bCs/>
          <w:i/>
          <w:iCs/>
          <w:sz w:val="18"/>
          <w:szCs w:val="18"/>
          <w:lang w:bidi="ar-SA"/>
        </w:rPr>
        <w:t xml:space="preserve"> </w:t>
      </w:r>
      <w:r w:rsidR="009303D9" w:rsidRPr="00623A2A">
        <w:rPr>
          <w:rFonts w:eastAsia="SimSun"/>
          <w:b/>
          <w:bCs/>
          <w:i/>
          <w:iCs/>
          <w:sz w:val="18"/>
          <w:szCs w:val="18"/>
          <w:lang w:bidi="ar-SA"/>
        </w:rPr>
        <w:t>Abstract—</w:t>
      </w:r>
      <w:r w:rsidR="004F4ED5" w:rsidRPr="004F4ED5">
        <w:rPr>
          <w:sz w:val="20"/>
          <w:szCs w:val="20"/>
        </w:rPr>
        <w:t xml:space="preserve"> </w:t>
      </w:r>
      <w:r w:rsidR="003B7BDD" w:rsidRPr="00D5268F">
        <w:rPr>
          <w:b/>
          <w:bCs/>
          <w:sz w:val="18"/>
          <w:szCs w:val="18"/>
          <w:lang w:val="en-IN"/>
        </w:rPr>
        <w:t>Urbanization and population explosion are rapidly increasing challenges, for waste collection methods that struggle with inefficiency and environmental impact due to their reliance on fixed schedules and limited data utilization. This study tries to overcome these limitations and offers a comprehensive review of emerging technologies such as Internet of things (IoT) based smart bins, Artificial Intelligence (AI) supported route optimization, Geographic Information System (GIS) applications in promoting waste collection effectiveness through green approach. Leveraging these next generation technologies allows cities to transition from outdated systems to smarter solutions that dynamically adapt using real time data. A systematic review of recent literature from the past five years across scholarly sources and academic databases served as the research methodology. Findings show that modern technologies integrate real-time monitoring, including dynamic routing and predictive analytics, to reduce operational costs, fuel consumption, and waste generation inefficiencies. The interconnection of technologies provides the best solution for the problem. Moreover, mobile applications increase community engagement by allowing residents to engage actively and interact with waste management services toward joint waste disposal and recycling. The results emphasize how modern technologies play a pivotal role in making waste collection more efficient while reducing the carbon emissions of such operations. Although a few steps have been made forward in this regard, much more needs to be done on practical implementation, scalability, and representative precincts, therefore, requiring ample research opportunities in the future. This study offers a strategic roadmap for municipalities to adopt modern solutions, driving smarter and greener waste collection practices.</w:t>
      </w:r>
    </w:p>
    <w:p w14:paraId="64CD90F7" w14:textId="77777777" w:rsidR="0001094A" w:rsidRPr="0001094A" w:rsidRDefault="00B7647D" w:rsidP="0001094A">
      <w:pPr>
        <w:pStyle w:val="Abstract"/>
        <w:rPr>
          <w:iCs/>
        </w:rPr>
      </w:pPr>
      <w:r>
        <w:rPr>
          <w:i/>
        </w:rPr>
        <w:t xml:space="preserve">     </w:t>
      </w:r>
      <w:r w:rsidR="00B47C03" w:rsidRPr="00B47C03">
        <w:rPr>
          <w:i/>
        </w:rPr>
        <w:t>Keywords—</w:t>
      </w:r>
      <w:r w:rsidR="004F4ED5">
        <w:rPr>
          <w:iCs/>
        </w:rPr>
        <w:t>Waste collection</w:t>
      </w:r>
      <w:r w:rsidR="00D7522C" w:rsidRPr="00446E58">
        <w:rPr>
          <w:iCs/>
        </w:rPr>
        <w:t>,</w:t>
      </w:r>
      <w:r>
        <w:rPr>
          <w:iCs/>
        </w:rPr>
        <w:t xml:space="preserve"> </w:t>
      </w:r>
      <w:r w:rsidR="004F4ED5">
        <w:rPr>
          <w:iCs/>
        </w:rPr>
        <w:t>Modern technologies</w:t>
      </w:r>
      <w:r>
        <w:rPr>
          <w:iCs/>
        </w:rPr>
        <w:t xml:space="preserve">, </w:t>
      </w:r>
      <w:r w:rsidR="0001094A" w:rsidRPr="0001094A">
        <w:rPr>
          <w:iCs/>
          <w:lang w:val="en-IN"/>
        </w:rPr>
        <w:t>Real-time monitoring, Route Optimization, Environmental Sustainability</w:t>
      </w:r>
    </w:p>
    <w:p w14:paraId="1D594407" w14:textId="3D3F3A89" w:rsidR="009303D9" w:rsidRPr="00D632BE" w:rsidRDefault="009303D9" w:rsidP="00167B3A">
      <w:pPr>
        <w:pStyle w:val="Heading1"/>
        <w:ind w:firstLine="0pt"/>
      </w:pPr>
      <w:r w:rsidRPr="00D632BE">
        <w:t xml:space="preserve">Introduction </w:t>
      </w:r>
    </w:p>
    <w:p w14:paraId="0801FEE7" w14:textId="4B945E0F" w:rsidR="004F4ED5" w:rsidRDefault="00B47C03" w:rsidP="00B817B9">
      <w:pPr>
        <w:pStyle w:val="paragraph"/>
        <w:spacing w:before="12pt" w:beforeAutospacing="0" w:after="0pt" w:afterAutospacing="0"/>
        <w:jc w:val="both"/>
        <w:textAlignment w:val="baseline"/>
        <w:rPr>
          <w:rFonts w:eastAsia="SimSun"/>
          <w:sz w:val="20"/>
          <w:szCs w:val="20"/>
          <w:lang w:bidi="ar-SA"/>
        </w:rPr>
      </w:pPr>
      <w:r>
        <w:rPr>
          <w:rFonts w:eastAsia="SimSun"/>
          <w:sz w:val="20"/>
          <w:szCs w:val="20"/>
          <w:lang w:bidi="ar-SA"/>
        </w:rPr>
        <w:t xml:space="preserve">    </w:t>
      </w:r>
      <w:r w:rsidR="00400F23" w:rsidRPr="00400F23">
        <w:rPr>
          <w:rFonts w:eastAsia="SimSun"/>
          <w:sz w:val="20"/>
          <w:szCs w:val="20"/>
          <w:lang w:bidi="ar-SA"/>
        </w:rPr>
        <w:t xml:space="preserve">Rapid urbanization and growing global population provide complex problems in waste management. Traditionally, waste collection has typically been one of the least efficiently managed municipal services with fixed schedules, manual monitoring, slow communication resulting in overflowing bins, increasing operational costs and </w:t>
      </w:r>
      <w:r w:rsidR="000E6E3F">
        <w:rPr>
          <w:rFonts w:eastAsia="SimSun"/>
          <w:sz w:val="20"/>
          <w:szCs w:val="20"/>
          <w:lang w:bidi="ar-SA"/>
        </w:rPr>
        <w:t>many more problems.</w:t>
      </w:r>
      <w:r w:rsidR="00235BD9">
        <w:rPr>
          <w:rFonts w:eastAsia="SimSun"/>
          <w:sz w:val="20"/>
          <w:szCs w:val="20"/>
          <w:lang w:bidi="ar-SA"/>
        </w:rPr>
        <w:t xml:space="preserve"> </w:t>
      </w:r>
      <w:r w:rsidR="00400F23" w:rsidRPr="00400F23">
        <w:rPr>
          <w:rFonts w:eastAsia="SimSun"/>
          <w:sz w:val="20"/>
          <w:szCs w:val="20"/>
          <w:lang w:bidi="ar-SA"/>
        </w:rPr>
        <w:t>However, technology offers valuable chances to address these problems, and the world is in a fortunate era to utilize its developments.  </w:t>
      </w:r>
    </w:p>
    <w:p w14:paraId="14DE3574" w14:textId="493C1DDF" w:rsidR="00400F23" w:rsidRDefault="00B47C03" w:rsidP="004F4ED5">
      <w:pPr>
        <w:pStyle w:val="paragraph"/>
        <w:spacing w:before="0pt" w:beforeAutospacing="0" w:after="0pt" w:afterAutospacing="0"/>
        <w:jc w:val="both"/>
        <w:textAlignment w:val="baseline"/>
        <w:rPr>
          <w:rFonts w:eastAsia="SimSun"/>
          <w:sz w:val="20"/>
          <w:szCs w:val="20"/>
          <w:lang w:bidi="ar-SA"/>
        </w:rPr>
      </w:pPr>
      <w:r>
        <w:rPr>
          <w:rFonts w:eastAsia="SimSun"/>
          <w:sz w:val="20"/>
          <w:szCs w:val="20"/>
          <w:lang w:bidi="ar-SA"/>
        </w:rPr>
        <w:t xml:space="preserve">    </w:t>
      </w:r>
      <w:r w:rsidR="00400F23" w:rsidRPr="00400F23">
        <w:rPr>
          <w:rFonts w:eastAsia="SimSun"/>
          <w:sz w:val="20"/>
          <w:szCs w:val="20"/>
          <w:lang w:bidi="ar-SA"/>
        </w:rPr>
        <w:t xml:space="preserve">Although there have been some advances in waste collection technologies, many existing systems still use </w:t>
      </w:r>
      <w:r w:rsidR="00400F23" w:rsidRPr="00400F23">
        <w:rPr>
          <w:rFonts w:eastAsia="SimSun"/>
          <w:sz w:val="20"/>
          <w:szCs w:val="20"/>
          <w:lang w:bidi="ar-SA"/>
        </w:rPr>
        <w:t>outdated methods that lack real-time data utilization, predictive analytics, and route optimization etc. Previous studies on the future of waste collection often studied individual technologies without a cohesive look at how IoT, AI and data analytics can revolutionize waste collection. While these studies go further to maximize real-time monitoring, predictive maintenance, and user interaction through mobile and web applications within the system there is a significant open opportunity in optimizing the whole waste collection process from bin monitoring to route planning. This research aims to address that gap by thoroughly reviewing and integrating these technologies to drive smarter, more sustainable, and economical solutions.  </w:t>
      </w:r>
    </w:p>
    <w:p w14:paraId="08648766" w14:textId="3D7B6FC5" w:rsidR="00CA0373" w:rsidRPr="00F20489" w:rsidRDefault="00F20489" w:rsidP="004F4ED5">
      <w:pPr>
        <w:pStyle w:val="paragraph"/>
        <w:spacing w:before="0pt" w:beforeAutospacing="0" w:after="0pt" w:afterAutospacing="0"/>
        <w:jc w:val="both"/>
        <w:textAlignment w:val="baseline"/>
        <w:rPr>
          <w:rFonts w:eastAsia="SimSun"/>
          <w:sz w:val="20"/>
          <w:szCs w:val="20"/>
          <w:lang w:bidi="ar-SA"/>
        </w:rPr>
      </w:pPr>
      <w:r>
        <w:rPr>
          <w:rFonts w:eastAsia="SimSun"/>
          <w:sz w:val="20"/>
          <w:szCs w:val="20"/>
          <w:lang w:bidi="ar-SA"/>
        </w:rPr>
        <w:t xml:space="preserve">   </w:t>
      </w:r>
      <w:r w:rsidR="00CA0373" w:rsidRPr="00CA0373">
        <w:rPr>
          <w:rFonts w:eastAsia="SimSun"/>
          <w:sz w:val="20"/>
          <w:szCs w:val="20"/>
          <w:lang w:bidi="ar-SA"/>
        </w:rPr>
        <w:t>The novelty of this study lies in the combination of IoT (Internet of Things), AI (Artificial Intelligence), GIS (Geographic Information System), and other emerging technologies to enhance waste collection systems. This integration facilitates real-time monitoring and dynamic route optimization while improving communication with residents. By leveraging these technologies together, this study proposes a comprehensive and intelligent waste collection model that not only streamlines operations but also fosters citizen participation and sustainability.</w:t>
      </w:r>
    </w:p>
    <w:p w14:paraId="46E951B2" w14:textId="0EF2FEDF" w:rsidR="00400F23" w:rsidRDefault="00B47C03" w:rsidP="004F4ED5">
      <w:pPr>
        <w:pStyle w:val="paragraph"/>
        <w:spacing w:before="0pt" w:beforeAutospacing="0" w:after="0pt" w:afterAutospacing="0"/>
        <w:jc w:val="both"/>
        <w:textAlignment w:val="baseline"/>
        <w:rPr>
          <w:rFonts w:eastAsia="SimSun"/>
          <w:sz w:val="20"/>
          <w:szCs w:val="20"/>
          <w:lang w:bidi="ar-SA"/>
        </w:rPr>
      </w:pPr>
      <w:r>
        <w:rPr>
          <w:rFonts w:eastAsia="SimSun"/>
          <w:sz w:val="20"/>
          <w:szCs w:val="20"/>
          <w:lang w:bidi="ar-SA"/>
        </w:rPr>
        <w:t xml:space="preserve">    </w:t>
      </w:r>
      <w:r w:rsidR="00400F23" w:rsidRPr="00400F23">
        <w:rPr>
          <w:rFonts w:eastAsia="SimSun"/>
          <w:sz w:val="20"/>
          <w:szCs w:val="20"/>
          <w:lang w:bidi="ar-SA"/>
        </w:rPr>
        <w:t>This review addresses how modern technologies such as IoT based smart bins, AI driven route optimization along with Geographical information system (GIS), and mobile – web applications can improve the efficiency in waste collection systems. This study identifies the major innovations with transformational potential through examination of recent developments and their applicability in actual situations. Additionally, it explores emerging trends in communication, predictive analysis, and sustainability incentives, offering suggestions on how to develop a more smart and effective waste collecting system in the future. </w:t>
      </w:r>
    </w:p>
    <w:p w14:paraId="79FBD04F" w14:textId="2226A70A" w:rsidR="004F4ED5" w:rsidRPr="004F4ED5" w:rsidRDefault="00370128" w:rsidP="004F4ED5">
      <w:pPr>
        <w:pStyle w:val="paragraph"/>
        <w:spacing w:before="0pt" w:beforeAutospacing="0" w:after="0pt" w:afterAutospacing="0"/>
        <w:jc w:val="both"/>
        <w:textAlignment w:val="baseline"/>
        <w:rPr>
          <w:rFonts w:eastAsia="SimSun"/>
          <w:sz w:val="20"/>
          <w:szCs w:val="20"/>
        </w:rPr>
      </w:pPr>
      <w:r>
        <w:rPr>
          <w:rFonts w:eastAsiaTheme="majorEastAsia"/>
          <w:sz w:val="20"/>
          <w:szCs w:val="20"/>
          <w:lang w:bidi="ar-SA"/>
        </w:rPr>
        <w:t xml:space="preserve">    </w:t>
      </w:r>
      <w:r w:rsidR="00400F23" w:rsidRPr="004F4ED5">
        <w:rPr>
          <w:rFonts w:eastAsiaTheme="majorEastAsia"/>
          <w:sz w:val="20"/>
          <w:szCs w:val="20"/>
          <w:lang w:bidi="ar-SA"/>
        </w:rPr>
        <w:t xml:space="preserve">Key findings from this study highlight the significant impact of modern technologies in enhancing waste collection systems. Real-time monitoring of bin levels, determining optimized pickup time and also reducing overfilling of wastage. Route optimization can reduce travelling distance, time, operational costs and fuel consumption. Using data analytics will help to identify regular patterns, leading to improved planning and resource allocation. Furthermore, mobile applications enhance communication between citizens and service providers, improving overall responsiveness, not only cloud databases are necessary to </w:t>
      </w:r>
      <w:r w:rsidR="00400F23" w:rsidRPr="004F4ED5">
        <w:rPr>
          <w:rFonts w:eastAsiaTheme="majorEastAsia"/>
          <w:sz w:val="20"/>
          <w:szCs w:val="20"/>
          <w:lang w:bidi="ar-SA"/>
        </w:rPr>
        <w:lastRenderedPageBreak/>
        <w:t>integrate large data sets like that. All of these contributions result in more efficient and sustainable waste collection.  </w:t>
      </w:r>
    </w:p>
    <w:p w14:paraId="580A2F57" w14:textId="2BDB2A36" w:rsidR="00400F23" w:rsidRPr="00400F23" w:rsidRDefault="00B47C03" w:rsidP="004F4ED5">
      <w:pPr>
        <w:pStyle w:val="paragraph"/>
        <w:spacing w:before="0pt" w:beforeAutospacing="0" w:after="0pt" w:afterAutospacing="0"/>
        <w:jc w:val="both"/>
        <w:textAlignment w:val="baseline"/>
        <w:rPr>
          <w:rFonts w:eastAsia="SimSun"/>
          <w:sz w:val="20"/>
          <w:szCs w:val="20"/>
          <w:lang w:bidi="ar-SA"/>
        </w:rPr>
      </w:pPr>
      <w:r>
        <w:rPr>
          <w:rFonts w:eastAsia="SimSun"/>
          <w:sz w:val="20"/>
          <w:szCs w:val="20"/>
          <w:lang w:bidi="ar-SA"/>
        </w:rPr>
        <w:t xml:space="preserve">    </w:t>
      </w:r>
      <w:r w:rsidR="00400F23" w:rsidRPr="00400F23">
        <w:rPr>
          <w:rFonts w:eastAsia="SimSun"/>
          <w:sz w:val="20"/>
          <w:szCs w:val="20"/>
          <w:lang w:bidi="ar-SA"/>
        </w:rPr>
        <w:t>The work gives a new face to waste collection in terms of adopting modern technologies for environmental cleanliness. It provides extra insight into municipalities with the purpose of designing smarter and greener solutions.</w:t>
      </w:r>
      <w:r w:rsidR="00B817B9">
        <w:rPr>
          <w:rFonts w:eastAsia="SimSun"/>
          <w:sz w:val="20"/>
          <w:szCs w:val="20"/>
          <w:lang w:bidi="ar-SA"/>
        </w:rPr>
        <w:t xml:space="preserve"> Because , In</w:t>
      </w:r>
      <w:r w:rsidR="00B817B9" w:rsidRPr="00B817B9">
        <w:rPr>
          <w:rFonts w:eastAsia="SimSun"/>
          <w:sz w:val="20"/>
          <w:szCs w:val="20"/>
          <w:lang w:bidi="ar-SA"/>
        </w:rPr>
        <w:t xml:space="preserve"> 2050, it is estimated that the global volume of waste generation will increase by up to 70%, creating a critical threat not only to human health but also environmental sustainability across the world</w:t>
      </w:r>
      <w:r w:rsidR="00B817B9">
        <w:rPr>
          <w:rFonts w:eastAsia="SimSun"/>
          <w:sz w:val="20"/>
          <w:szCs w:val="20"/>
          <w:lang w:bidi="ar-SA"/>
        </w:rPr>
        <w:t xml:space="preserve"> </w:t>
      </w:r>
      <w:r w:rsidR="00B817B9">
        <w:rPr>
          <w:rFonts w:eastAsia="SimSun"/>
          <w:sz w:val="20"/>
          <w:szCs w:val="20"/>
          <w:lang w:bidi="ar-SA"/>
        </w:rPr>
        <w:fldChar w:fldCharType="begin"/>
      </w:r>
      <w:r w:rsidR="00B817B9">
        <w:rPr>
          <w:rFonts w:eastAsia="SimSun"/>
          <w:sz w:val="20"/>
          <w:szCs w:val="20"/>
          <w:lang w:bidi="ar-SA"/>
        </w:rPr>
        <w:instrText xml:space="preserve"> ADDIN ZOTERO_ITEM CSL_CITATION {"citationID":"mCMaNLk5","properties":{"formattedCitation":"[1]","plainCitation":"[1]","noteIndex":0},"citationItems":[{"id":251,"uris":["http://zotero.org/users/14765925/items/8FGHR8MM"],"itemData":{"id":251,"type":"webpage","abstract":"What a Waste 2.0 : A Global Snapshot\n            of Solid Waste Management to 2050 (Inglês)","container-title":"World Bank","genre":"Text/HTML","language":"en","title":"What a Waste 2.0 : A Global Snapshot of Solid Waste Management to 2050","title-short":"What a Waste 2.0","URL":"https://documents.worldbank.org/pt/publication/documents-reports/documentdetail/697271544470229584/What-a-Waste-2-0-A-Global-Snapshot-of-Solid-Waste-Management-to-2050","author":[{"family":"Selene","given":"Poveda","suffix":"Renan Alberto,Ismail,Anis,Kaza,Silpa,Yao,Lisa Congyuan,Bhada Tata,Perinaz,Van Woerden,Frank,Martin,Thierry Michel Rene,Serrona,Kevin Roy B. ,Thakur,Ritu,Pop,Flaviu,Hayashi,Shiko,Solorzano,Gustavo,Alencastro Larios,Nadya"}],"accessed":{"date-parts":[["2024",10,29]]}}}],"schema":"https://github.com/citation-style-language/schema/raw/master/csl-citation.json"} </w:instrText>
      </w:r>
      <w:r w:rsidR="00B817B9">
        <w:rPr>
          <w:rFonts w:eastAsia="SimSun"/>
          <w:sz w:val="20"/>
          <w:szCs w:val="20"/>
          <w:lang w:bidi="ar-SA"/>
        </w:rPr>
        <w:fldChar w:fldCharType="separate"/>
      </w:r>
      <w:r w:rsidR="00B817B9" w:rsidRPr="00B817B9">
        <w:rPr>
          <w:rFonts w:eastAsia="SimSun"/>
          <w:sz w:val="20"/>
        </w:rPr>
        <w:t>[1]</w:t>
      </w:r>
      <w:r w:rsidR="00B817B9">
        <w:rPr>
          <w:rFonts w:eastAsia="SimSun"/>
          <w:sz w:val="20"/>
          <w:szCs w:val="20"/>
          <w:lang w:bidi="ar-SA"/>
        </w:rPr>
        <w:fldChar w:fldCharType="end"/>
      </w:r>
      <w:r w:rsidR="00B817B9" w:rsidRPr="00B817B9">
        <w:rPr>
          <w:rFonts w:eastAsia="SimSun"/>
          <w:sz w:val="20"/>
          <w:szCs w:val="20"/>
          <w:lang w:bidi="ar-SA"/>
        </w:rPr>
        <w:t>.</w:t>
      </w:r>
      <w:r w:rsidR="00400F23" w:rsidRPr="00400F23">
        <w:rPr>
          <w:rFonts w:eastAsia="SimSun"/>
          <w:sz w:val="20"/>
          <w:szCs w:val="20"/>
          <w:lang w:bidi="ar-SA"/>
        </w:rPr>
        <w:t xml:space="preserve"> The aim of this review is to explore how modern technologies for waste collection can be transformed into a more efficient, sustainable, and citizen-friendly service which supports the goals of smart cities and environmentally sustainable development. Therefore, this paper provides a future-focused review of waste management using modern technology.  </w:t>
      </w:r>
    </w:p>
    <w:p w14:paraId="19C6FDA4" w14:textId="77777777" w:rsidR="00400F23" w:rsidRPr="00B47C03" w:rsidRDefault="00400F23" w:rsidP="00B47C03">
      <w:pPr>
        <w:pStyle w:val="paragraph"/>
        <w:spacing w:before="0pt" w:beforeAutospacing="0" w:after="0pt" w:afterAutospacing="0"/>
        <w:jc w:val="both"/>
        <w:textAlignment w:val="baseline"/>
        <w:rPr>
          <w:rFonts w:eastAsia="SimSun"/>
          <w:i/>
          <w:iCs/>
          <w:sz w:val="20"/>
          <w:szCs w:val="20"/>
          <w:lang w:bidi="ar-SA"/>
        </w:rPr>
      </w:pPr>
      <w:r w:rsidRPr="00B47C03">
        <w:rPr>
          <w:rFonts w:eastAsia="SimSun"/>
          <w:i/>
          <w:iCs/>
          <w:sz w:val="20"/>
          <w:szCs w:val="20"/>
          <w:lang w:bidi="ar-SA"/>
        </w:rPr>
        <w:t>Objectives of the Study: </w:t>
      </w:r>
    </w:p>
    <w:p w14:paraId="01FD38AD" w14:textId="77777777" w:rsidR="00400F23" w:rsidRPr="00400F23" w:rsidRDefault="00400F23" w:rsidP="00B47C03">
      <w:pPr>
        <w:pStyle w:val="paragraph"/>
        <w:numPr>
          <w:ilvl w:val="0"/>
          <w:numId w:val="25"/>
        </w:numPr>
        <w:spacing w:before="0pt" w:beforeAutospacing="0" w:after="0pt" w:afterAutospacing="0"/>
        <w:ind w:start="22.50pt" w:hanging="9pt"/>
        <w:jc w:val="both"/>
        <w:textAlignment w:val="baseline"/>
        <w:rPr>
          <w:rFonts w:eastAsia="SimSun"/>
          <w:sz w:val="20"/>
          <w:szCs w:val="20"/>
          <w:lang w:bidi="ar-SA"/>
        </w:rPr>
      </w:pPr>
      <w:r w:rsidRPr="00400F23">
        <w:rPr>
          <w:rFonts w:eastAsia="SimSun"/>
          <w:b/>
          <w:bCs/>
          <w:sz w:val="20"/>
          <w:szCs w:val="20"/>
          <w:lang w:bidi="ar-SA"/>
        </w:rPr>
        <w:t>Explore Traditional Systems</w:t>
      </w:r>
      <w:r w:rsidRPr="00400F23">
        <w:rPr>
          <w:rFonts w:eastAsia="SimSun"/>
          <w:sz w:val="20"/>
          <w:szCs w:val="20"/>
          <w:lang w:bidi="ar-SA"/>
        </w:rPr>
        <w:t>: To take a close look at how waste collection has been done in the past, identifying the gaps and limitations from previous systems and analyses. </w:t>
      </w:r>
    </w:p>
    <w:p w14:paraId="6A73EBE2" w14:textId="77777777" w:rsidR="00400F23" w:rsidRPr="00400F23" w:rsidRDefault="00400F23" w:rsidP="00B47C03">
      <w:pPr>
        <w:pStyle w:val="paragraph"/>
        <w:numPr>
          <w:ilvl w:val="0"/>
          <w:numId w:val="25"/>
        </w:numPr>
        <w:spacing w:before="0pt" w:beforeAutospacing="0" w:after="0pt" w:afterAutospacing="0"/>
        <w:ind w:start="22.50pt" w:hanging="9pt"/>
        <w:jc w:val="both"/>
        <w:textAlignment w:val="baseline"/>
        <w:rPr>
          <w:rFonts w:eastAsia="SimSun"/>
          <w:sz w:val="20"/>
          <w:szCs w:val="20"/>
          <w:lang w:bidi="ar-SA"/>
        </w:rPr>
      </w:pPr>
      <w:r w:rsidRPr="00400F23">
        <w:rPr>
          <w:rFonts w:eastAsia="SimSun"/>
          <w:b/>
          <w:bCs/>
          <w:sz w:val="20"/>
          <w:szCs w:val="20"/>
          <w:lang w:bidi="ar-SA"/>
        </w:rPr>
        <w:t>Examine Modern Technologies</w:t>
      </w:r>
      <w:r w:rsidRPr="00400F23">
        <w:rPr>
          <w:rFonts w:eastAsia="SimSun"/>
          <w:sz w:val="20"/>
          <w:szCs w:val="20"/>
          <w:lang w:bidi="ar-SA"/>
        </w:rPr>
        <w:t>: To understand how advanced tools like AI, IoT, and GIS are transforming the way waste is collected, focusing on how they boost efficiency and effectiveness. </w:t>
      </w:r>
    </w:p>
    <w:p w14:paraId="7C2D2F4B" w14:textId="77777777" w:rsidR="00400F23" w:rsidRPr="00400F23" w:rsidRDefault="00400F23" w:rsidP="00370128">
      <w:pPr>
        <w:pStyle w:val="paragraph"/>
        <w:numPr>
          <w:ilvl w:val="0"/>
          <w:numId w:val="25"/>
        </w:numPr>
        <w:spacing w:before="0pt" w:beforeAutospacing="0" w:after="0pt" w:afterAutospacing="0"/>
        <w:ind w:start="22.50pt" w:hanging="9pt"/>
        <w:jc w:val="both"/>
        <w:textAlignment w:val="baseline"/>
        <w:rPr>
          <w:rFonts w:eastAsia="SimSun"/>
          <w:sz w:val="20"/>
          <w:szCs w:val="20"/>
          <w:lang w:bidi="ar-SA"/>
        </w:rPr>
      </w:pPr>
      <w:r w:rsidRPr="00400F23">
        <w:rPr>
          <w:rFonts w:eastAsia="SimSun"/>
          <w:b/>
          <w:bCs/>
          <w:sz w:val="20"/>
          <w:szCs w:val="20"/>
          <w:lang w:bidi="ar-SA"/>
        </w:rPr>
        <w:t>Evaluate User Engagement</w:t>
      </w:r>
      <w:r w:rsidRPr="00400F23">
        <w:rPr>
          <w:rFonts w:eastAsia="SimSun"/>
          <w:sz w:val="20"/>
          <w:szCs w:val="20"/>
          <w:lang w:bidi="ar-SA"/>
        </w:rPr>
        <w:t>: To assess how mobile apps and sustainability incentives influence people’s involvement and improve the overall performance of waste collection services. </w:t>
      </w:r>
    </w:p>
    <w:p w14:paraId="6C7C3A31" w14:textId="77777777" w:rsidR="00400F23" w:rsidRPr="00400F23" w:rsidRDefault="00400F23" w:rsidP="00370128">
      <w:pPr>
        <w:pStyle w:val="paragraph"/>
        <w:numPr>
          <w:ilvl w:val="0"/>
          <w:numId w:val="25"/>
        </w:numPr>
        <w:spacing w:before="0pt" w:beforeAutospacing="0" w:after="0pt" w:afterAutospacing="0"/>
        <w:ind w:start="22.50pt" w:hanging="9pt"/>
        <w:jc w:val="both"/>
        <w:textAlignment w:val="baseline"/>
        <w:rPr>
          <w:rFonts w:eastAsia="SimSun"/>
          <w:sz w:val="20"/>
          <w:szCs w:val="20"/>
          <w:lang w:bidi="ar-SA"/>
        </w:rPr>
      </w:pPr>
      <w:r w:rsidRPr="00400F23">
        <w:rPr>
          <w:rFonts w:eastAsia="SimSun"/>
          <w:b/>
          <w:bCs/>
          <w:sz w:val="20"/>
          <w:szCs w:val="20"/>
          <w:lang w:bidi="ar-SA"/>
        </w:rPr>
        <w:t>Propose Future Solutions</w:t>
      </w:r>
      <w:r w:rsidRPr="00400F23">
        <w:rPr>
          <w:rFonts w:eastAsia="SimSun"/>
          <w:sz w:val="20"/>
          <w:szCs w:val="20"/>
          <w:lang w:bidi="ar-SA"/>
        </w:rPr>
        <w:t>: To design a well-rounded, forward-thinking solution that blends all these technologies together, creating a smarter, greener approach to waste collection for the future. </w:t>
      </w:r>
    </w:p>
    <w:p w14:paraId="2B82AB33" w14:textId="24B838FF" w:rsidR="009303D9" w:rsidRDefault="00370128" w:rsidP="00370128">
      <w:pPr>
        <w:pStyle w:val="Heading1"/>
      </w:pPr>
      <w:r>
        <w:t>Literature review</w:t>
      </w:r>
    </w:p>
    <w:p w14:paraId="7C250795" w14:textId="6D5601FA" w:rsidR="00370128" w:rsidRPr="00FB2A39" w:rsidRDefault="00B47C03" w:rsidP="0091554C">
      <w:pPr>
        <w:pStyle w:val="NormalWeb"/>
        <w:spacing w:before="0pt" w:beforeAutospacing="0" w:after="0pt" w:afterAutospacing="0"/>
        <w:jc w:val="both"/>
      </w:pPr>
      <w:r>
        <w:rPr>
          <w:sz w:val="20"/>
          <w:szCs w:val="20"/>
        </w:rPr>
        <w:t xml:space="preserve">    </w:t>
      </w:r>
      <w:r w:rsidR="00370128" w:rsidRPr="00E52ED8">
        <w:rPr>
          <w:sz w:val="20"/>
          <w:szCs w:val="20"/>
        </w:rPr>
        <w:t>A comprehensive review of the existing literature was conducted to understand the role of modern technologies in improving waste collection systems. This review attempts to address modern technologies, challenges and the existing gaps according to what seems today best practices in this respect for extracting key insights that fuel more intelligent and greener waste management solutions. By analyzing existing research and implementations, this review lays the groundwork for future-ready approaches in the field. This literature review consolidates these technological advancements, categorizing them into specific subtopics based on their applications and capabilities.</w:t>
      </w:r>
    </w:p>
    <w:p w14:paraId="33A0E8FF" w14:textId="213B8AAA" w:rsidR="00370128" w:rsidRPr="00E806D1" w:rsidRDefault="00370128" w:rsidP="002459F5">
      <w:pPr>
        <w:pStyle w:val="Heading2"/>
        <w:tabs>
          <w:tab w:val="num" w:pos="14.40pt"/>
        </w:tabs>
        <w:spacing w:after="0pt"/>
        <w:ind w:hanging="185.40pt"/>
        <w:rPr>
          <w:b/>
          <w:bCs/>
        </w:rPr>
      </w:pPr>
      <w:r w:rsidRPr="00E52ED8">
        <w:rPr>
          <w:b/>
          <w:bCs/>
        </w:rPr>
        <w:t>Technological Advancements in Waste Collection</w:t>
      </w:r>
    </w:p>
    <w:p w14:paraId="0BF1E4C5" w14:textId="77777777" w:rsidR="00623A2A" w:rsidRPr="00623A2A" w:rsidRDefault="00623A2A" w:rsidP="00623A2A"/>
    <w:p w14:paraId="29C392E2" w14:textId="3AE0E547" w:rsidR="000306C1" w:rsidRPr="00623A2A" w:rsidRDefault="00370128" w:rsidP="00623A2A">
      <w:pPr>
        <w:pStyle w:val="ListParagraph"/>
        <w:numPr>
          <w:ilvl w:val="0"/>
          <w:numId w:val="29"/>
        </w:numPr>
        <w:spacing w:after="0pt"/>
        <w:ind w:start="27pt" w:hanging="13.50pt"/>
        <w:jc w:val="both"/>
        <w:outlineLvl w:val="2"/>
        <w:rPr>
          <w:rFonts w:ascii="Times New Roman" w:eastAsia="SimSun" w:hAnsi="Times New Roman" w:cs="Times New Roman"/>
          <w:b/>
          <w:bCs/>
          <w:i/>
          <w:iCs/>
          <w:noProof/>
          <w:kern w:val="0"/>
          <w:sz w:val="20"/>
          <w:szCs w:val="20"/>
          <w:lang w:bidi="ar-SA"/>
          <w14:ligatures w14:val="none"/>
        </w:rPr>
      </w:pPr>
      <w:r w:rsidRPr="0091554C">
        <w:rPr>
          <w:rFonts w:ascii="Times New Roman" w:eastAsia="SimSun" w:hAnsi="Times New Roman" w:cs="Times New Roman"/>
          <w:b/>
          <w:bCs/>
          <w:i/>
          <w:iCs/>
          <w:noProof/>
          <w:kern w:val="0"/>
          <w:sz w:val="20"/>
          <w:szCs w:val="20"/>
          <w:lang w:bidi="ar-SA"/>
          <w14:ligatures w14:val="none"/>
        </w:rPr>
        <w:t>IoT-Enabled Smart Bins and Sensor Technologies</w:t>
      </w:r>
    </w:p>
    <w:p w14:paraId="7EEC0381" w14:textId="3A417108" w:rsidR="00370128" w:rsidRPr="00E52ED8" w:rsidRDefault="00623A2A" w:rsidP="00B47C03">
      <w:pPr>
        <w:pStyle w:val="NormalWeb"/>
        <w:spacing w:before="0pt" w:beforeAutospacing="0" w:after="0pt" w:afterAutospacing="0"/>
        <w:jc w:val="both"/>
        <w:rPr>
          <w:sz w:val="20"/>
          <w:szCs w:val="20"/>
        </w:rPr>
      </w:pPr>
      <w:r>
        <w:rPr>
          <w:sz w:val="20"/>
          <w:szCs w:val="20"/>
        </w:rPr>
        <w:t xml:space="preserve">          </w:t>
      </w:r>
      <w:r w:rsidR="00370128" w:rsidRPr="00E52ED8">
        <w:rPr>
          <w:sz w:val="20"/>
          <w:szCs w:val="20"/>
        </w:rPr>
        <w:t xml:space="preserve">The integration of IoT and sensor technologies into waste bins is a prominent innovation aimed at monitoring waste levels in real-time. </w:t>
      </w:r>
      <w:proofErr w:type="spellStart"/>
      <w:r w:rsidR="00370128" w:rsidRPr="00E52ED8">
        <w:rPr>
          <w:sz w:val="20"/>
          <w:szCs w:val="20"/>
        </w:rPr>
        <w:t>Czekała</w:t>
      </w:r>
      <w:proofErr w:type="spellEnd"/>
      <w:r w:rsidR="00370128" w:rsidRPr="00E52ED8">
        <w:rPr>
          <w:sz w:val="20"/>
          <w:szCs w:val="20"/>
        </w:rPr>
        <w:t xml:space="preserve"> et al.</w:t>
      </w:r>
      <w:r w:rsidR="002C1218">
        <w:fldChar w:fldCharType="begin"/>
      </w:r>
      <w:r w:rsidR="0078360C">
        <w:instrText xml:space="preserve"> ADDIN ZOTERO_ITEM CSL_CITATION {"citationID":"j3vflXsE","properties":{"formattedCitation":"[2]","plainCitation":"[2]","noteIndex":0},"citationItems":[{"id":232,"uris":["http://zotero.org/users/14765925/items/4KAGD26Z"],"itemData":{"id":232,"type":"webpage","title":"Modern Technologies for Waste Management: A Review","URL":"https://www.mdpi.com/2076-3417/13/15/8847","accessed":{"date-parts":[["2024",10,25]]}}}],"schema":"https://github.com/citation-style-language/schema/raw/master/csl-citation.json"} </w:instrText>
      </w:r>
      <w:r w:rsidR="002C1218">
        <w:fldChar w:fldCharType="separate"/>
      </w:r>
      <w:r w:rsidR="0078360C" w:rsidRPr="0078360C">
        <w:rPr>
          <w:sz w:val="20"/>
        </w:rPr>
        <w:t>[2]</w:t>
      </w:r>
      <w:r w:rsidR="002C1218">
        <w:fldChar w:fldCharType="end"/>
      </w:r>
      <w:r w:rsidR="002C1218">
        <w:t>,</w:t>
      </w:r>
      <w:r w:rsidR="00370128" w:rsidRPr="00E52ED8">
        <w:rPr>
          <w:sz w:val="20"/>
          <w:szCs w:val="20"/>
        </w:rPr>
        <w:t xml:space="preserve"> developed an IoT-based system with smart bins equipped with sensors to track waste levels and environmental conditions. These bins use RFID</w:t>
      </w:r>
      <w:r w:rsidR="001D2348">
        <w:t xml:space="preserve"> </w:t>
      </w:r>
      <w:r w:rsidR="001D2348">
        <w:fldChar w:fldCharType="begin"/>
      </w:r>
      <w:r w:rsidR="0078360C">
        <w:instrText xml:space="preserve"> ADDIN ZOTERO_ITEM CSL_CITATION {"citationID":"x4BRRhER","properties":{"formattedCitation":"[3]","plainCitation":"[3]","noteIndex":0},"citationItems":[{"id":22,"uris":["http://zotero.org/users/14765925/items/7A3Y72NV"],"itemData":{"id":22,"type":"paper-conference","abstract":"In an environmental context, the use of RFID (radio frequency identification) and load cell sensor technology can be employed for not only bringing down waste management costs, but also to facilitate automating and streamlining waste (e.g., garbage, recycling, and green) identification and weight measurement processes for designing smart waste management systems. In this paper, we outline a RFID and sensor model for designing a system in real-time waste management. An application of the architecture is described in the area of RFID and sensor based automatic waste identity, weight, and stolen bins identification system (WIWSBIS).","container-title":"2007 Australasian Telecommunication Networks and Applications Conference","DOI":"10.1109/ATNAC.2007.4665232","event-title":"2007 Australasian Telecommunication Networks and Applications Conference","page":"175-180","source":"IEEE Xplore","title":"RFID-based real-time smart waste management system","URL":"https://ieeexplore.ieee.org/abstract/document/4665232","author":[{"family":"Chowdhury","given":"Belal"},{"family":"Chowdhury","given":"Morshed U."}],"accessed":{"date-parts":[["2024",8,11]]},"issued":{"date-parts":[["2007",12]]}}}],"schema":"https://github.com/citation-style-language/schema/raw/master/csl-citation.json"} </w:instrText>
      </w:r>
      <w:r w:rsidR="001D2348">
        <w:fldChar w:fldCharType="separate"/>
      </w:r>
      <w:r w:rsidR="0078360C" w:rsidRPr="0078360C">
        <w:rPr>
          <w:sz w:val="20"/>
        </w:rPr>
        <w:t>[3]</w:t>
      </w:r>
      <w:r w:rsidR="001D2348">
        <w:fldChar w:fldCharType="end"/>
      </w:r>
      <w:r w:rsidR="00370128" w:rsidRPr="00E52ED8">
        <w:rPr>
          <w:sz w:val="20"/>
          <w:szCs w:val="20"/>
        </w:rPr>
        <w:t xml:space="preserve"> technology for bin location tracking and MQTT</w:t>
      </w:r>
      <w:r w:rsidR="0078360C">
        <w:rPr>
          <w:sz w:val="20"/>
          <w:szCs w:val="20"/>
        </w:rPr>
        <w:t xml:space="preserve"> </w:t>
      </w:r>
      <w:r w:rsidR="00370128" w:rsidRPr="00E52ED8">
        <w:rPr>
          <w:sz w:val="20"/>
          <w:szCs w:val="20"/>
        </w:rPr>
        <w:t xml:space="preserve"> for seamless data communication. The data is accessible via mobile applications, enabling waste collection companies to optimize routes based on real-time fill levels. This approach reduces the need for frequent, unnecessary collections, but the system’s cost and maintenance demands can hinder its </w:t>
      </w:r>
      <w:r w:rsidR="00370128" w:rsidRPr="00E52ED8">
        <w:rPr>
          <w:sz w:val="20"/>
          <w:szCs w:val="20"/>
        </w:rPr>
        <w:t>adoption in resource-limited areas.</w:t>
      </w:r>
      <w:r w:rsidR="0078360C">
        <w:t xml:space="preserve"> </w:t>
      </w:r>
      <w:r w:rsidR="0078360C" w:rsidRPr="009941D9">
        <w:rPr>
          <w:sz w:val="22"/>
        </w:rPr>
        <w:t>Che Soh</w:t>
      </w:r>
      <w:r w:rsidR="0078360C">
        <w:rPr>
          <w:sz w:val="20"/>
          <w:szCs w:val="20"/>
        </w:rPr>
        <w:t xml:space="preserve"> et al.</w:t>
      </w:r>
      <w:r w:rsidR="0078360C">
        <w:rPr>
          <w:sz w:val="20"/>
          <w:szCs w:val="20"/>
        </w:rPr>
        <w:fldChar w:fldCharType="begin"/>
      </w:r>
      <w:r w:rsidR="0078360C">
        <w:rPr>
          <w:sz w:val="20"/>
          <w:szCs w:val="20"/>
        </w:rPr>
        <w:instrText xml:space="preserve"> ADDIN ZOTERO_ITEM CSL_CITATION {"citationID":"HjpNCghn","properties":{"formattedCitation":"[4]","plainCitation":"[4]","noteIndex":0},"citationItems":[{"id":48,"uris":["http://zotero.org/users/14765925/items/BUT4XJ4S"],"itemData":{"id":48,"type":"paper-conference","abstract":"The uncollected waste material when the waste bin is full is a common problem nowadays. Thus, an efficient waste management for the waste material is essential in ensuring a clean and green surrounding environment. This paper presents an Internet of Things (IoT) based Smart Waste Collection Monitoring and Alert System to monitor the waste material at the selected site of garbage collection area. The system is implemented using an ultrasonic sensor which is connected to Arduino UNO as to monitor waste bin garbage level. In this system, waste bin depth level will be sent via Arduino Ethernet Shield with an Internet connection to the Ubidots IoT Cloud. The Ubidots store the collected waste bin level data into IoT database and display the waste bin depth level on online dashboard for real-time visualization. The Ubidots Event manager invoke a notification alert to garbage collector mobile phone via a SMS when the waste bin is nearly filled for immediate waste collection. Therefore, the waste collection became more effective and systematic.","container-title":"2019 IEEE 9th Symposium on Computer Applications &amp; Industrial Electronics (ISCAIE)","DOI":"10.1109/ISCAIE.2019.8743746","event-title":"2019 IEEE 9th Symposium on Computer Applications &amp; Industrial Electronics (ISCAIE)","page":"50-54","source":"IEEE Xplore","title":"Smart Waste Collection Monitoring and Alert System via IoT","URL":"https://ieeexplore.ieee.org/abstract/document/8743746","author":[{"family":"Hisham Che Soh","given":"Zainal"},{"family":"Azeer Al-Hami Husa","given":"Mohamad"},{"family":"Afzal Che Abdullah","given":"Syahrul"},{"family":"Affandi Shafie","given":"Mohd"}],"accessed":{"date-parts":[["2024",8,11]]},"issued":{"date-parts":[["2019",4]]}}}],"schema":"https://github.com/citation-style-language/schema/raw/master/csl-citation.json"} </w:instrText>
      </w:r>
      <w:r w:rsidR="0078360C">
        <w:rPr>
          <w:sz w:val="20"/>
          <w:szCs w:val="20"/>
        </w:rPr>
        <w:fldChar w:fldCharType="separate"/>
      </w:r>
      <w:r w:rsidR="0078360C" w:rsidRPr="0078360C">
        <w:rPr>
          <w:sz w:val="20"/>
        </w:rPr>
        <w:t>[4]</w:t>
      </w:r>
      <w:r w:rsidR="0078360C">
        <w:rPr>
          <w:sz w:val="20"/>
          <w:szCs w:val="20"/>
        </w:rPr>
        <w:fldChar w:fldCharType="end"/>
      </w:r>
      <w:r w:rsidR="0078360C">
        <w:rPr>
          <w:sz w:val="20"/>
          <w:szCs w:val="20"/>
        </w:rPr>
        <w:t>, go further to discuss</w:t>
      </w:r>
      <w:r w:rsidR="0078360C" w:rsidRPr="00DD5A2D">
        <w:rPr>
          <w:sz w:val="20"/>
          <w:szCs w:val="20"/>
        </w:rPr>
        <w:t xml:space="preserve">  </w:t>
      </w:r>
      <w:r w:rsidR="0078360C" w:rsidRPr="005B6D58">
        <w:rPr>
          <w:sz w:val="20"/>
          <w:szCs w:val="20"/>
        </w:rPr>
        <w:t xml:space="preserve">some improvement in waste collection by adding IoT technology using ultrasonic sensors for monitoring bin fill levels and connect it with an Arduino UNO. The system transmits data in real-time to the </w:t>
      </w:r>
      <w:proofErr w:type="spellStart"/>
      <w:r w:rsidR="0078360C" w:rsidRPr="005B6D58">
        <w:rPr>
          <w:sz w:val="20"/>
          <w:szCs w:val="20"/>
        </w:rPr>
        <w:t>Ubidots</w:t>
      </w:r>
      <w:proofErr w:type="spellEnd"/>
      <w:r w:rsidR="0078360C" w:rsidRPr="005B6D58">
        <w:rPr>
          <w:sz w:val="20"/>
          <w:szCs w:val="20"/>
        </w:rPr>
        <w:t xml:space="preserve"> IoT Cloud</w:t>
      </w:r>
      <w:r w:rsidR="0078360C">
        <w:rPr>
          <w:sz w:val="20"/>
          <w:szCs w:val="20"/>
        </w:rPr>
        <w:t xml:space="preserve"> </w:t>
      </w:r>
      <w:r w:rsidR="0078360C">
        <w:rPr>
          <w:sz w:val="20"/>
          <w:szCs w:val="20"/>
        </w:rPr>
        <w:fldChar w:fldCharType="begin"/>
      </w:r>
      <w:r w:rsidR="0078360C">
        <w:rPr>
          <w:sz w:val="20"/>
          <w:szCs w:val="20"/>
        </w:rPr>
        <w:instrText xml:space="preserve"> ADDIN ZOTERO_ITEM CSL_CITATION {"citationID":"jh8dPHey","properties":{"formattedCitation":"[5]","plainCitation":"[5]","noteIndex":0},"citationItems":[{"id":28,"uris":["http://zotero.org/users/14765925/items/QRPT4UDL"],"itemData":{"id":28,"type":"paper-conference","abstract":"With the ever increasing population, urbanization, migration issues, and change in lifestyle, municipal solid waste generation levels are increasing significantly. Hence, waste management becomes a challenge faced not only by the developing nations, but also the developed and advanced countries. The overall waste management involves three main types of entities: 1) users who generate waste, 2) waste collectors/city admin., 3) stakeholders. Waste management directly effects the lifestyle, healthcare, environment, recycling and disposal, and several other industries. Current waste management trends are not sophisticated enough to achieve a robust and efficient waste management mechanism. It is very important to have a smart way of managing waste, so that not only the waste status is notified in-time when to be collected, but also, all the stakeholders are made aware in timely fashion that what type of waste in what quantity is coming up at what particular time. This will not only help in attracting and identifying stakeholders, but also aids in creating more effective ways of recycling and minimizing waste also making the overall waste management more efficient and environment friendly. Keeping all this in mind, we propose a cloud-based smart waste management mechanism in which the waste bins are equipped with sensors, capable of notifying their waste level status and upload the status to the cloud. The stakeholders are able to access the desired data from the cloud. Moreover, for city administration and waste management, it will be possible to do route optimization and select path for waste collection according to the statuses of waste bins in a metropolis, helping in fuel and time efficiency.","container-title":"2016 IEEE 21st International Workshop on Computer Aided Modelling and Design of Communication Links and Networks (CAMAD)","DOI":"10.1109/CAMAD.2016.7790356","event-title":"2016 IEEE 21st International Workshop on Computer Aided Modelling and Design of Communication Links and Networks (CAMAD)","note":"ISSN: 2378-4873","page":"188-193","source":"IEEE Xplore","title":"Cloud-based smart waste management for smart cities","URL":"https://ieeexplore.ieee.org/abstract/document/7790356?casa_token=TGMF_fqxojgAAAAA:N2O8qmrVqhyy1tIpahhrELLkRnY3mCjIKaeud7bvo7VmkcNqtLnpEYG9GdQV9MervEGVtZmEqCCgPoA","author":[{"family":"Aazam","given":"Mohammad"},{"family":"St-Hilaire","given":"Marc"},{"family":"Lung","given":"Chung-Horng"},{"family":"Lambadaris","given":"Ioannis"}],"accessed":{"date-parts":[["2024",8,11]]},"issued":{"date-parts":[["2016",10]]}}}],"schema":"https://github.com/citation-style-language/schema/raw/master/csl-citation.json"} </w:instrText>
      </w:r>
      <w:r w:rsidR="0078360C">
        <w:rPr>
          <w:sz w:val="20"/>
          <w:szCs w:val="20"/>
        </w:rPr>
        <w:fldChar w:fldCharType="separate"/>
      </w:r>
      <w:r w:rsidR="0078360C" w:rsidRPr="0078360C">
        <w:rPr>
          <w:sz w:val="20"/>
        </w:rPr>
        <w:t>[5]</w:t>
      </w:r>
      <w:r w:rsidR="0078360C">
        <w:rPr>
          <w:sz w:val="20"/>
          <w:szCs w:val="20"/>
        </w:rPr>
        <w:fldChar w:fldCharType="end"/>
      </w:r>
      <w:r w:rsidR="0078360C">
        <w:rPr>
          <w:sz w:val="20"/>
          <w:szCs w:val="20"/>
        </w:rPr>
        <w:t>,</w:t>
      </w:r>
      <w:r w:rsidR="0078360C" w:rsidRPr="005B6D58">
        <w:rPr>
          <w:sz w:val="20"/>
          <w:szCs w:val="20"/>
        </w:rPr>
        <w:t xml:space="preserve"> for online visualization as well and therefore provides timely SMS notifications to garbage collectors when bins are just about fill up. </w:t>
      </w:r>
    </w:p>
    <w:p w14:paraId="1564D048" w14:textId="3AB54D95" w:rsidR="0091554C" w:rsidRDefault="00E806D1" w:rsidP="0091554C">
      <w:pPr>
        <w:spacing w:after="12pt"/>
        <w:jc w:val="both"/>
        <w:rPr>
          <w:rFonts w:eastAsia="Times New Roman"/>
        </w:rPr>
      </w:pPr>
      <w:r>
        <w:rPr>
          <w:rFonts w:eastAsia="Times New Roman"/>
        </w:rPr>
        <w:t xml:space="preserve">          </w:t>
      </w:r>
      <w:r w:rsidR="00370128" w:rsidRPr="00E52ED8">
        <w:rPr>
          <w:rFonts w:eastAsia="Times New Roman"/>
        </w:rPr>
        <w:t xml:space="preserve">Similarly, Mukherjee et al. </w:t>
      </w:r>
      <w:r w:rsidR="002C1218">
        <w:rPr>
          <w:rFonts w:eastAsia="Times New Roman"/>
        </w:rPr>
        <w:fldChar w:fldCharType="begin"/>
      </w:r>
      <w:r w:rsidR="00B817B9">
        <w:rPr>
          <w:rFonts w:eastAsia="Times New Roman"/>
        </w:rPr>
        <w:instrText xml:space="preserve"> ADDIN ZOTERO_ITEM CSL_CITATION {"citationID":"1XYeL5Ec","properties":{"formattedCitation":"[6]","plainCitation":"[6]","noteIndex":0},"citationItems":[{"id":60,"uris":["http://zotero.org/users/14765925/items/W8ENXPLM"],"itemData":{"id":60,"type":"article-journal","abstract":"In the current scenario, the word waste management holds much importance in every individual's life. Pollution and the generation of vast waste quantities with no proper waste management process have become one of humanity's biggest threats. This review article provides a complete review of the innovative technologies currently employed to handle and dispose of the waste successfully. This work aims to include the different solid, liquid, gaseous, and radioactive waste management processes. The novel and improved plasma gasification concepts, transmutation, incineration, bio-refineries, microbial fuel cells (MFC) have been thoroughly explained. In addition, some new techniques like Mr. Trash Wheel and the Smart bin approach provide much hope of adequately managing waste. The work's novelty lies in adopting several successful methods of various countries for waste disposal and management. To incorporate or improve India'sIndia's same techniques and processes, we have to tackle the ever-increasing waste disposal problems and find economic and eco-friendly ways of waste management.","container-title":"Journal of Environmental Management","DOI":"10.1016/j.jenvman.2021.113347","ISSN":"0301-4797","journalAbbreviation":"Journal of Environmental Management","page":"113347","source":"ScienceDirect","title":"A review on modern and smart technologies for efficient waste disposal and management","volume":"297","author":[{"family":"Goutam Mukherjee","given":"Anirban"},{"family":"Ramesh Wanjari","given":"Uddesh"},{"family":"Chakraborty","given":"Rituraj"},{"family":"Renu","given":"Kaviyarasi"},{"family":"Vellingiri","given":"Balachandar"},{"family":"George","given":"Alex"},{"family":"C.r.","given":"Sundara Rajan"},{"family":"Valsala Gopalakrishnan","given":"Abilash"}],"issued":{"date-parts":[["2021",11,1]]}}}],"schema":"https://github.com/citation-style-language/schema/raw/master/csl-citation.json"} </w:instrText>
      </w:r>
      <w:r w:rsidR="002C1218">
        <w:rPr>
          <w:rFonts w:eastAsia="Times New Roman"/>
        </w:rPr>
        <w:fldChar w:fldCharType="separate"/>
      </w:r>
      <w:r w:rsidR="00B817B9" w:rsidRPr="00B817B9">
        <w:t>[6]</w:t>
      </w:r>
      <w:r w:rsidR="002C1218">
        <w:rPr>
          <w:rFonts w:eastAsia="Times New Roman"/>
        </w:rPr>
        <w:fldChar w:fldCharType="end"/>
      </w:r>
      <w:r w:rsidR="002C1218">
        <w:rPr>
          <w:rFonts w:eastAsia="Times New Roman"/>
        </w:rPr>
        <w:t>,</w:t>
      </w:r>
      <w:r w:rsidR="00370128" w:rsidRPr="00E52ED8">
        <w:rPr>
          <w:rFonts w:eastAsia="Times New Roman"/>
        </w:rPr>
        <w:t xml:space="preserve"> explored sensor-driven smart bins that provide waste level data to optimize collection routes. These bins are integrated with Geographic Information Systems (GIS), allowing municipalities to leverage spatial data in route planning. GIS applications aid in efficiently mapping out collection paths, ensuring that resources are allocated effectively. The sensor data enables a systematic approach to route planning, cutting down on fuel consumption and reducing overall operational costs.</w:t>
      </w:r>
    </w:p>
    <w:p w14:paraId="64B25CC4" w14:textId="2E937906" w:rsidR="00370128" w:rsidRPr="0091554C" w:rsidRDefault="00370128" w:rsidP="00623A2A">
      <w:pPr>
        <w:pStyle w:val="ListParagraph"/>
        <w:numPr>
          <w:ilvl w:val="0"/>
          <w:numId w:val="29"/>
        </w:numPr>
        <w:spacing w:before="5pt" w:beforeAutospacing="1" w:after="0pt"/>
        <w:ind w:start="27pt" w:hanging="13.50pt"/>
        <w:jc w:val="both"/>
        <w:rPr>
          <w:rFonts w:ascii="Times New Roman" w:eastAsia="SimSun" w:hAnsi="Times New Roman" w:cs="Times New Roman"/>
          <w:b/>
          <w:bCs/>
          <w:i/>
          <w:iCs/>
          <w:noProof/>
          <w:kern w:val="0"/>
          <w:sz w:val="20"/>
          <w:szCs w:val="20"/>
          <w:lang w:bidi="ar-SA"/>
          <w14:ligatures w14:val="none"/>
        </w:rPr>
      </w:pPr>
      <w:r w:rsidRPr="0091554C">
        <w:rPr>
          <w:rFonts w:ascii="Times New Roman" w:eastAsia="SimSun" w:hAnsi="Times New Roman" w:cs="Times New Roman"/>
          <w:b/>
          <w:bCs/>
          <w:i/>
          <w:iCs/>
          <w:noProof/>
          <w:kern w:val="0"/>
          <w:sz w:val="20"/>
          <w:szCs w:val="20"/>
          <w:lang w:bidi="ar-SA"/>
          <w14:ligatures w14:val="none"/>
        </w:rPr>
        <w:t xml:space="preserve">Geographic Information Systems (GIS) for Spatial </w:t>
      </w:r>
      <w:r w:rsidR="00623A2A">
        <w:rPr>
          <w:rFonts w:ascii="Times New Roman" w:eastAsia="SimSun" w:hAnsi="Times New Roman" w:cs="Times New Roman"/>
          <w:b/>
          <w:bCs/>
          <w:i/>
          <w:iCs/>
          <w:noProof/>
          <w:kern w:val="0"/>
          <w:sz w:val="20"/>
          <w:szCs w:val="20"/>
          <w:lang w:bidi="ar-SA"/>
          <w14:ligatures w14:val="none"/>
        </w:rPr>
        <w:t xml:space="preserve">  </w:t>
      </w:r>
      <w:r w:rsidRPr="0091554C">
        <w:rPr>
          <w:rFonts w:ascii="Times New Roman" w:eastAsia="SimSun" w:hAnsi="Times New Roman" w:cs="Times New Roman"/>
          <w:b/>
          <w:bCs/>
          <w:i/>
          <w:iCs/>
          <w:noProof/>
          <w:kern w:val="0"/>
          <w:sz w:val="20"/>
          <w:szCs w:val="20"/>
          <w:lang w:bidi="ar-SA"/>
          <w14:ligatures w14:val="none"/>
        </w:rPr>
        <w:t>Data Optimization</w:t>
      </w:r>
    </w:p>
    <w:p w14:paraId="299DB980" w14:textId="42A49D91" w:rsidR="00370128" w:rsidRPr="00623A2A" w:rsidRDefault="00623A2A" w:rsidP="00623A2A">
      <w:pPr>
        <w:spacing w:after="5pt" w:afterAutospacing="1"/>
        <w:jc w:val="both"/>
      </w:pPr>
      <w:r>
        <w:t xml:space="preserve">          </w:t>
      </w:r>
      <w:r w:rsidR="00370128" w:rsidRPr="00E52ED8">
        <w:t>GIS technology, as discussed in Mukherjee et al.</w:t>
      </w:r>
      <w:r w:rsidR="00D6626F" w:rsidRPr="00623A2A">
        <w:t xml:space="preserve"> </w:t>
      </w:r>
      <w:r w:rsidR="00D6626F" w:rsidRPr="00623A2A">
        <w:fldChar w:fldCharType="begin"/>
      </w:r>
      <w:r w:rsidR="00B817B9">
        <w:instrText xml:space="preserve"> ADDIN ZOTERO_ITEM CSL_CITATION {"citationID":"cDMmFHXQ","properties":{"formattedCitation":"[6]","plainCitation":"[6]","noteIndex":0},"citationItems":[{"id":60,"uris":["http://zotero.org/users/14765925/items/W8ENXPLM"],"itemData":{"id":60,"type":"article-journal","abstract":"In the current scenario, the word waste management holds much importance in every individual's life. Pollution and the generation of vast waste quantities with no proper waste management process have become one of humanity's biggest threats. This review article provides a complete review of the innovative technologies currently employed to handle and dispose of the waste successfully. This work aims to include the different solid, liquid, gaseous, and radioactive waste management processes. The novel and improved plasma gasification concepts, transmutation, incineration, bio-refineries, microbial fuel cells (MFC) have been thoroughly explained. In addition, some new techniques like Mr. Trash Wheel and the Smart bin approach provide much hope of adequately managing waste. The work's novelty lies in adopting several successful methods of various countries for waste disposal and management. To incorporate or improve India'sIndia's same techniques and processes, we have to tackle the ever-increasing waste disposal problems and find economic and eco-friendly ways of waste management.","container-title":"Journal of Environmental Management","DOI":"10.1016/j.jenvman.2021.113347","ISSN":"0301-4797","journalAbbreviation":"Journal of Environmental Management","page":"113347","source":"ScienceDirect","title":"A review on modern and smart technologies for efficient waste disposal and management","volume":"297","author":[{"family":"Goutam Mukherjee","given":"Anirban"},{"family":"Ramesh Wanjari","given":"Uddesh"},{"family":"Chakraborty","given":"Rituraj"},{"family":"Renu","given":"Kaviyarasi"},{"family":"Vellingiri","given":"Balachandar"},{"family":"George","given":"Alex"},{"family":"C.r.","given":"Sundara Rajan"},{"family":"Valsala Gopalakrishnan","given":"Abilash"}],"issued":{"date-parts":[["2021",11,1]]}}}],"schema":"https://github.com/citation-style-language/schema/raw/master/csl-citation.json"} </w:instrText>
      </w:r>
      <w:r w:rsidR="00D6626F" w:rsidRPr="00623A2A">
        <w:fldChar w:fldCharType="separate"/>
      </w:r>
      <w:r w:rsidR="00B817B9" w:rsidRPr="00B817B9">
        <w:t>[6]</w:t>
      </w:r>
      <w:r w:rsidR="00D6626F" w:rsidRPr="00623A2A">
        <w:fldChar w:fldCharType="end"/>
      </w:r>
      <w:r w:rsidR="00370128" w:rsidRPr="00E52ED8">
        <w:t xml:space="preserve"> , is instrumental in waste collection by offering spatial analysis capabilities that support route optimization and waste management planning. By analyzing geographic patterns, GIS enables waste collection services to streamline routes and adapt to urban growth efficiently. Through this technology, real-time bin data is combined with geospatial analytics to provide optimal route suggestions for waste collection fleets. This integration significantly reduces operational costs and fuel consumption, contributing to sustainability goals.</w:t>
      </w:r>
    </w:p>
    <w:p w14:paraId="3838CCA9" w14:textId="5D67ACFD" w:rsidR="001D2348" w:rsidRPr="001D2348" w:rsidRDefault="001D2348" w:rsidP="00E806D1">
      <w:pPr>
        <w:pStyle w:val="ListParagraph"/>
        <w:numPr>
          <w:ilvl w:val="0"/>
          <w:numId w:val="29"/>
        </w:numPr>
        <w:spacing w:after="0pt"/>
        <w:ind w:start="27pt" w:hanging="13.50pt"/>
        <w:jc w:val="both"/>
        <w:outlineLvl w:val="2"/>
        <w:rPr>
          <w:rFonts w:ascii="Times New Roman" w:eastAsia="SimSun" w:hAnsi="Times New Roman" w:cs="Times New Roman"/>
          <w:b/>
          <w:bCs/>
          <w:i/>
          <w:iCs/>
          <w:noProof/>
          <w:kern w:val="0"/>
          <w:sz w:val="20"/>
          <w:szCs w:val="20"/>
          <w:lang w:bidi="ar-SA"/>
          <w14:ligatures w14:val="none"/>
        </w:rPr>
      </w:pPr>
      <w:r w:rsidRPr="001D2348">
        <w:rPr>
          <w:rFonts w:ascii="Times New Roman" w:eastAsia="SimSun" w:hAnsi="Times New Roman" w:cs="Times New Roman"/>
          <w:b/>
          <w:bCs/>
          <w:i/>
          <w:iCs/>
          <w:noProof/>
          <w:kern w:val="0"/>
          <w:sz w:val="20"/>
          <w:szCs w:val="20"/>
          <w:lang w:bidi="ar-SA"/>
          <w14:ligatures w14:val="none"/>
        </w:rPr>
        <w:t>GPS &amp; Shortest Path Algorithm</w:t>
      </w:r>
    </w:p>
    <w:p w14:paraId="5BFD96DC" w14:textId="35E63381" w:rsidR="001D2348" w:rsidRPr="001D2348" w:rsidRDefault="00E806D1" w:rsidP="000306C1">
      <w:pPr>
        <w:pStyle w:val="NormalWeb"/>
        <w:spacing w:before="0pt" w:beforeAutospacing="0"/>
        <w:jc w:val="both"/>
        <w:rPr>
          <w:sz w:val="20"/>
          <w:szCs w:val="20"/>
        </w:rPr>
      </w:pPr>
      <w:r>
        <w:rPr>
          <w:sz w:val="20"/>
          <w:szCs w:val="20"/>
        </w:rPr>
        <w:t xml:space="preserve">          </w:t>
      </w:r>
      <w:r w:rsidR="001D2348" w:rsidRPr="00924349">
        <w:rPr>
          <w:sz w:val="20"/>
          <w:szCs w:val="20"/>
        </w:rPr>
        <w:t>Moreover, in the work of</w:t>
      </w:r>
      <w:r w:rsidR="001D2348" w:rsidRPr="00C730F8">
        <w:t xml:space="preserve"> </w:t>
      </w:r>
      <w:proofErr w:type="spellStart"/>
      <w:r w:rsidR="001D2348" w:rsidRPr="004F2967">
        <w:rPr>
          <w:sz w:val="20"/>
          <w:szCs w:val="20"/>
        </w:rPr>
        <w:t>Kariapper</w:t>
      </w:r>
      <w:proofErr w:type="spellEnd"/>
      <w:r w:rsidR="001D2348" w:rsidRPr="004F2967">
        <w:rPr>
          <w:sz w:val="20"/>
          <w:szCs w:val="20"/>
        </w:rPr>
        <w:t xml:space="preserve"> </w:t>
      </w:r>
      <w:r w:rsidR="001D2348">
        <w:rPr>
          <w:sz w:val="20"/>
          <w:szCs w:val="20"/>
        </w:rPr>
        <w:t xml:space="preserve">and </w:t>
      </w:r>
      <w:proofErr w:type="spellStart"/>
      <w:r w:rsidR="001D2348" w:rsidRPr="009941D9">
        <w:rPr>
          <w:sz w:val="22"/>
        </w:rPr>
        <w:t>Pirapuraj</w:t>
      </w:r>
      <w:proofErr w:type="spellEnd"/>
      <w:r w:rsidR="001D2348">
        <w:rPr>
          <w:sz w:val="20"/>
          <w:szCs w:val="20"/>
        </w:rPr>
        <w:t xml:space="preserve"> </w:t>
      </w:r>
      <w:r w:rsidR="001D2348">
        <w:rPr>
          <w:sz w:val="20"/>
          <w:szCs w:val="20"/>
        </w:rPr>
        <w:fldChar w:fldCharType="begin"/>
      </w:r>
      <w:r w:rsidR="00B817B9">
        <w:rPr>
          <w:sz w:val="20"/>
          <w:szCs w:val="20"/>
        </w:rPr>
        <w:instrText xml:space="preserve"> ADDIN ZOTERO_ITEM CSL_CITATION {"citationID":"imYzH1uN","properties":{"formattedCitation":"[7]","plainCitation":"[7]","noteIndex":0},"citationItems":[{"id":94,"uris":["http://zotero.org/users/14765925/items/4KYNU8NB"],"itemData":{"id":94,"type":"paper-conference","abstract":"These days urbanization is happening around the globe in a rapid mode with civilization supported by very latest technology and the trends in technology despite of being adopted in various domains both in public and private sectors. On the other hand, the environmental pollution also at alarming level due to rapid growth of the world population and human activities which are highly supported by latest technology. In this way, every governments from various countries have been facing hardships to manage the wastes from both industry and residences. These days collection of wastes have become nightmare despite of human resource or physical resources. In this study the collection mechanism of kitchen wastes from urban or town council areas were focused. Combining GPS and shortest path to the moving garbage collecting trucks is novel. The advantage of this system is, a person need not to wait at the road side to drop his garbage bag to the truck since the end user can install the application in his smart device and observe or track the garbage collecting truck's drive path. Though if a person misses the truck then this application will guide the shortest path to drop the wastes to any other trucks among the group of trucks which are going around to collect garbage in a particular geographical area. In fact, public as end user to this app can be benefited with cheaper in cost and managing time in parallel.","container-title":"2019 IEEE Pune Section International Conference (PuneCon)","DOI":"10.1109/PuneCon46936.2019.9105674","event-title":"2019 IEEE Pune Section International Conference (PuneCon)","page":"1-6","source":"IEEE Xplore","title":"Smart Garbage Collection Using GPS &amp; Shortest Path Algorithm","URL":"https://ieeexplore.ieee.org/abstract/document/9105674","author":[{"family":"Kariapper","given":"R.K.A.R."},{"family":"Pirapuraj","given":"P."},{"family":"Razeeth","given":"M.S. Suhail"},{"family":"Nafrees","given":"A.C.M."},{"family":"Rameez","given":"K.L.M."}],"accessed":{"date-parts":[["2024",8,12]]},"issued":{"date-parts":[["2019",12]]}}}],"schema":"https://github.com/citation-style-language/schema/raw/master/csl-citation.json"} </w:instrText>
      </w:r>
      <w:r w:rsidR="001D2348">
        <w:rPr>
          <w:sz w:val="20"/>
          <w:szCs w:val="20"/>
        </w:rPr>
        <w:fldChar w:fldCharType="separate"/>
      </w:r>
      <w:r w:rsidR="00B817B9" w:rsidRPr="00B817B9">
        <w:rPr>
          <w:sz w:val="20"/>
        </w:rPr>
        <w:t>[7]</w:t>
      </w:r>
      <w:r w:rsidR="001D2348">
        <w:rPr>
          <w:sz w:val="20"/>
          <w:szCs w:val="20"/>
        </w:rPr>
        <w:fldChar w:fldCharType="end"/>
      </w:r>
      <w:r w:rsidR="001D2348">
        <w:rPr>
          <w:sz w:val="20"/>
          <w:szCs w:val="20"/>
        </w:rPr>
        <w:t xml:space="preserve">, study </w:t>
      </w:r>
      <w:r w:rsidR="001D2348" w:rsidRPr="00924349">
        <w:rPr>
          <w:sz w:val="20"/>
          <w:szCs w:val="20"/>
        </w:rPr>
        <w:t xml:space="preserve">GPS technology and shortest path algorithm to improve efficiency . </w:t>
      </w:r>
      <w:r w:rsidR="001D2348" w:rsidRPr="004F2967">
        <w:rPr>
          <w:sz w:val="20"/>
          <w:szCs w:val="20"/>
        </w:rPr>
        <w:t xml:space="preserve">Their research focuses on real-time monitoring of garbage collection vehicles, allowing users to track the movements of these vehicles through an application. </w:t>
      </w:r>
      <w:r w:rsidR="001D2348" w:rsidRPr="00BB1375">
        <w:rPr>
          <w:sz w:val="20"/>
          <w:szCs w:val="20"/>
        </w:rPr>
        <w:t xml:space="preserve">Under this system, not only is the real-time location of garbage trucks known but in case any person miss their schedule pick-up, they will be guided to nearest collection point. The proposed architecture provides real-time and optimal data transmission method based on utilizing GPS satellites, as well as IMEI numbers for tracer devices. </w:t>
      </w:r>
      <w:r w:rsidR="001D2348" w:rsidRPr="004F2967">
        <w:rPr>
          <w:sz w:val="20"/>
          <w:szCs w:val="20"/>
        </w:rPr>
        <w:t>This approach addresses the common challenges</w:t>
      </w:r>
      <w:r w:rsidR="001D2348">
        <w:rPr>
          <w:sz w:val="20"/>
          <w:szCs w:val="20"/>
        </w:rPr>
        <w:t>,</w:t>
      </w:r>
      <w:r w:rsidR="001D2348" w:rsidRPr="004F2967">
        <w:rPr>
          <w:sz w:val="20"/>
          <w:szCs w:val="20"/>
        </w:rPr>
        <w:t xml:space="preserve"> such as communication gaps between residents and waste collection teams, ultimately leading to reduced waiting times and improved public satisfaction. </w:t>
      </w:r>
    </w:p>
    <w:p w14:paraId="22E2255D" w14:textId="77777777" w:rsidR="00370128" w:rsidRPr="007268A1" w:rsidRDefault="00370128" w:rsidP="00E806D1">
      <w:pPr>
        <w:pStyle w:val="ListParagraph"/>
        <w:numPr>
          <w:ilvl w:val="0"/>
          <w:numId w:val="29"/>
        </w:numPr>
        <w:spacing w:after="0pt"/>
        <w:ind w:start="22.50pt" w:hanging="13.50pt"/>
        <w:jc w:val="both"/>
        <w:outlineLvl w:val="2"/>
        <w:rPr>
          <w:rFonts w:ascii="Times New Roman" w:eastAsia="SimSun" w:hAnsi="Times New Roman" w:cs="Times New Roman"/>
          <w:b/>
          <w:bCs/>
          <w:i/>
          <w:iCs/>
          <w:noProof/>
          <w:kern w:val="0"/>
          <w:sz w:val="20"/>
          <w:szCs w:val="20"/>
          <w:lang w:bidi="ar-SA"/>
          <w14:ligatures w14:val="none"/>
        </w:rPr>
      </w:pPr>
      <w:r w:rsidRPr="007268A1">
        <w:rPr>
          <w:rFonts w:ascii="Times New Roman" w:eastAsia="SimSun" w:hAnsi="Times New Roman" w:cs="Times New Roman"/>
          <w:b/>
          <w:bCs/>
          <w:i/>
          <w:iCs/>
          <w:noProof/>
          <w:kern w:val="0"/>
          <w:sz w:val="20"/>
          <w:szCs w:val="20"/>
          <w:lang w:bidi="ar-SA"/>
          <w14:ligatures w14:val="none"/>
        </w:rPr>
        <w:t>Cyber-Physical Systems (CPS) and Mobile Communication</w:t>
      </w:r>
    </w:p>
    <w:p w14:paraId="58C02DA9" w14:textId="42AE6062" w:rsidR="00370128" w:rsidRPr="00E52ED8" w:rsidRDefault="00E806D1" w:rsidP="00E806D1">
      <w:pPr>
        <w:spacing w:after="5pt" w:afterAutospacing="1"/>
        <w:jc w:val="both"/>
        <w:rPr>
          <w:rFonts w:eastAsia="Times New Roman"/>
        </w:rPr>
      </w:pPr>
      <w:r>
        <w:rPr>
          <w:rFonts w:eastAsia="Times New Roman"/>
        </w:rPr>
        <w:t xml:space="preserve">          </w:t>
      </w:r>
      <w:r w:rsidR="00370128" w:rsidRPr="00E52ED8">
        <w:rPr>
          <w:rFonts w:eastAsia="Times New Roman"/>
        </w:rPr>
        <w:t xml:space="preserve">Yun </w:t>
      </w:r>
      <w:proofErr w:type="spellStart"/>
      <w:r w:rsidR="00370128" w:rsidRPr="00E52ED8">
        <w:rPr>
          <w:rFonts w:eastAsia="Times New Roman"/>
        </w:rPr>
        <w:t>Arifatul</w:t>
      </w:r>
      <w:proofErr w:type="spellEnd"/>
      <w:r w:rsidR="00370128" w:rsidRPr="00E52ED8">
        <w:rPr>
          <w:rFonts w:eastAsia="Times New Roman"/>
        </w:rPr>
        <w:t xml:space="preserve"> Fatimah et al. </w:t>
      </w:r>
      <w:r w:rsidR="00D6626F">
        <w:rPr>
          <w:rFonts w:eastAsia="Times New Roman"/>
        </w:rPr>
        <w:fldChar w:fldCharType="begin"/>
      </w:r>
      <w:r w:rsidR="00B817B9">
        <w:rPr>
          <w:rFonts w:eastAsia="Times New Roman"/>
        </w:rPr>
        <w:instrText xml:space="preserve"> ADDIN ZOTERO_ITEM CSL_CITATION {"citationID":"XnH13XTT","properties":{"formattedCitation":"[8]","plainCitation":"[8]","noteIndex":0},"citationItems":[{"id":70,"uris":["http://zotero.org/users/14765925/items/C4V9AZSY"],"itemData":{"id":70,"type":"article-journal","container-title":"Procedia Manufacturing","DOI":"10.1016/j.promfg.2020.02.169","ISSN":"23519789","journalAbbreviation":"Procedia Manufacturing","language":"en","page":"535-542","source":"DOI.org (Crossref)","title":"Cyber-physical System Enabled in Sustainable Waste Management 4.0: A Smart Waste Collection System for Indonesian Semi-Urban Cities","title-short":"Cyber-physical System Enabled in Sustainable Waste Management 4.0","volume":"43","author":[{"family":"Fatimah","given":"Yun Arifatul"},{"family":"Widianto","given":"Andi"},{"family":"Hanafi","given":"Muhtar"}],"issued":{"date-parts":[["2020"]]}}}],"schema":"https://github.com/citation-style-language/schema/raw/master/csl-citation.json"} </w:instrText>
      </w:r>
      <w:r w:rsidR="00D6626F">
        <w:rPr>
          <w:rFonts w:eastAsia="Times New Roman"/>
        </w:rPr>
        <w:fldChar w:fldCharType="separate"/>
      </w:r>
      <w:r w:rsidR="00B817B9" w:rsidRPr="00B817B9">
        <w:t>[8]</w:t>
      </w:r>
      <w:r w:rsidR="00D6626F">
        <w:rPr>
          <w:rFonts w:eastAsia="Times New Roman"/>
        </w:rPr>
        <w:fldChar w:fldCharType="end"/>
      </w:r>
      <w:r w:rsidR="00D6626F">
        <w:rPr>
          <w:rFonts w:eastAsia="Times New Roman"/>
        </w:rPr>
        <w:t>,</w:t>
      </w:r>
      <w:r w:rsidR="00370128" w:rsidRPr="00E52ED8">
        <w:rPr>
          <w:rFonts w:eastAsia="Times New Roman"/>
        </w:rPr>
        <w:t xml:space="preserve"> proposed using Cyber-Physical Systems (CPS) to integrate physical and digital processes within waste collection. In this system, IoT sensors monitor waste types and levels, while mobile technologies such as Near Field Communication (NFC) allow residents to interact directly with the system. The data collected by these sensors are processed through microcontrollers, enabling real-time monitoring and transparent data dashboards. This approach is particularly valuable for promoting community </w:t>
      </w:r>
      <w:r w:rsidR="00370128" w:rsidRPr="00E52ED8">
        <w:rPr>
          <w:rFonts w:eastAsia="Times New Roman"/>
        </w:rPr>
        <w:lastRenderedPageBreak/>
        <w:t>engagement, as users can view waste collection metrics and have greater insight into the collection process.</w:t>
      </w:r>
    </w:p>
    <w:p w14:paraId="5FA4942B" w14:textId="77777777" w:rsidR="00370128" w:rsidRPr="00E52ED8" w:rsidRDefault="00370128" w:rsidP="00E806D1">
      <w:pPr>
        <w:pStyle w:val="ListParagraph"/>
        <w:numPr>
          <w:ilvl w:val="0"/>
          <w:numId w:val="29"/>
        </w:numPr>
        <w:spacing w:after="0pt"/>
        <w:ind w:start="22.50pt" w:hanging="13.50pt"/>
        <w:jc w:val="both"/>
        <w:outlineLvl w:val="2"/>
        <w:rPr>
          <w:rFonts w:ascii="Times New Roman" w:eastAsia="SimSun" w:hAnsi="Times New Roman" w:cs="Times New Roman"/>
          <w:b/>
          <w:bCs/>
          <w:i/>
          <w:iCs/>
          <w:noProof/>
          <w:kern w:val="0"/>
          <w:sz w:val="20"/>
          <w:szCs w:val="20"/>
          <w:lang w:bidi="ar-SA"/>
          <w14:ligatures w14:val="none"/>
        </w:rPr>
      </w:pPr>
      <w:r w:rsidRPr="007268A1">
        <w:rPr>
          <w:rFonts w:ascii="Times New Roman" w:eastAsia="SimSun" w:hAnsi="Times New Roman" w:cs="Times New Roman"/>
          <w:b/>
          <w:bCs/>
          <w:i/>
          <w:iCs/>
          <w:noProof/>
          <w:kern w:val="0"/>
          <w:sz w:val="20"/>
          <w:szCs w:val="20"/>
          <w:lang w:bidi="ar-SA"/>
          <w14:ligatures w14:val="none"/>
        </w:rPr>
        <w:t xml:space="preserve">D. </w:t>
      </w:r>
      <w:r w:rsidRPr="00E52ED8">
        <w:rPr>
          <w:rFonts w:ascii="Times New Roman" w:eastAsia="SimSun" w:hAnsi="Times New Roman" w:cs="Times New Roman"/>
          <w:b/>
          <w:bCs/>
          <w:i/>
          <w:iCs/>
          <w:noProof/>
          <w:kern w:val="0"/>
          <w:sz w:val="20"/>
          <w:szCs w:val="20"/>
          <w:lang w:bidi="ar-SA"/>
          <w14:ligatures w14:val="none"/>
        </w:rPr>
        <w:t>Predictive Analytics and Machine Learning for Dynamic Route Optimization</w:t>
      </w:r>
    </w:p>
    <w:p w14:paraId="47D5256A" w14:textId="057B132B" w:rsidR="00370128" w:rsidRPr="00E52ED8" w:rsidRDefault="00E806D1" w:rsidP="00E806D1">
      <w:pPr>
        <w:jc w:val="both"/>
        <w:rPr>
          <w:rFonts w:eastAsia="Times New Roman"/>
        </w:rPr>
      </w:pPr>
      <w:r>
        <w:rPr>
          <w:rFonts w:eastAsia="Times New Roman"/>
        </w:rPr>
        <w:t xml:space="preserve">          </w:t>
      </w:r>
      <w:r w:rsidR="00370128" w:rsidRPr="00E52ED8">
        <w:rPr>
          <w:rFonts w:eastAsia="Times New Roman"/>
        </w:rPr>
        <w:t xml:space="preserve">Real-time data collection and predictive analytics are valuable in improving waste collection efficiency. C. S. de Morais and T. </w:t>
      </w:r>
      <w:r w:rsidR="007268A1" w:rsidRPr="00E52ED8">
        <w:rPr>
          <w:rFonts w:eastAsia="Times New Roman"/>
        </w:rPr>
        <w:t>R</w:t>
      </w:r>
      <w:r w:rsidR="00370128" w:rsidRPr="00E52ED8">
        <w:rPr>
          <w:rFonts w:eastAsia="Times New Roman"/>
        </w:rPr>
        <w:t xml:space="preserve">. Ramos </w:t>
      </w:r>
      <w:r w:rsidR="00D6626F">
        <w:rPr>
          <w:rFonts w:eastAsia="Times New Roman"/>
        </w:rPr>
        <w:fldChar w:fldCharType="begin"/>
      </w:r>
      <w:r w:rsidR="00B817B9">
        <w:rPr>
          <w:rFonts w:eastAsia="Times New Roman"/>
        </w:rPr>
        <w:instrText xml:space="preserve"> ADDIN ZOTERO_ITEM CSL_CITATION {"citationID":"buiu6AmC","properties":{"formattedCitation":"[9]","plainCitation":"[9]","noteIndex":0},"citationItems":[{"id":235,"uris":["http://zotero.org/users/14765925/items/BCYR3BKK"],"itemData":{"id":235,"type":"article-journal","abstract":"Waste collection is an important logistic operation that is often inefficient due to the high uncertainty associated with bin fill levels, resulting either in routes that visit empty bins or in bins overflowing due to lack of routes. To reduce such uncertainty, sensors installed in the bins can provide real-time information on waste levels. However, this is not enough, and the management of this information needs to be combined with dynamic optimization approaches to effectively design smart collection routes. This paper investigates this challenge and uses real-time information on waste levels, treated through machine learning techniques, to feed a dynamic reverse inventory routing optimization model. The resulting data-driven optimization approach allows the definition of a medium-term collection route plan that can be updated daily as new information becomes available. To demonstrate the applicability of such an approach, a real-world case is solved, and the results show significant improvements in operational efficiency and service levels.","container-title":"International Transactions in Operational Research","DOI":"10.1111/itor.13235","ISSN":"1475-3995","issue":"4","language":"en","license":"© 2022 The Authors. International Transactions in Operational Research published by John Wiley &amp; Sons Ltd on behalf of International Federation of Operational Research Societies.","note":"_eprint: https://onlinelibrary.wiley.com/doi/pdf/10.1111/itor.13235","page":"2178-2208","source":"Wiley Online Library","title":"A data-driven optimization approach to plan smart waste collection operations","volume":"31","author":[{"family":"Morais","given":"Carolina Soares","non-dropping-particle":"de"},{"family":"Ramos","given":"Tânia Rodrigues Pereira"},{"family":"Lopes","given":"Manuel"},{"family":"Barbosa-Póvoa","given":"Ana Paula"}],"issued":{"date-parts":[["2024"]]}}}],"schema":"https://github.com/citation-style-language/schema/raw/master/csl-citation.json"} </w:instrText>
      </w:r>
      <w:r w:rsidR="00D6626F">
        <w:rPr>
          <w:rFonts w:eastAsia="Times New Roman"/>
        </w:rPr>
        <w:fldChar w:fldCharType="separate"/>
      </w:r>
      <w:r w:rsidR="00B817B9" w:rsidRPr="00B817B9">
        <w:t>[9]</w:t>
      </w:r>
      <w:r w:rsidR="00D6626F">
        <w:rPr>
          <w:rFonts w:eastAsia="Times New Roman"/>
        </w:rPr>
        <w:fldChar w:fldCharType="end"/>
      </w:r>
      <w:r w:rsidR="00D6626F">
        <w:rPr>
          <w:rFonts w:eastAsia="Times New Roman"/>
        </w:rPr>
        <w:t>,</w:t>
      </w:r>
      <w:r w:rsidR="00370128" w:rsidRPr="00E52ED8">
        <w:rPr>
          <w:rFonts w:eastAsia="Times New Roman"/>
        </w:rPr>
        <w:t xml:space="preserve"> introduced a data-driven dynamic routing framework that incorporates machine learning models, such as Hidden Markov Models (HMMs), to predict waste generation and optimize collection routes. Their model, the Data-Driven Dynamic Robust Internet-Distributed Routing Problem (D-DRIRP), leverages historical data to enhance route planning and waste bin filling forecasts. This system uses a rolling horizon strategy to adjust collection schedules daily, reducing overflow situations and enabling more efficient resource allocation.</w:t>
      </w:r>
    </w:p>
    <w:p w14:paraId="57092DA5" w14:textId="69BBD6BF" w:rsidR="00370128" w:rsidRPr="00E52ED8" w:rsidRDefault="00E806D1" w:rsidP="000306C1">
      <w:pPr>
        <w:spacing w:after="5pt" w:afterAutospacing="1"/>
        <w:jc w:val="both"/>
        <w:rPr>
          <w:rFonts w:eastAsia="Times New Roman"/>
        </w:rPr>
      </w:pPr>
      <w:r>
        <w:rPr>
          <w:rFonts w:eastAsia="Times New Roman"/>
        </w:rPr>
        <w:t xml:space="preserve">         </w:t>
      </w:r>
      <w:r w:rsidR="00370128" w:rsidRPr="00E52ED8">
        <w:rPr>
          <w:rFonts w:eastAsia="Times New Roman"/>
        </w:rPr>
        <w:t xml:space="preserve">Keerthana et al. </w:t>
      </w:r>
      <w:r w:rsidR="00D6626F">
        <w:rPr>
          <w:rFonts w:eastAsia="Times New Roman"/>
        </w:rPr>
        <w:fldChar w:fldCharType="begin"/>
      </w:r>
      <w:r w:rsidR="00B817B9">
        <w:rPr>
          <w:rFonts w:eastAsia="Times New Roman"/>
        </w:rPr>
        <w:instrText xml:space="preserve"> ADDIN ZOTERO_ITEM CSL_CITATION {"citationID":"QUoDkMpz","properties":{"formattedCitation":"[10]","plainCitation":"[10]","noteIndex":0},"citationItems":[{"id":238,"uris":["http://zotero.org/users/14765925/items/N7Z2KNJS"],"itemData":{"id":238,"type":"article-journal","abstract":"The main cause for land pollution is overflow of garbage. It makes insanitary condition for the encompassing individuals and cause ailment. This paper focuses on the review of various existing techniques available for garbage monitoring. In this article, survey about the waste monitoring methods, garbage disposal techniques and technologies utilized for developing a system to deal with waste management are presented. Finally, an efficient system is proposed along with waste disposal method that can be used in future for achieving better performance and cost effectiveness.","container-title":"Journal of Physics: Conference Series","DOI":"10.1088/1742-6596/1969/1/012029","journalAbbreviation":"Journal of Physics: Conference Series","page":"012029","source":"ResearchGate","title":"A Review on Smart Waste Collection and Disposal System","volume":"1969","author":[{"family":"Keerthana","given":"S"},{"family":"Kiruthika","given":"B"},{"family":"Lokeshvaran","given":"R"},{"family":"Midhunchakkaravarthi","given":"B"},{"family":"Dhivyasri","given":"G"}],"issued":{"date-parts":[["2021",7,1]]}}}],"schema":"https://github.com/citation-style-language/schema/raw/master/csl-citation.json"} </w:instrText>
      </w:r>
      <w:r w:rsidR="00D6626F">
        <w:rPr>
          <w:rFonts w:eastAsia="Times New Roman"/>
        </w:rPr>
        <w:fldChar w:fldCharType="separate"/>
      </w:r>
      <w:r w:rsidR="00B817B9" w:rsidRPr="00B817B9">
        <w:t>[10]</w:t>
      </w:r>
      <w:r w:rsidR="00D6626F">
        <w:rPr>
          <w:rFonts w:eastAsia="Times New Roman"/>
        </w:rPr>
        <w:fldChar w:fldCharType="end"/>
      </w:r>
      <w:r w:rsidR="00D6626F">
        <w:rPr>
          <w:rFonts w:eastAsia="Times New Roman"/>
        </w:rPr>
        <w:t>,</w:t>
      </w:r>
      <w:r w:rsidR="00370128" w:rsidRPr="00E52ED8">
        <w:rPr>
          <w:rFonts w:eastAsia="Times New Roman"/>
        </w:rPr>
        <w:t xml:space="preserve"> also highlight predictive analytics as a means to anticipate waste levels in real time. Their IoT-based system employs cloud computing for data storage and predictive modeling, allowing cities to forecast waste accumulation trends and adjust collection frequencies accordingly. This predictive capability helps avoid the overflow of waste bins, streamlining the collection process, and conserving resources by reducing unnecessary pickups. The study emphasizes data security as a challenge, as predictive analytics requires handling large amounts of sensitive data, necessitating robust cybersecurity measures.</w:t>
      </w:r>
    </w:p>
    <w:p w14:paraId="1629007D" w14:textId="77777777" w:rsidR="00370128" w:rsidRPr="007268A1" w:rsidRDefault="00370128" w:rsidP="001D2348">
      <w:pPr>
        <w:pStyle w:val="ListParagraph"/>
        <w:numPr>
          <w:ilvl w:val="0"/>
          <w:numId w:val="29"/>
        </w:numPr>
        <w:spacing w:after="0pt"/>
        <w:ind w:start="27pt" w:hanging="13.50pt"/>
        <w:jc w:val="both"/>
        <w:outlineLvl w:val="2"/>
        <w:rPr>
          <w:rFonts w:ascii="Times New Roman" w:eastAsia="SimSun" w:hAnsi="Times New Roman" w:cs="Times New Roman"/>
          <w:b/>
          <w:bCs/>
          <w:i/>
          <w:iCs/>
          <w:noProof/>
          <w:kern w:val="0"/>
          <w:sz w:val="20"/>
          <w:szCs w:val="20"/>
          <w:lang w:bidi="ar-SA"/>
          <w14:ligatures w14:val="none"/>
        </w:rPr>
      </w:pPr>
      <w:r w:rsidRPr="007268A1">
        <w:rPr>
          <w:rFonts w:ascii="Times New Roman" w:eastAsia="SimSun" w:hAnsi="Times New Roman" w:cs="Times New Roman"/>
          <w:b/>
          <w:bCs/>
          <w:i/>
          <w:iCs/>
          <w:noProof/>
          <w:kern w:val="0"/>
          <w:sz w:val="20"/>
          <w:szCs w:val="20"/>
          <w:lang w:bidi="ar-SA"/>
          <w14:ligatures w14:val="none"/>
        </w:rPr>
        <w:t>Advanced Waste Sorting and Renewable Energy Technologies</w:t>
      </w:r>
    </w:p>
    <w:p w14:paraId="4E54E726" w14:textId="52F3EB78" w:rsidR="00370128" w:rsidRPr="00E52ED8" w:rsidRDefault="00E806D1" w:rsidP="007268A1">
      <w:pPr>
        <w:jc w:val="both"/>
        <w:rPr>
          <w:rFonts w:eastAsia="Times New Roman"/>
        </w:rPr>
      </w:pPr>
      <w:r>
        <w:rPr>
          <w:rFonts w:eastAsia="Times New Roman"/>
        </w:rPr>
        <w:t xml:space="preserve">          </w:t>
      </w:r>
      <w:r w:rsidR="00370128" w:rsidRPr="00E52ED8">
        <w:rPr>
          <w:rFonts w:eastAsia="Times New Roman"/>
        </w:rPr>
        <w:t>In addition to waste collection, automated sorting systems can significantly improve waste management by reducing contamination in recycling streams. Mukherjee et al.</w:t>
      </w:r>
      <w:r w:rsidR="00D6626F">
        <w:rPr>
          <w:rFonts w:eastAsia="Times New Roman"/>
        </w:rPr>
        <w:t xml:space="preserve"> </w:t>
      </w:r>
      <w:r w:rsidR="00D6626F">
        <w:rPr>
          <w:rFonts w:eastAsia="Times New Roman"/>
        </w:rPr>
        <w:fldChar w:fldCharType="begin"/>
      </w:r>
      <w:r w:rsidR="00B817B9">
        <w:rPr>
          <w:rFonts w:eastAsia="Times New Roman"/>
        </w:rPr>
        <w:instrText xml:space="preserve"> ADDIN ZOTERO_ITEM CSL_CITATION {"citationID":"0L4JY5Bu","properties":{"formattedCitation":"[6]","plainCitation":"[6]","noteIndex":0},"citationItems":[{"id":60,"uris":["http://zotero.org/users/14765925/items/W8ENXPLM"],"itemData":{"id":60,"type":"article-journal","abstract":"In the current scenario, the word waste management holds much importance in every individual's life. Pollution and the generation of vast waste quantities with no proper waste management process have become one of humanity's biggest threats. This review article provides a complete review of the innovative technologies currently employed to handle and dispose of the waste successfully. This work aims to include the different solid, liquid, gaseous, and radioactive waste management processes. The novel and improved plasma gasification concepts, transmutation, incineration, bio-refineries, microbial fuel cells (MFC) have been thoroughly explained. In addition, some new techniques like Mr. Trash Wheel and the Smart bin approach provide much hope of adequately managing waste. The work's novelty lies in adopting several successful methods of various countries for waste disposal and management. To incorporate or improve India'sIndia's same techniques and processes, we have to tackle the ever-increasing waste disposal problems and find economic and eco-friendly ways of waste management.","container-title":"Journal of Environmental Management","DOI":"10.1016/j.jenvman.2021.113347","ISSN":"0301-4797","journalAbbreviation":"Journal of Environmental Management","page":"113347","source":"ScienceDirect","title":"A review on modern and smart technologies for efficient waste disposal and management","volume":"297","author":[{"family":"Goutam Mukherjee","given":"Anirban"},{"family":"Ramesh Wanjari","given":"Uddesh"},{"family":"Chakraborty","given":"Rituraj"},{"family":"Renu","given":"Kaviyarasi"},{"family":"Vellingiri","given":"Balachandar"},{"family":"George","given":"Alex"},{"family":"C.r.","given":"Sundara Rajan"},{"family":"Valsala Gopalakrishnan","given":"Abilash"}],"issued":{"date-parts":[["2021",11,1]]}}}],"schema":"https://github.com/citation-style-language/schema/raw/master/csl-citation.json"} </w:instrText>
      </w:r>
      <w:r w:rsidR="00D6626F">
        <w:rPr>
          <w:rFonts w:eastAsia="Times New Roman"/>
        </w:rPr>
        <w:fldChar w:fldCharType="separate"/>
      </w:r>
      <w:r w:rsidR="00B817B9" w:rsidRPr="00B817B9">
        <w:t>[6]</w:t>
      </w:r>
      <w:r w:rsidR="00D6626F">
        <w:rPr>
          <w:rFonts w:eastAsia="Times New Roman"/>
        </w:rPr>
        <w:fldChar w:fldCharType="end"/>
      </w:r>
      <w:r w:rsidR="00D6626F">
        <w:rPr>
          <w:rFonts w:eastAsia="Times New Roman"/>
        </w:rPr>
        <w:t>,</w:t>
      </w:r>
      <w:r w:rsidR="00370128" w:rsidRPr="00E52ED8">
        <w:rPr>
          <w:rFonts w:eastAsia="Times New Roman"/>
        </w:rPr>
        <w:t xml:space="preserve">  also mention automatic sorting technologies that separate recyclables from non-recyclables, thus enhancing recycling efficiency. Furthermore, they discuss the use of microbial fuel cells (MFCs) that convert organic waste into energy through the activity of microorganisms. This technology not only contributes to waste management but also to renewable energy generation, promoting a circular economy.</w:t>
      </w:r>
      <w:r w:rsidR="008E09DE">
        <w:rPr>
          <w:rFonts w:eastAsia="Times New Roman"/>
        </w:rPr>
        <w:t xml:space="preserve"> </w:t>
      </w:r>
      <w:r w:rsidR="00370128" w:rsidRPr="00E52ED8">
        <w:rPr>
          <w:rFonts w:eastAsia="Times New Roman"/>
        </w:rPr>
        <w:t>New biorefineries, as noted in the study, offer a sustainable approach to processing organic waste into biofuels, reducing reliance on fossil fuels and decreasing waste volume. Such innovative technologies point to a future where waste is not just disposed of but also repurposed for energy production, reducing the environmental impact of waste disposal.</w:t>
      </w:r>
    </w:p>
    <w:p w14:paraId="2A3480D6" w14:textId="029FBF4D" w:rsidR="00370128" w:rsidRPr="00E806D1" w:rsidRDefault="00370128" w:rsidP="002459F5">
      <w:pPr>
        <w:pStyle w:val="Heading2"/>
        <w:ind w:start="18pt" w:hanging="13.50pt"/>
        <w:rPr>
          <w:b/>
          <w:bCs/>
        </w:rPr>
      </w:pPr>
      <w:r w:rsidRPr="00E806D1">
        <w:rPr>
          <w:b/>
          <w:bCs/>
        </w:rPr>
        <w:t xml:space="preserve"> Challenges and Limitations in Implementing Modern Waste Collection Technologies</w:t>
      </w:r>
    </w:p>
    <w:p w14:paraId="3B3F5807" w14:textId="6ADD367A" w:rsidR="00370128" w:rsidRDefault="00E806D1" w:rsidP="002D5DB7">
      <w:pPr>
        <w:jc w:val="both"/>
        <w:rPr>
          <w:rFonts w:eastAsia="Times New Roman"/>
        </w:rPr>
      </w:pPr>
      <w:r>
        <w:rPr>
          <w:rFonts w:eastAsia="Times New Roman"/>
        </w:rPr>
        <w:t xml:space="preserve">        </w:t>
      </w:r>
      <w:r w:rsidR="00370128" w:rsidRPr="00E52ED8">
        <w:rPr>
          <w:rFonts w:eastAsia="Times New Roman"/>
        </w:rPr>
        <w:t xml:space="preserve">While technological advancements offer numerous benefits, their implementation faces certain challenges, particularly regarding costs, maintenance, and data security. </w:t>
      </w:r>
      <w:proofErr w:type="spellStart"/>
      <w:r w:rsidR="00370128" w:rsidRPr="00E52ED8">
        <w:rPr>
          <w:rFonts w:eastAsia="Times New Roman"/>
        </w:rPr>
        <w:t>Czekała</w:t>
      </w:r>
      <w:proofErr w:type="spellEnd"/>
      <w:r w:rsidR="00370128" w:rsidRPr="00E52ED8">
        <w:rPr>
          <w:rFonts w:eastAsia="Times New Roman"/>
        </w:rPr>
        <w:t xml:space="preserve"> et al</w:t>
      </w:r>
      <w:r w:rsidR="00D6626F" w:rsidRPr="00E52ED8">
        <w:rPr>
          <w:rFonts w:eastAsia="Times New Roman"/>
        </w:rPr>
        <w:t>.</w:t>
      </w:r>
      <w:r w:rsidR="00D6626F">
        <w:rPr>
          <w:rFonts w:eastAsia="Times New Roman"/>
        </w:rPr>
        <w:fldChar w:fldCharType="begin"/>
      </w:r>
      <w:r w:rsidR="0078360C">
        <w:rPr>
          <w:rFonts w:eastAsia="Times New Roman"/>
        </w:rPr>
        <w:instrText xml:space="preserve"> ADDIN ZOTERO_ITEM CSL_CITATION {"citationID":"Hr87gTh7","properties":{"formattedCitation":"[2]","plainCitation":"[2]","noteIndex":0},"citationItems":[{"id":232,"uris":["http://zotero.org/users/14765925/items/4KAGD26Z"],"itemData":{"id":232,"type":"webpage","title":"Modern Technologies for Waste Management: A Review","URL":"https://www.mdpi.com/2076-3417/13/15/8847","accessed":{"date-parts":[["2024",10,25]]}}}],"schema":"https://github.com/citation-style-language/schema/raw/master/csl-citation.json"} </w:instrText>
      </w:r>
      <w:r w:rsidR="00D6626F">
        <w:rPr>
          <w:rFonts w:eastAsia="Times New Roman"/>
        </w:rPr>
        <w:fldChar w:fldCharType="separate"/>
      </w:r>
      <w:r w:rsidR="0078360C" w:rsidRPr="0078360C">
        <w:t>[2]</w:t>
      </w:r>
      <w:r w:rsidR="00D6626F">
        <w:rPr>
          <w:rFonts w:eastAsia="Times New Roman"/>
        </w:rPr>
        <w:fldChar w:fldCharType="end"/>
      </w:r>
      <w:r w:rsidR="00D6626F">
        <w:rPr>
          <w:rFonts w:eastAsia="Times New Roman"/>
        </w:rPr>
        <w:t>,</w:t>
      </w:r>
      <w:r w:rsidR="00D6626F" w:rsidRPr="00E52ED8">
        <w:rPr>
          <w:rFonts w:eastAsia="Times New Roman"/>
        </w:rPr>
        <w:t xml:space="preserve"> </w:t>
      </w:r>
      <w:r w:rsidR="00370128" w:rsidRPr="00E52ED8">
        <w:rPr>
          <w:rFonts w:eastAsia="Times New Roman"/>
        </w:rPr>
        <w:t>identify the high initial cost and regular maintenance needs of IoT-based waste collection systems as significant obstacles to their broader adoption. Keerthana et al</w:t>
      </w:r>
      <w:r w:rsidR="00D6626F" w:rsidRPr="00E52ED8">
        <w:rPr>
          <w:rFonts w:eastAsia="Times New Roman"/>
        </w:rPr>
        <w:t xml:space="preserve">. </w:t>
      </w:r>
      <w:r w:rsidR="00D6626F">
        <w:rPr>
          <w:rFonts w:eastAsia="Times New Roman"/>
        </w:rPr>
        <w:fldChar w:fldCharType="begin"/>
      </w:r>
      <w:r w:rsidR="00B817B9">
        <w:rPr>
          <w:rFonts w:eastAsia="Times New Roman"/>
        </w:rPr>
        <w:instrText xml:space="preserve"> ADDIN ZOTERO_ITEM CSL_CITATION {"citationID":"V9Q0aAmv","properties":{"formattedCitation":"[10]","plainCitation":"[10]","noteIndex":0},"citationItems":[{"id":238,"uris":["http://zotero.org/users/14765925/items/N7Z2KNJS"],"itemData":{"id":238,"type":"article-journal","abstract":"The main cause for land pollution is overflow of garbage. It makes insanitary condition for the encompassing individuals and cause ailment. This paper focuses on the review of various existing techniques available for garbage monitoring. In this article, survey about the waste monitoring methods, garbage disposal techniques and technologies utilized for developing a system to deal with waste management are presented. Finally, an efficient system is proposed along with waste disposal method that can be used in future for achieving better performance and cost effectiveness.","container-title":"Journal of Physics: Conference Series","DOI":"10.1088/1742-6596/1969/1/012029","journalAbbreviation":"Journal of Physics: Conference Series","page":"012029","source":"ResearchGate","title":"A Review on Smart Waste Collection and Disposal System","volume":"1969","author":[{"family":"Keerthana","given":"S"},{"family":"Kiruthika","given":"B"},{"family":"Lokeshvaran","given":"R"},{"family":"Midhunchakkaravarthi","given":"B"},{"family":"Dhivyasri","given":"G"}],"issued":{"date-parts":[["2021",7,1]]}}}],"schema":"https://github.com/citation-style-language/schema/raw/master/csl-citation.json"} </w:instrText>
      </w:r>
      <w:r w:rsidR="00D6626F">
        <w:rPr>
          <w:rFonts w:eastAsia="Times New Roman"/>
        </w:rPr>
        <w:fldChar w:fldCharType="separate"/>
      </w:r>
      <w:r w:rsidR="00B817B9" w:rsidRPr="00B817B9">
        <w:t>[10]</w:t>
      </w:r>
      <w:r w:rsidR="00D6626F">
        <w:rPr>
          <w:rFonts w:eastAsia="Times New Roman"/>
        </w:rPr>
        <w:fldChar w:fldCharType="end"/>
      </w:r>
      <w:r w:rsidR="00D6626F">
        <w:rPr>
          <w:rFonts w:eastAsia="Times New Roman"/>
        </w:rPr>
        <w:t>,</w:t>
      </w:r>
      <w:r w:rsidR="00D6626F" w:rsidRPr="00E52ED8">
        <w:rPr>
          <w:rFonts w:eastAsia="Times New Roman"/>
        </w:rPr>
        <w:t xml:space="preserve"> </w:t>
      </w:r>
      <w:r w:rsidR="00370128" w:rsidRPr="00E52ED8">
        <w:rPr>
          <w:rFonts w:eastAsia="Times New Roman"/>
        </w:rPr>
        <w:t>further emphasize the need for strong data security measures to protect user privacy as predictive analytics and real-time monitoring systems gather and store large volumes of sensitive data.</w:t>
      </w:r>
    </w:p>
    <w:p w14:paraId="0820C68F" w14:textId="05F3935E" w:rsidR="00370128" w:rsidRPr="00E52ED8" w:rsidRDefault="00E806D1" w:rsidP="002D5DB7">
      <w:pPr>
        <w:spacing w:after="5pt" w:afterAutospacing="1"/>
        <w:jc w:val="both"/>
        <w:rPr>
          <w:rFonts w:eastAsia="Times New Roman"/>
        </w:rPr>
      </w:pPr>
      <w:r>
        <w:rPr>
          <w:rFonts w:eastAsia="Times New Roman"/>
        </w:rPr>
        <w:t xml:space="preserve">         </w:t>
      </w:r>
      <w:r w:rsidR="00370128" w:rsidRPr="00E52ED8">
        <w:rPr>
          <w:rFonts w:eastAsia="Times New Roman"/>
        </w:rPr>
        <w:t xml:space="preserve">Additionally, these systems often encounter connectivity issues, especially in developing regions where infrastructure is limited. Limited connectivity can disrupt real-time data transfer, diminishing the effectiveness of IoT-based solutions and </w:t>
      </w:r>
      <w:r w:rsidR="0091554C" w:rsidRPr="00E52ED8">
        <w:rPr>
          <w:rFonts w:eastAsia="Times New Roman"/>
        </w:rPr>
        <w:t>require</w:t>
      </w:r>
      <w:r w:rsidR="00370128" w:rsidRPr="00E52ED8">
        <w:rPr>
          <w:rFonts w:eastAsia="Times New Roman"/>
        </w:rPr>
        <w:t xml:space="preserve"> investment in supporting infrastructure.</w:t>
      </w:r>
    </w:p>
    <w:p w14:paraId="6C6E1066" w14:textId="14174CEC" w:rsidR="00370128" w:rsidRPr="00E806D1" w:rsidRDefault="00370128" w:rsidP="002459F5">
      <w:pPr>
        <w:pStyle w:val="Heading2"/>
        <w:ind w:start="18pt" w:hanging="13.50pt"/>
        <w:rPr>
          <w:rFonts w:eastAsia="Times New Roman"/>
          <w:b/>
          <w:bCs/>
        </w:rPr>
      </w:pPr>
      <w:r w:rsidRPr="00E806D1">
        <w:rPr>
          <w:b/>
          <w:bCs/>
        </w:rPr>
        <w:t>Community Engagement and User-Centric Solutions</w:t>
      </w:r>
    </w:p>
    <w:p w14:paraId="5577F896" w14:textId="6C404A18" w:rsidR="00370128" w:rsidRPr="007268A1" w:rsidRDefault="00370128" w:rsidP="00E806D1">
      <w:pPr>
        <w:pStyle w:val="Heading4"/>
        <w:tabs>
          <w:tab w:val="clear" w:pos="36pt"/>
          <w:tab w:val="start" w:pos="27pt"/>
        </w:tabs>
        <w:ind w:firstLine="13.50pt"/>
        <w:rPr>
          <w:b/>
          <w:bCs/>
        </w:rPr>
      </w:pPr>
      <w:r w:rsidRPr="007268A1">
        <w:rPr>
          <w:b/>
          <w:bCs/>
        </w:rPr>
        <w:t xml:space="preserve"> Enhancing User Experience with Accessible Interfaces</w:t>
      </w:r>
    </w:p>
    <w:p w14:paraId="7688831B" w14:textId="4B88F34C" w:rsidR="00370128" w:rsidRPr="00E52ED8" w:rsidRDefault="00E806D1" w:rsidP="002D5DB7">
      <w:pPr>
        <w:spacing w:after="5pt" w:afterAutospacing="1"/>
        <w:jc w:val="both"/>
        <w:rPr>
          <w:rFonts w:eastAsia="Times New Roman"/>
        </w:rPr>
      </w:pPr>
      <w:r>
        <w:rPr>
          <w:rFonts w:eastAsia="Times New Roman"/>
        </w:rPr>
        <w:t xml:space="preserve">          </w:t>
      </w:r>
      <w:r w:rsidR="00370128" w:rsidRPr="00E52ED8">
        <w:rPr>
          <w:rFonts w:eastAsia="Times New Roman"/>
        </w:rPr>
        <w:t xml:space="preserve">User experience plays a critical role in ensuring community participation in waste management systems. </w:t>
      </w:r>
      <w:proofErr w:type="spellStart"/>
      <w:r w:rsidR="00370128" w:rsidRPr="00E52ED8">
        <w:rPr>
          <w:rFonts w:eastAsia="Times New Roman"/>
        </w:rPr>
        <w:t>Afiata</w:t>
      </w:r>
      <w:proofErr w:type="spellEnd"/>
      <w:r w:rsidR="00370128" w:rsidRPr="00E52ED8">
        <w:rPr>
          <w:rFonts w:eastAsia="Times New Roman"/>
        </w:rPr>
        <w:t xml:space="preserve"> Donny N and Amalia </w:t>
      </w:r>
      <w:proofErr w:type="spellStart"/>
      <w:r w:rsidR="00370128" w:rsidRPr="00E52ED8">
        <w:rPr>
          <w:rFonts w:eastAsia="Times New Roman"/>
        </w:rPr>
        <w:t>Suzianti</w:t>
      </w:r>
      <w:proofErr w:type="spellEnd"/>
      <w:r w:rsidR="00370128" w:rsidRPr="00E52ED8">
        <w:rPr>
          <w:rFonts w:eastAsia="Times New Roman"/>
        </w:rPr>
        <w:t xml:space="preserve"> </w:t>
      </w:r>
      <w:r w:rsidR="00D6626F">
        <w:rPr>
          <w:rFonts w:eastAsia="Times New Roman"/>
        </w:rPr>
        <w:fldChar w:fldCharType="begin"/>
      </w:r>
      <w:r w:rsidR="00B817B9">
        <w:rPr>
          <w:rFonts w:eastAsia="Times New Roman"/>
        </w:rPr>
        <w:instrText xml:space="preserve"> ADDIN ZOTERO_ITEM CSL_CITATION {"citationID":"9qR1hUOX","properties":{"formattedCitation":"[11]","plainCitation":"[11]","noteIndex":0},"citationItems":[{"id":90,"uris":["http://zotero.org/users/14765925/items/6JPUUZC5"],"itemData":{"id":90,"type":"paper-conference","abstract":"Various advanced technology products that can facilitate human life cause disruption, which has led to an increase in environmental pollution due to the rise in electronic waste. The management process and public knowledge about electronic waste management is still significant issue in electronic waste management. This provider of electronic waste collection facilities and information is needed. One of the existing electronic waste collection facilities is a government website, while application-based waste collection facilities still focus on plastic and other household waste. In addition, there are several complaints in operating the application-based electronic waste collection facility. One of the biggest problems is the interface design of this application, so this study will discuss the interface design of the electronic waste collection application. This study uses a design thinking approach to the solutions to the resulting problems can be oriented to customer needs. By using in-depth interview methods, empathy map tools, personas, kansei engineering, prototype, and several tools in usability testing, researchers will design recommendations that suit the needs of its users.","container-title":"Proceedings of the International Conference on Industrial Engineering and Operations Management","DOI":"10.46254/NA07.20220383","event-place":"Orlando, USA","event-title":"The 7th North American Conference on Industrial Engineering and Operations Management in Orlando, USA","ISBN":"978-1-79239-158-3","language":"en","page":"1636-1646","publisher":"IEOM Society International","publisher-place":"Orlando, USA","source":"DOI.org (Crossref)","title":"Development of User Interface Design for Electronic Waste Collection with a Design Thinking Approach","URL":"https://index.ieomsociety.org/index.cfm/article/view/ID/3602","accessed":{"date-parts":[["2024",8,12]]},"issued":{"date-parts":[["2022",6,11]]}}}],"schema":"https://github.com/citation-style-language/schema/raw/master/csl-citation.json"} </w:instrText>
      </w:r>
      <w:r w:rsidR="00D6626F">
        <w:rPr>
          <w:rFonts w:eastAsia="Times New Roman"/>
        </w:rPr>
        <w:fldChar w:fldCharType="separate"/>
      </w:r>
      <w:r w:rsidR="00B817B9" w:rsidRPr="00B817B9">
        <w:t>[11]</w:t>
      </w:r>
      <w:r w:rsidR="00D6626F">
        <w:rPr>
          <w:rFonts w:eastAsia="Times New Roman"/>
        </w:rPr>
        <w:fldChar w:fldCharType="end"/>
      </w:r>
      <w:r w:rsidR="00D6626F">
        <w:rPr>
          <w:rFonts w:eastAsia="Times New Roman"/>
        </w:rPr>
        <w:t>,</w:t>
      </w:r>
      <w:r w:rsidR="00370128" w:rsidRPr="00E52ED8">
        <w:rPr>
          <w:rFonts w:eastAsia="Times New Roman"/>
        </w:rPr>
        <w:t xml:space="preserve"> developed a user-friendly interface for e-waste collection applications, focusing on ease of access and flexible pick-up options. Their study uses empathy mapping to understand user needs, emphasizing the importance of convenient scheduling and reliable information access to foster user engagement. Although promising, the success of such applications depends on user adoption and continuous updates to address evolving needs and ensure ease of use.</w:t>
      </w:r>
      <w:r w:rsidR="006A0B94">
        <w:rPr>
          <w:rFonts w:eastAsia="Times New Roman"/>
        </w:rPr>
        <w:t xml:space="preserve"> </w:t>
      </w:r>
      <w:r w:rsidR="006A0B94">
        <w:t xml:space="preserve">By incorporating web and mobile applications </w:t>
      </w:r>
      <w:r w:rsidR="006A0B94">
        <w:fldChar w:fldCharType="begin"/>
      </w:r>
      <w:r w:rsidR="00B817B9">
        <w:instrText xml:space="preserve"> ADDIN ZOTERO_ITEM CSL_CITATION {"citationID":"B8QPZNdq","properties":{"formattedCitation":"[12]","plainCitation":"[12]","noteIndex":0},"citationItems":[{"id":8,"uris":["http://zotero.org/users/14765925/items/B64QE852"],"itemData":{"id":8,"type":"article-journal","source":"Google Scholar","title":"Optimum Waste Collection System with Smart Mobile Application","URL":"https://scholar.google.com/scholar?cluster=9887963207950108195&amp;hl=en&amp;oi=scholarr","author":[{"family":"Leelarathne","given":"KPMK"},{"family":"Niroshan","given":"R. T."},{"family":"Kalansooriya","given":"L. P."}],"accessed":{"date-parts":[["2024",8,6]]},"issued":{"date-parts":[["2021"]]}}}],"schema":"https://github.com/citation-style-language/schema/raw/master/csl-citation.json"} </w:instrText>
      </w:r>
      <w:r w:rsidR="006A0B94">
        <w:fldChar w:fldCharType="separate"/>
      </w:r>
      <w:r w:rsidR="00B817B9" w:rsidRPr="00B817B9">
        <w:t>[12]</w:t>
      </w:r>
      <w:r w:rsidR="006A0B94">
        <w:fldChar w:fldCharType="end"/>
      </w:r>
      <w:r w:rsidR="006A0B94">
        <w:t xml:space="preserve"> into the waste management system, the community can easily engage with the platform, receive real-time updates, and access critical information. This ease of access encourages continual involvement, and updates can be provided consistently. </w:t>
      </w:r>
      <w:r w:rsidR="006A0B94">
        <w:fldChar w:fldCharType="begin"/>
      </w:r>
      <w:r w:rsidR="00B817B9">
        <w:instrText xml:space="preserve"> ADDIN ZOTERO_ITEM CSL_CITATION {"citationID":"mNv8JJyE","properties":{"formattedCitation":"[13]","plainCitation":"[13]","noteIndex":0},"citationItems":[{"id":6,"uris":["http://zotero.org/users/14765925/items/PEXF7MM2"],"itemData":{"id":6,"type":"paper-conference","abstract":"Solid waste generation has become a dreadful challenge for municipal councils of Sri Lanka. Increase in the Population, Urbanization, and Tourism are some of the major causes for this enormous increase in waste, although many companies and individuals make a fortune by systematically recycling those waste. At present many of the organizations who have a keen interest on those wastes such as plastics, steel and paper, usually collect those raw materials form municipal councils, or from “bottles, plastic, steel paper collectors” for a price and it facilitates an eco-friendly practise in those organizations when they produce a product using those recycled waste. As of today, with internet of things (IoT) and relevant other technologies, it makes it easier to develop a smart and efficient waste collection and recycling system. The authors presenting an Internet of things-based solution to overcome these challenges the society face due to solid wastes. This system will enable a convenient access to organizations who uses recycled solid wastes in their production processes. Users will be monetarily benefited with every transaction. Meanwhile companies will lower their costs. An online survey was distributed via emails and it was successfully completed. As per the survey analysis, organizations, municipal councils and public shows a greater satisfaction for the proposed system. Satisfaction towards the prevailing system is not much acceptable. The authors have designed the architecture, a smart bin and the design for Internet of things based smart waste collection and recycling system.","source":"ResearchGate","title":"IoT Based Smart Solution for Waste Collection and Recycle","author":[{"family":"Fernando","given":"Ashan"},{"family":"Kathriarachchi","given":"R."}],"issued":{"date-parts":[["2019",9,12]]}}}],"schema":"https://github.com/citation-style-language/schema/raw/master/csl-citation.json"} </w:instrText>
      </w:r>
      <w:r w:rsidR="006A0B94">
        <w:fldChar w:fldCharType="separate"/>
      </w:r>
      <w:r w:rsidR="00B817B9" w:rsidRPr="00B817B9">
        <w:t>[13]</w:t>
      </w:r>
      <w:r w:rsidR="006A0B94">
        <w:fldChar w:fldCharType="end"/>
      </w:r>
    </w:p>
    <w:p w14:paraId="26CD95A2" w14:textId="77777777" w:rsidR="00D4036B" w:rsidRDefault="00370128" w:rsidP="00D4036B">
      <w:pPr>
        <w:pStyle w:val="Heading4"/>
        <w:tabs>
          <w:tab w:val="clear" w:pos="36pt"/>
          <w:tab w:val="start" w:pos="31.50pt"/>
        </w:tabs>
        <w:spacing w:after="0pt"/>
        <w:ind w:firstLine="13.50pt"/>
        <w:rPr>
          <w:b/>
          <w:bCs/>
        </w:rPr>
      </w:pPr>
      <w:r w:rsidRPr="00E52ED8">
        <w:rPr>
          <w:b/>
          <w:bCs/>
        </w:rPr>
        <w:t>Building Community Awareness and Acceptance</w:t>
      </w:r>
    </w:p>
    <w:p w14:paraId="0EF51B87" w14:textId="2362C8DB" w:rsidR="00370128" w:rsidRPr="00290BB3" w:rsidRDefault="00D4036B" w:rsidP="00D4036B">
      <w:pPr>
        <w:pStyle w:val="Heading4"/>
        <w:numPr>
          <w:ilvl w:val="0"/>
          <w:numId w:val="0"/>
        </w:numPr>
        <w:tabs>
          <w:tab w:val="clear" w:pos="36pt"/>
          <w:tab w:val="start" w:pos="31.50pt"/>
        </w:tabs>
        <w:spacing w:before="0pt" w:after="0pt"/>
        <w:rPr>
          <w:rFonts w:eastAsia="Times New Roman"/>
          <w:i w:val="0"/>
          <w:iCs w:val="0"/>
          <w:noProof w:val="0"/>
        </w:rPr>
      </w:pPr>
      <w:r>
        <w:rPr>
          <w:rFonts w:eastAsia="Times New Roman"/>
        </w:rPr>
        <w:t xml:space="preserve">           </w:t>
      </w:r>
      <w:r w:rsidR="00370128" w:rsidRPr="006A0B94">
        <w:rPr>
          <w:rFonts w:eastAsia="Times New Roman"/>
          <w:i w:val="0"/>
          <w:iCs w:val="0"/>
          <w:noProof w:val="0"/>
        </w:rPr>
        <w:t xml:space="preserve">Fidje et al. </w:t>
      </w:r>
      <w:r w:rsidR="00D6626F" w:rsidRPr="005D648B">
        <w:rPr>
          <w:rFonts w:eastAsia="Times New Roman"/>
          <w:i w:val="0"/>
          <w:iCs w:val="0"/>
          <w:noProof w:val="0"/>
        </w:rPr>
        <w:fldChar w:fldCharType="begin"/>
      </w:r>
      <w:r w:rsidR="00B817B9" w:rsidRPr="005D648B">
        <w:rPr>
          <w:rFonts w:eastAsia="Times New Roman"/>
          <w:i w:val="0"/>
          <w:iCs w:val="0"/>
          <w:noProof w:val="0"/>
        </w:rPr>
        <w:instrText xml:space="preserve"> ADDIN ZOTERO_ITEM CSL_CITATION {"citationID":"8c1zubab","properties":{"formattedCitation":"[14]","plainCitation":"[14]","noteIndex":0},"citationItems":[{"id":46,"uris":["http://zotero.org/users/14765925/items/BTKZN82M"],"itemData":{"id":46,"type":"article-journal","abstract":"Internet of things (IoT) implementations are gaining increased momentum worldwide. IoT infrastructures may aid in better and more efficient resource management and attain sustainability goals. Thus, with limited resources in developing countries (DCs), IoT solutions have the potential to optimize operations and efficiently manage those resources. One of the challenges facing countries worldwide is the need for more sustainable and smart waste management (WM) solutions. Hence, IoT technologies can significantly improve the overall WM process and its logistics. It is then crucial to identify the challenges of IoT adoptions for WM in DCs, to ensure more successful adoptions. While the IoT literature is booming, very little research has been conducted focusing on WM in DCs specifically. Hence, this research summarizes and provides an overview of the existing literature on the challenges of implementing IoT technologies for WM in DCs. The primary purpose of this review is to present the findings from the reviewed articles, shed light on current research gaps, and offer recommendations for future research. Our main findings suggest that DCs can develop optimization plans for WM processes that may aid them in joining the worldwide efforts to protect public health and reach the sustainable development goals put forward by the UN. Facing the social, environmental, economic, and technical challenges when implementing IoT in WM can further increase the efforts for sustainable development in DCs.","collection-title":"CENTERIS – International Conference on ENTERprise Information Systems / ProjMAN – International Conference on Project MANagement / HCist – International Conference on Health and Social Care Information Systems and Technologies 2022","container-title":"Procedia Computer Science","DOI":"10.1016/j.procs.2023.01.366","ISSN":"1877-0509","journalAbbreviation":"Procedia Computer Science","page":"905-914","source":"ScienceDirect","title":"Sustainable Smart Waste Management Adoption Challenges in Developing Countries","volume":"219","author":[{"family":"Fidje","given":"Eline"},{"family":"Haddara","given":"Moutaz"},{"family":"Langseth","given":"Marius"}],"issued":{"date-parts":[["2023",1,1]]}}}],"schema":"https://github.com/citation-style-language/schema/raw/master/csl-citation.json"} </w:instrText>
      </w:r>
      <w:r w:rsidR="00D6626F" w:rsidRPr="005D648B">
        <w:rPr>
          <w:rFonts w:eastAsia="Times New Roman"/>
          <w:i w:val="0"/>
          <w:iCs w:val="0"/>
          <w:noProof w:val="0"/>
        </w:rPr>
        <w:fldChar w:fldCharType="separate"/>
      </w:r>
      <w:r w:rsidR="00B817B9" w:rsidRPr="005D648B">
        <w:rPr>
          <w:i w:val="0"/>
          <w:iCs w:val="0"/>
        </w:rPr>
        <w:t>[14]</w:t>
      </w:r>
      <w:r w:rsidR="00D6626F" w:rsidRPr="005D648B">
        <w:rPr>
          <w:rFonts w:eastAsia="Times New Roman"/>
          <w:i w:val="0"/>
          <w:iCs w:val="0"/>
          <w:noProof w:val="0"/>
        </w:rPr>
        <w:fldChar w:fldCharType="end"/>
      </w:r>
      <w:r w:rsidR="00D6626F" w:rsidRPr="006A0B94">
        <w:rPr>
          <w:rFonts w:eastAsia="Times New Roman"/>
          <w:i w:val="0"/>
          <w:iCs w:val="0"/>
          <w:noProof w:val="0"/>
        </w:rPr>
        <w:t>,</w:t>
      </w:r>
      <w:r w:rsidR="00370128" w:rsidRPr="006A0B94">
        <w:rPr>
          <w:rFonts w:eastAsia="Times New Roman"/>
          <w:i w:val="0"/>
          <w:iCs w:val="0"/>
          <w:noProof w:val="0"/>
        </w:rPr>
        <w:t xml:space="preserve"> underscore the importance of community awareness, particularly in developing nations, where socioeconomic factors can restrict effective waste collection services. The study suggests that educational programs and public awareness campaigns can enhance community engagement, helping residents understand the benefits of participating in waste management efforts. Community involvement is essential not only for the successful implementation of new technologies but also for promoting environmentally responsible behaviors among residents.</w:t>
      </w:r>
      <w:r w:rsidR="00290BB3">
        <w:rPr>
          <w:rFonts w:eastAsia="Times New Roman"/>
          <w:i w:val="0"/>
          <w:iCs w:val="0"/>
          <w:noProof w:val="0"/>
        </w:rPr>
        <w:t xml:space="preserve"> </w:t>
      </w:r>
      <w:r w:rsidR="00290BB3" w:rsidRPr="00290BB3">
        <w:rPr>
          <w:rFonts w:eastAsia="Times New Roman"/>
          <w:i w:val="0"/>
          <w:iCs w:val="0"/>
          <w:noProof w:val="0"/>
        </w:rPr>
        <w:t>In addition, technologies such as drones</w:t>
      </w:r>
      <w:r w:rsidR="00290BB3">
        <w:rPr>
          <w:rFonts w:eastAsia="Times New Roman"/>
          <w:i w:val="0"/>
          <w:iCs w:val="0"/>
          <w:noProof w:val="0"/>
        </w:rPr>
        <w:t xml:space="preserve"> </w:t>
      </w:r>
      <w:r w:rsidR="00290BB3" w:rsidRPr="005D648B">
        <w:rPr>
          <w:rFonts w:eastAsia="Times New Roman"/>
          <w:i w:val="0"/>
          <w:iCs w:val="0"/>
          <w:noProof w:val="0"/>
        </w:rPr>
        <w:fldChar w:fldCharType="begin"/>
      </w:r>
      <w:r w:rsidR="00B817B9" w:rsidRPr="005D648B">
        <w:rPr>
          <w:rFonts w:eastAsia="Times New Roman"/>
          <w:i w:val="0"/>
          <w:iCs w:val="0"/>
          <w:noProof w:val="0"/>
        </w:rPr>
        <w:instrText xml:space="preserve"> ADDIN ZOTERO_ITEM CSL_CITATION {"citationID":"Qv2XlMlk","properties":{"formattedCitation":"[15]","plainCitation":"[15]","noteIndex":0},"citationItems":[{"id":247,"uris":["http://zotero.org/users/14765925/items/VRGA3RAG"],"itemData":{"id":247,"type":"article-journal","abstract":"In a resource-constrained world, there is ongoing concern over the exploitation and potential future shortage of Earth’s natural resources. In this paper, we present the results of two pilot studies in which we used drone technology with spatial mapping tools and environmental and economic analysis to map illegal waste sites. Besides the technical feasibility, we aimed at understanding the benefits, costs, and tradeoffs of extracting the materials stocked therein, transforming illegal waste sites into valuable resources. The innovation of our work is reflected in the integration of existing technologies for aerial mapping and economic\\environmental assessment methodologies for promoting a local circular economy. The pilot results suggest that it is feasible to identify valuable materials left on the ground in the form of unattended, illegally disposed waste. Our initial national estimates for the illegal waste cleanup based on the pilot results suggest that the treatment cost in Israel can be reduced by 58 million USD and even reach zero, with the potential to generate up to 82.8 million USD profits. Finally, we link our results to the Sustainable Development Goals framework and suggest how mapping and implementing the recycling potential can promote achieving some of the goals. Our work provides missing data that the state, local authorities, contractors, and companies that monitor and manage waste and recycled raw materials may find useful.","container-title":"Remote Sensing","DOI":"10.3390/rs14163923","ISSN":"2072-4292","issue":"16","language":"en","license":"http://creativecommons.org/licenses/by/3.0/","note":"number: 16\npublisher: Multidisciplinary Digital Publishing Institute","page":"3923","source":"www.mdpi.com","title":"From Illegal Waste Dumps to Beneficial Resources Using Drone Technology and Advanced Data Analysis Tools: A Feasibility Study","title-short":"From Illegal Waste Dumps to Beneficial Resources Using Drone Technology and Advanced Data Analysis Tools","volume":"14","author":[{"family":"Mager","given":"Adi"},{"family":"Blass","given":"Vered"}],"issued":{"date-parts":[["2022",1]]}}}],"schema":"https://github.com/citation-style-language/schema/raw/master/csl-citation.json"} </w:instrText>
      </w:r>
      <w:r w:rsidR="00290BB3" w:rsidRPr="005D648B">
        <w:rPr>
          <w:rFonts w:eastAsia="Times New Roman"/>
          <w:i w:val="0"/>
          <w:iCs w:val="0"/>
          <w:noProof w:val="0"/>
        </w:rPr>
        <w:fldChar w:fldCharType="separate"/>
      </w:r>
      <w:r w:rsidR="00B817B9" w:rsidRPr="005D648B">
        <w:rPr>
          <w:i w:val="0"/>
          <w:iCs w:val="0"/>
        </w:rPr>
        <w:t>[15]</w:t>
      </w:r>
      <w:r w:rsidR="00290BB3" w:rsidRPr="005D648B">
        <w:rPr>
          <w:rFonts w:eastAsia="Times New Roman"/>
          <w:i w:val="0"/>
          <w:iCs w:val="0"/>
          <w:noProof w:val="0"/>
        </w:rPr>
        <w:fldChar w:fldCharType="end"/>
      </w:r>
      <w:r w:rsidR="00290BB3" w:rsidRPr="00290BB3">
        <w:rPr>
          <w:rFonts w:eastAsia="Times New Roman"/>
          <w:i w:val="0"/>
          <w:iCs w:val="0"/>
          <w:noProof w:val="0"/>
        </w:rPr>
        <w:t xml:space="preserve"> and CCTV can monitor unnecessary waste disposal behaviors, contributing to more effective oversight.</w:t>
      </w:r>
    </w:p>
    <w:p w14:paraId="6C2DBEB7" w14:textId="71FA4D4F" w:rsidR="00370128" w:rsidRPr="00D4036B" w:rsidRDefault="00370128" w:rsidP="00D4036B">
      <w:pPr>
        <w:pStyle w:val="Heading2"/>
        <w:ind w:start="18pt" w:hanging="13.50pt"/>
        <w:rPr>
          <w:b/>
          <w:bCs/>
        </w:rPr>
      </w:pPr>
      <w:r w:rsidRPr="00D4036B">
        <w:rPr>
          <w:b/>
          <w:bCs/>
        </w:rPr>
        <w:t>Future Directions for a Sustainable Waste Management Approach</w:t>
      </w:r>
    </w:p>
    <w:p w14:paraId="4DAB363C" w14:textId="6CF9C131" w:rsidR="00A90A6E" w:rsidRPr="007268A1" w:rsidRDefault="00D4036B" w:rsidP="00503D7E">
      <w:pPr>
        <w:jc w:val="both"/>
        <w:rPr>
          <w:rFonts w:eastAsia="Times New Roman"/>
        </w:rPr>
      </w:pPr>
      <w:r>
        <w:rPr>
          <w:rFonts w:eastAsia="Times New Roman"/>
        </w:rPr>
        <w:t xml:space="preserve">       </w:t>
      </w:r>
      <w:r w:rsidR="00370128" w:rsidRPr="00E52ED8">
        <w:rPr>
          <w:rFonts w:eastAsia="Times New Roman"/>
        </w:rPr>
        <w:t>Future waste collection systems should strive to integrate multiple technologies, addressing both operational efficiency and user engagement. A fully integrated approach could include features like instant pick-up requests, feedback systems, and reward mechanisms to encourage community participation. Cross-platform mobile applications</w:t>
      </w:r>
      <w:r w:rsidR="008E09DE">
        <w:rPr>
          <w:rFonts w:eastAsia="Times New Roman"/>
        </w:rPr>
        <w:t>,</w:t>
      </w:r>
      <w:r w:rsidR="00370128" w:rsidRPr="00E52ED8">
        <w:rPr>
          <w:rFonts w:eastAsia="Times New Roman"/>
        </w:rPr>
        <w:t xml:space="preserve"> that support real-time interaction and data sharing are also essential for creating a cohesive waste management system that is adaptable to changing user needs and urban dynamics</w:t>
      </w:r>
      <w:r w:rsidR="00503D7E">
        <w:rPr>
          <w:rFonts w:eastAsia="Times New Roman"/>
        </w:rPr>
        <w:t>.</w:t>
      </w:r>
      <w:r w:rsidR="00052CD7">
        <w:rPr>
          <w:rFonts w:eastAsia="Times New Roman"/>
        </w:rPr>
        <w:t xml:space="preserve"> </w:t>
      </w:r>
      <w:r w:rsidR="00052CD7">
        <w:t xml:space="preserve">Robotic technology can further streamline operations by automating waste sorting, collection, and even transportation, reducing human intervention and enhancing efficiency </w:t>
      </w:r>
      <w:r w:rsidR="00052CD7">
        <w:fldChar w:fldCharType="begin"/>
      </w:r>
      <w:r w:rsidR="00B817B9">
        <w:instrText xml:space="preserve"> ADDIN ZOTERO_ITEM CSL_CITATION {"citationID":"vJdDsdms","properties":{"formattedCitation":"[16]","plainCitation":"[16]","noteIndex":0},"citationItems":[{"id":249,"uris":["http://zotero.org/users/14765925/items/TAF6XGDB"],"itemData":{"id":249,"type":"article-journal","abstract":"Urban waste management is a critical issue due to population growth and urbanization, requiring sustainable and innovative approaches. Robotics technologies offer promising solutions to optimize waste collection, sorting, and recycling processes in urban environments. By incorporating robotics into waste management systems, cities can enhance efficiency, reduce environmental impact, and improve urban sustainability. Robotics can automate tasks, reduce manual labor, and improve safety by minimizing human exposure to hazardous environments. They can also enhance waste monitoring and tracking, enabling real-time data collection and analysis. Artificial intelligence can result in predictive maintenance systems, reducing downtime and improving system reliability. However, the environmental impact and cost-effectiveness of robotic waste disposal systems in urban environments need further research. Future research should focus on advanced G-IoT applications, cybersecurity concerns, and evaluating the impact of IoT on waste reduction and resource optimization","container-title":"High-tech and Innovative Series","language":"en","license":"Copyright (c) 2024","page":"43-54","source":"journal2.uad.ac.id","title":"Robotics Technologies in Urban Smart Waste Management","volume":"1","author":[{"family":"Sutikno","given":"Tole"},{"family":"Fathurrahman","given":"Haris Imam Karim"},{"family":"Wahono","given":"Tri"},{"family":"Handayani","given":"Lina"}],"issued":{"date-parts":[["2024",6,1]]}}}],"schema":"https://github.com/citation-style-language/schema/raw/master/csl-citation.json"} </w:instrText>
      </w:r>
      <w:r w:rsidR="00052CD7">
        <w:fldChar w:fldCharType="separate"/>
      </w:r>
      <w:r w:rsidR="00B817B9" w:rsidRPr="00B817B9">
        <w:t>[16]</w:t>
      </w:r>
      <w:r w:rsidR="00052CD7">
        <w:fldChar w:fldCharType="end"/>
      </w:r>
      <w:r w:rsidR="00052CD7">
        <w:t>.</w:t>
      </w:r>
      <w:r w:rsidR="00503D7E">
        <w:rPr>
          <w:rFonts w:eastAsia="Times New Roman"/>
        </w:rPr>
        <w:t xml:space="preserve"> </w:t>
      </w:r>
      <w:r w:rsidR="00370128" w:rsidRPr="00E52ED8">
        <w:rPr>
          <w:rFonts w:eastAsia="Times New Roman"/>
        </w:rPr>
        <w:t xml:space="preserve">Emerging technologies like biorefineries and microbial fuel cells point to a future where waste is actively repurposed, supporting renewable energy goals. Additionally, predictive analytics and machine learning models should continue to evolve, enhancing the accuracy of waste generation forecasts </w:t>
      </w:r>
      <w:r w:rsidR="005862E8" w:rsidRPr="00B843DC">
        <w:rPr>
          <w:noProof/>
          <w:sz w:val="16"/>
          <w:szCs w:val="16"/>
        </w:rPr>
        <w:lastRenderedPageBreak/>
        <w:drawing>
          <wp:anchor distT="0" distB="0" distL="114300" distR="114300" simplePos="0" relativeHeight="251658240" behindDoc="1" locked="0" layoutInCell="1" allowOverlap="1" wp14:anchorId="1D41F495" wp14:editId="0618F1F8">
            <wp:simplePos x="0" y="0"/>
            <wp:positionH relativeFrom="margin">
              <wp:posOffset>3302635</wp:posOffset>
            </wp:positionH>
            <wp:positionV relativeFrom="paragraph">
              <wp:posOffset>0</wp:posOffset>
            </wp:positionV>
            <wp:extent cx="3215640" cy="3552190"/>
            <wp:effectExtent l="0" t="0" r="22860" b="10160"/>
            <wp:wrapSquare wrapText="bothSides"/>
            <wp:docPr id="112611967" name="Group 22"/>
            <wp:cNvGraphicFramePr/>
            <a:graphic xmlns:a="http://purl.oclc.org/ooxml/drawingml/main">
              <a:graphicData uri="http://schemas.microsoft.com/office/word/2010/wordprocessingGroup">
                <wp:wgp>
                  <wp:cNvGrpSpPr/>
                  <wp:grpSpPr>
                    <a:xfrm>
                      <a:off x="0" y="0"/>
                      <a:ext cx="3215640" cy="3552190"/>
                      <a:chOff x="31274" y="0"/>
                      <a:chExt cx="3636634" cy="3781130"/>
                    </a:xfrm>
                  </wp:grpSpPr>
                  <wp:wsp>
                    <wp:cNvPr id="1422834556" name="Rectangle 1422834556"/>
                    <wp:cNvSpPr/>
                    <wp:spPr>
                      <a:xfrm>
                        <a:off x="455369" y="348217"/>
                        <a:ext cx="1190788" cy="464716"/>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txbx>
                      <wne:txbxContent>
                        <w:p w14:paraId="27922EA6" w14:textId="44211569" w:rsidR="002D5DB7" w:rsidRPr="007B52B9" w:rsidRDefault="002D5DB7" w:rsidP="00503D7E">
                          <w:pPr>
                            <w:rPr>
                              <w:color w:val="000000" w:themeColor="text1"/>
                              <w:sz w:val="12"/>
                              <w:szCs w:val="12"/>
                            </w:rPr>
                          </w:pPr>
                          <w:r w:rsidRPr="007B52B9">
                            <w:rPr>
                              <w:color w:val="000000" w:themeColor="text1"/>
                              <w:sz w:val="12"/>
                              <w:szCs w:val="12"/>
                            </w:rPr>
                            <w:t>Records identified from*:</w:t>
                          </w:r>
                        </w:p>
                        <w:p w14:paraId="2E145180" w14:textId="6C9A46D5" w:rsidR="002D5DB7" w:rsidRPr="007B52B9" w:rsidRDefault="00503D7E" w:rsidP="00503D7E">
                          <w:pPr>
                            <w:jc w:val="start"/>
                            <w:rPr>
                              <w:color w:val="000000" w:themeColor="text1"/>
                              <w:sz w:val="12"/>
                              <w:szCs w:val="12"/>
                            </w:rPr>
                          </w:pPr>
                          <w:r w:rsidRPr="007B52B9">
                            <w:rPr>
                              <w:color w:val="000000" w:themeColor="text1"/>
                              <w:sz w:val="12"/>
                              <w:szCs w:val="12"/>
                            </w:rPr>
                            <w:t xml:space="preserve">   </w:t>
                          </w:r>
                          <w:r w:rsidR="002D5DB7" w:rsidRPr="007B52B9">
                            <w:rPr>
                              <w:color w:val="000000" w:themeColor="text1"/>
                              <w:sz w:val="12"/>
                              <w:szCs w:val="12"/>
                            </w:rPr>
                            <w:t>Databases (n = 60)</w:t>
                          </w:r>
                        </w:p>
                        <w:p w14:paraId="5C876202" w14:textId="77777777" w:rsidR="002D5DB7" w:rsidRPr="007B52B9" w:rsidRDefault="002D5DB7" w:rsidP="002D5DB7">
                          <w:pPr>
                            <w:ind w:start="14.20pt"/>
                            <w:rPr>
                              <w:color w:val="000000" w:themeColor="text1"/>
                              <w:sz w:val="10"/>
                              <w:szCs w:val="10"/>
                            </w:rPr>
                          </w:pP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237161409" name="Rectangle 237161409"/>
                    <wp:cNvSpPr/>
                    <wp:spPr>
                      <a:xfrm>
                        <a:off x="444572" y="1116121"/>
                        <a:ext cx="1201488" cy="566594"/>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txbx>
                      <wne:txbxContent>
                        <w:p w14:paraId="213FAA25" w14:textId="77777777" w:rsidR="002D5DB7" w:rsidRPr="007B52B9" w:rsidRDefault="002D5DB7" w:rsidP="002D5DB7">
                          <w:pPr>
                            <w:rPr>
                              <w:color w:val="000000" w:themeColor="text1"/>
                              <w:sz w:val="12"/>
                              <w:szCs w:val="12"/>
                            </w:rPr>
                          </w:pPr>
                          <w:r w:rsidRPr="007B52B9">
                            <w:rPr>
                              <w:color w:val="000000" w:themeColor="text1"/>
                              <w:sz w:val="12"/>
                              <w:szCs w:val="12"/>
                            </w:rPr>
                            <w:t>Records screened by title and abstract</w:t>
                          </w:r>
                        </w:p>
                        <w:p w14:paraId="226F1A65" w14:textId="77777777" w:rsidR="002D5DB7" w:rsidRPr="007B52B9" w:rsidRDefault="002D5DB7" w:rsidP="002D5DB7">
                          <w:pPr>
                            <w:rPr>
                              <w:color w:val="000000" w:themeColor="text1"/>
                              <w:sz w:val="12"/>
                              <w:szCs w:val="12"/>
                            </w:rPr>
                          </w:pPr>
                          <w:r w:rsidRPr="007B52B9">
                            <w:rPr>
                              <w:color w:val="000000" w:themeColor="text1"/>
                              <w:sz w:val="12"/>
                              <w:szCs w:val="12"/>
                            </w:rPr>
                            <w:t>(n = 40)</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732063390" name="Rectangle 732063390"/>
                    <wp:cNvSpPr/>
                    <wp:spPr>
                      <a:xfrm>
                        <a:off x="2098433" y="316315"/>
                        <a:ext cx="1538178" cy="723331"/>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txbx>
                      <wne:txbxContent>
                        <w:p w14:paraId="19C33165" w14:textId="77777777" w:rsidR="002D5DB7" w:rsidRPr="007B52B9" w:rsidRDefault="002D5DB7" w:rsidP="007B52B9">
                          <w:pPr>
                            <w:jc w:val="start"/>
                            <w:rPr>
                              <w:color w:val="000000" w:themeColor="text1"/>
                              <w:sz w:val="12"/>
                              <w:szCs w:val="12"/>
                            </w:rPr>
                          </w:pPr>
                          <w:r w:rsidRPr="007B52B9">
                            <w:rPr>
                              <w:color w:val="000000" w:themeColor="text1"/>
                              <w:sz w:val="12"/>
                              <w:szCs w:val="12"/>
                            </w:rPr>
                            <w:t xml:space="preserve">Records removed </w:t>
                          </w:r>
                          <w:r w:rsidRPr="007B52B9">
                            <w:rPr>
                              <w:i/>
                              <w:iCs/>
                              <w:color w:val="000000" w:themeColor="text1"/>
                              <w:sz w:val="12"/>
                              <w:szCs w:val="12"/>
                            </w:rPr>
                            <w:t>before screening</w:t>
                          </w:r>
                          <w:r w:rsidRPr="007B52B9">
                            <w:rPr>
                              <w:color w:val="000000" w:themeColor="text1"/>
                              <w:sz w:val="12"/>
                              <w:szCs w:val="12"/>
                            </w:rPr>
                            <w:t>:</w:t>
                          </w:r>
                        </w:p>
                        <w:p w14:paraId="704AA9FC" w14:textId="77777777" w:rsidR="002D5DB7" w:rsidRPr="007B52B9" w:rsidRDefault="002D5DB7" w:rsidP="007B52B9">
                          <w:pPr>
                            <w:jc w:val="start"/>
                            <w:rPr>
                              <w:color w:val="000000" w:themeColor="text1"/>
                              <w:sz w:val="12"/>
                              <w:szCs w:val="12"/>
                            </w:rPr>
                          </w:pPr>
                          <w:r w:rsidRPr="007B52B9">
                            <w:rPr>
                              <w:color w:val="000000" w:themeColor="text1"/>
                              <w:sz w:val="12"/>
                              <w:szCs w:val="12"/>
                            </w:rPr>
                            <w:t>Duplicate records removed (n = 08)</w:t>
                          </w:r>
                        </w:p>
                        <w:p w14:paraId="7B680E85" w14:textId="77777777" w:rsidR="002D5DB7" w:rsidRPr="007B52B9" w:rsidRDefault="002D5DB7" w:rsidP="007B52B9">
                          <w:pPr>
                            <w:jc w:val="start"/>
                            <w:rPr>
                              <w:color w:val="000000" w:themeColor="text1"/>
                              <w:sz w:val="12"/>
                              <w:szCs w:val="12"/>
                            </w:rPr>
                          </w:pPr>
                          <w:r w:rsidRPr="007B52B9">
                            <w:rPr>
                              <w:color w:val="000000" w:themeColor="text1"/>
                              <w:sz w:val="12"/>
                              <w:szCs w:val="12"/>
                            </w:rPr>
                            <w:t>Records marked as ineligible by automation tools (n = 0)</w:t>
                          </w:r>
                        </w:p>
                        <w:p w14:paraId="62020CC2" w14:textId="77777777" w:rsidR="002D5DB7" w:rsidRPr="007B52B9" w:rsidRDefault="002D5DB7" w:rsidP="007B52B9">
                          <w:pPr>
                            <w:jc w:val="start"/>
                            <w:rPr>
                              <w:color w:val="000000" w:themeColor="text1"/>
                              <w:sz w:val="12"/>
                              <w:szCs w:val="12"/>
                            </w:rPr>
                          </w:pPr>
                          <w:r w:rsidRPr="007B52B9">
                            <w:rPr>
                              <w:color w:val="000000" w:themeColor="text1"/>
                              <w:sz w:val="12"/>
                              <w:szCs w:val="12"/>
                            </w:rPr>
                            <w:t>Records removed for other reasons (n = 12)</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1852353658" name="Rectangle 1852353658"/>
                    <wp:cNvSpPr/>
                    <wp:spPr>
                      <a:xfrm>
                        <a:off x="2090333" y="1154927"/>
                        <a:ext cx="1558606" cy="512185"/>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txbx>
                      <wne:txbxContent>
                        <w:p w14:paraId="0E836737" w14:textId="77777777" w:rsidR="002D5DB7" w:rsidRPr="007B52B9" w:rsidRDefault="002D5DB7" w:rsidP="002D5DB7">
                          <w:pPr>
                            <w:rPr>
                              <w:color w:val="000000" w:themeColor="text1"/>
                              <w:sz w:val="12"/>
                              <w:szCs w:val="12"/>
                            </w:rPr>
                          </w:pPr>
                          <w:r w:rsidRPr="007B52B9">
                            <w:rPr>
                              <w:color w:val="000000" w:themeColor="text1"/>
                              <w:sz w:val="12"/>
                              <w:szCs w:val="12"/>
                            </w:rPr>
                            <w:t xml:space="preserve">Records excluded: </w:t>
                          </w:r>
                        </w:p>
                        <w:p w14:paraId="621B5D21" w14:textId="572CB0E4" w:rsidR="002D5DB7" w:rsidRPr="007B52B9" w:rsidRDefault="002D5DB7" w:rsidP="002D5DB7">
                          <w:pPr>
                            <w:rPr>
                              <w:color w:val="000000" w:themeColor="text1"/>
                              <w:sz w:val="12"/>
                              <w:szCs w:val="12"/>
                            </w:rPr>
                          </w:pPr>
                          <w:r w:rsidRPr="007B52B9">
                            <w:rPr>
                              <w:color w:val="000000" w:themeColor="text1"/>
                              <w:sz w:val="12"/>
                              <w:szCs w:val="12"/>
                            </w:rPr>
                            <w:t>(n = 5)</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1884998104" name="Rectangle 1884998104"/>
                    <wp:cNvSpPr/>
                    <wp:spPr>
                      <a:xfrm>
                        <a:off x="428688" y="1915795"/>
                        <a:ext cx="1236050" cy="393387"/>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txbx>
                      <wne:txbxContent>
                        <w:p w14:paraId="35573EC1" w14:textId="77777777" w:rsidR="002D5DB7" w:rsidRPr="007B52B9" w:rsidRDefault="002D5DB7" w:rsidP="002D5DB7">
                          <w:pPr>
                            <w:rPr>
                              <w:color w:val="000000" w:themeColor="text1"/>
                              <w:sz w:val="12"/>
                              <w:szCs w:val="12"/>
                            </w:rPr>
                          </w:pPr>
                          <w:r w:rsidRPr="007B52B9">
                            <w:rPr>
                              <w:color w:val="000000" w:themeColor="text1"/>
                              <w:sz w:val="12"/>
                              <w:szCs w:val="12"/>
                            </w:rPr>
                            <w:t>Reports sought for retrieval</w:t>
                          </w:r>
                        </w:p>
                        <w:p w14:paraId="6F0F43B5" w14:textId="77777777" w:rsidR="002D5DB7" w:rsidRPr="007B52B9" w:rsidRDefault="002D5DB7" w:rsidP="002D5DB7">
                          <w:pPr>
                            <w:rPr>
                              <w:color w:val="000000" w:themeColor="text1"/>
                              <w:sz w:val="12"/>
                              <w:szCs w:val="12"/>
                            </w:rPr>
                          </w:pPr>
                          <w:r w:rsidRPr="007B52B9">
                            <w:rPr>
                              <w:color w:val="000000" w:themeColor="text1"/>
                              <w:sz w:val="12"/>
                              <w:szCs w:val="12"/>
                            </w:rPr>
                            <w:t>(n = 35)</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80218909" name="Rectangle 80218909"/>
                    <wp:cNvSpPr/>
                    <wp:spPr>
                      <a:xfrm>
                        <a:off x="2071539" y="1901722"/>
                        <a:ext cx="1577021" cy="411167"/>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txbx>
                      <wne:txbxContent>
                        <w:p w14:paraId="60B4D37A" w14:textId="77777777" w:rsidR="002D5DB7" w:rsidRPr="007B52B9" w:rsidRDefault="002D5DB7" w:rsidP="002D5DB7">
                          <w:pPr>
                            <w:rPr>
                              <w:color w:val="000000" w:themeColor="text1"/>
                              <w:sz w:val="12"/>
                              <w:szCs w:val="12"/>
                            </w:rPr>
                          </w:pPr>
                          <w:r w:rsidRPr="007B52B9">
                            <w:rPr>
                              <w:color w:val="000000" w:themeColor="text1"/>
                              <w:sz w:val="12"/>
                              <w:szCs w:val="12"/>
                            </w:rPr>
                            <w:t>Reports not retrieved:</w:t>
                          </w:r>
                        </w:p>
                        <w:p w14:paraId="1421E111" w14:textId="77777777" w:rsidR="002D5DB7" w:rsidRPr="007B52B9" w:rsidRDefault="002D5DB7" w:rsidP="002D5DB7">
                          <w:pPr>
                            <w:rPr>
                              <w:color w:val="000000" w:themeColor="text1"/>
                              <w:sz w:val="12"/>
                              <w:szCs w:val="12"/>
                            </w:rPr>
                          </w:pPr>
                          <w:r w:rsidRPr="007B52B9">
                            <w:rPr>
                              <w:color w:val="000000" w:themeColor="text1"/>
                              <w:sz w:val="12"/>
                              <w:szCs w:val="12"/>
                            </w:rPr>
                            <w:t>(n = 08)</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1179364364" name="Rectangle 1179364364"/>
                    <wp:cNvSpPr/>
                    <wp:spPr>
                      <a:xfrm>
                        <a:off x="410044" y="2532547"/>
                        <a:ext cx="1276716" cy="406701"/>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txbx>
                      <wne:txbxContent>
                        <w:p w14:paraId="6233B62F" w14:textId="77777777" w:rsidR="002D5DB7" w:rsidRPr="007B52B9" w:rsidRDefault="002D5DB7" w:rsidP="002D5DB7">
                          <w:pPr>
                            <w:rPr>
                              <w:color w:val="000000" w:themeColor="text1"/>
                              <w:sz w:val="12"/>
                              <w:szCs w:val="12"/>
                            </w:rPr>
                          </w:pPr>
                          <w:r w:rsidRPr="007B52B9">
                            <w:rPr>
                              <w:color w:val="000000" w:themeColor="text1"/>
                              <w:sz w:val="12"/>
                              <w:szCs w:val="12"/>
                            </w:rPr>
                            <w:t>Reports assessed for eligibility</w:t>
                          </w:r>
                        </w:p>
                        <w:p w14:paraId="74E12215" w14:textId="77777777" w:rsidR="002D5DB7" w:rsidRPr="007B52B9" w:rsidRDefault="002D5DB7" w:rsidP="002D5DB7">
                          <w:pPr>
                            <w:rPr>
                              <w:color w:val="000000" w:themeColor="text1"/>
                              <w:sz w:val="12"/>
                              <w:szCs w:val="12"/>
                            </w:rPr>
                          </w:pPr>
                          <w:r w:rsidRPr="007B52B9">
                            <w:rPr>
                              <w:color w:val="000000" w:themeColor="text1"/>
                              <w:sz w:val="12"/>
                              <w:szCs w:val="12"/>
                            </w:rPr>
                            <w:t>(n = 27)</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1921640829" name="Rectangle 1921640829"/>
                    <wp:cNvSpPr/>
                    <wp:spPr>
                      <a:xfrm>
                        <a:off x="2070971" y="2507172"/>
                        <a:ext cx="1577315" cy="460501"/>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txbx>
                      <wne:txbxContent>
                        <w:p w14:paraId="2AA8AB45" w14:textId="77777777" w:rsidR="002D5DB7" w:rsidRPr="007B52B9" w:rsidRDefault="002D5DB7" w:rsidP="007B52B9">
                          <w:pPr>
                            <w:jc w:val="start"/>
                            <w:rPr>
                              <w:color w:val="000000" w:themeColor="text1"/>
                              <w:sz w:val="12"/>
                              <w:szCs w:val="12"/>
                            </w:rPr>
                          </w:pPr>
                          <w:r w:rsidRPr="007B52B9">
                            <w:rPr>
                              <w:color w:val="000000" w:themeColor="text1"/>
                              <w:sz w:val="12"/>
                              <w:szCs w:val="12"/>
                            </w:rPr>
                            <w:t>Reports excluded:</w:t>
                          </w:r>
                        </w:p>
                        <w:p w14:paraId="23BF2E57" w14:textId="43E3B758" w:rsidR="002D5DB7" w:rsidRPr="007B52B9" w:rsidRDefault="002D5DB7" w:rsidP="007B52B9">
                          <w:pPr>
                            <w:ind w:start="14.20pt"/>
                            <w:jc w:val="start"/>
                            <w:rPr>
                              <w:color w:val="000000" w:themeColor="text1"/>
                              <w:sz w:val="12"/>
                              <w:szCs w:val="12"/>
                            </w:rPr>
                          </w:pPr>
                          <w:r w:rsidRPr="007B52B9">
                            <w:rPr>
                              <w:color w:val="000000" w:themeColor="text1"/>
                              <w:sz w:val="12"/>
                              <w:szCs w:val="12"/>
                            </w:rPr>
                            <w:t>Reason 1 (n = 0</w:t>
                          </w:r>
                          <w:r w:rsidR="00E21B55">
                            <w:rPr>
                              <w:color w:val="000000" w:themeColor="text1"/>
                              <w:sz w:val="12"/>
                              <w:szCs w:val="12"/>
                            </w:rPr>
                            <w:t>7</w:t>
                          </w:r>
                          <w:r w:rsidRPr="007B52B9">
                            <w:rPr>
                              <w:color w:val="000000" w:themeColor="text1"/>
                              <w:sz w:val="12"/>
                              <w:szCs w:val="12"/>
                            </w:rPr>
                            <w:t>)</w:t>
                          </w:r>
                        </w:p>
                        <w:p w14:paraId="786182E3" w14:textId="77777777" w:rsidR="002D5DB7" w:rsidRPr="007B52B9" w:rsidRDefault="002D5DB7" w:rsidP="007B52B9">
                          <w:pPr>
                            <w:ind w:start="14.20pt"/>
                            <w:jc w:val="start"/>
                            <w:rPr>
                              <w:color w:val="000000" w:themeColor="text1"/>
                              <w:sz w:val="12"/>
                              <w:szCs w:val="12"/>
                            </w:rPr>
                          </w:pPr>
                          <w:r w:rsidRPr="007B52B9">
                            <w:rPr>
                              <w:color w:val="000000" w:themeColor="text1"/>
                              <w:sz w:val="12"/>
                              <w:szCs w:val="12"/>
                            </w:rPr>
                            <w:t>Reason 2 (n = 05)</w:t>
                          </w:r>
                        </w:p>
                        <w:p w14:paraId="4FE74303" w14:textId="77777777" w:rsidR="002D5DB7" w:rsidRPr="007B52B9" w:rsidRDefault="002D5DB7" w:rsidP="007B52B9">
                          <w:pPr>
                            <w:ind w:start="14.20pt"/>
                            <w:jc w:val="start"/>
                            <w:rPr>
                              <w:color w:val="000000" w:themeColor="text1"/>
                              <w:sz w:val="12"/>
                              <w:szCs w:val="12"/>
                            </w:rPr>
                          </w:pP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2004845377" name="Rectangle 2004845377"/>
                    <wp:cNvSpPr/>
                    <wp:spPr>
                      <a:xfrm>
                        <a:off x="410028" y="3179532"/>
                        <a:ext cx="1283577" cy="584070"/>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txbx>
                      <wne:txbxContent>
                        <w:p w14:paraId="6034DDAA" w14:textId="77777777" w:rsidR="002D5DB7" w:rsidRPr="007B52B9" w:rsidRDefault="002D5DB7" w:rsidP="002D5DB7">
                          <w:pPr>
                            <w:rPr>
                              <w:color w:val="000000" w:themeColor="text1"/>
                              <w:sz w:val="12"/>
                              <w:szCs w:val="12"/>
                            </w:rPr>
                          </w:pPr>
                          <w:r w:rsidRPr="007B52B9">
                            <w:rPr>
                              <w:color w:val="000000" w:themeColor="text1"/>
                              <w:sz w:val="12"/>
                              <w:szCs w:val="12"/>
                            </w:rPr>
                            <w:t>Studies included in review</w:t>
                          </w:r>
                        </w:p>
                        <w:p w14:paraId="6728A297" w14:textId="482170BF" w:rsidR="002D5DB7" w:rsidRPr="007B52B9" w:rsidRDefault="002D5DB7" w:rsidP="002D5DB7">
                          <w:pPr>
                            <w:rPr>
                              <w:color w:val="000000" w:themeColor="text1"/>
                              <w:sz w:val="12"/>
                              <w:szCs w:val="12"/>
                            </w:rPr>
                          </w:pPr>
                          <w:r w:rsidRPr="007B52B9">
                            <w:rPr>
                              <w:color w:val="000000" w:themeColor="text1"/>
                              <w:sz w:val="12"/>
                              <w:szCs w:val="12"/>
                            </w:rPr>
                            <w:t>(n = 1</w:t>
                          </w:r>
                          <w:r w:rsidR="00E21B55">
                            <w:rPr>
                              <w:color w:val="000000" w:themeColor="text1"/>
                              <w:sz w:val="12"/>
                              <w:szCs w:val="12"/>
                            </w:rPr>
                            <w:t>5</w:t>
                          </w:r>
                          <w:r w:rsidRPr="007B52B9">
                            <w:rPr>
                              <w:color w:val="000000" w:themeColor="text1"/>
                              <w:sz w:val="12"/>
                              <w:szCs w:val="12"/>
                            </w:rPr>
                            <w:t>)</w:t>
                          </w:r>
                        </w:p>
                        <w:p w14:paraId="1CF260E9" w14:textId="77777777" w:rsidR="002D5DB7" w:rsidRPr="007B52B9" w:rsidRDefault="002D5DB7" w:rsidP="002D5DB7">
                          <w:pPr>
                            <w:rPr>
                              <w:color w:val="000000" w:themeColor="text1"/>
                              <w:sz w:val="12"/>
                              <w:szCs w:val="12"/>
                            </w:rPr>
                          </w:pP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389395297" name="Straight Arrow Connector 389395297"/>
                    <wp:cNvCnPr/>
                    <wp:spPr>
                      <a:xfrm>
                        <a:off x="1654761" y="577023"/>
                        <a:ext cx="435821" cy="0"/>
                      </a:xfrm>
                      <a:prstGeom prst="straightConnector1">
                        <a:avLst/>
                      </a:prstGeom>
                      <a:ln>
                        <a:solidFill>
                          <a:schemeClr val="tx1"/>
                        </a:solidFill>
                        <a:tailEnd type="triangle"/>
                      </a:ln>
                    </wp:spPr>
                    <wp:style>
                      <a:lnRef idx="1">
                        <a:schemeClr val="accent1"/>
                      </a:lnRef>
                      <a:fillRef idx="0">
                        <a:schemeClr val="accent1"/>
                      </a:fillRef>
                      <a:effectRef idx="0">
                        <a:schemeClr val="accent1"/>
                      </a:effectRef>
                      <a:fontRef idx="minor">
                        <a:schemeClr val="tx1"/>
                      </a:fontRef>
                    </wp:style>
                    <wp:bodyPr/>
                  </wp:wsp>
                  <wp:wsp>
                    <wp:cNvPr id="54148219" name="Straight Arrow Connector 54148219"/>
                    <wp:cNvCnPr/>
                    <wp:spPr>
                      <a:xfrm>
                        <a:off x="1654717" y="1371746"/>
                        <a:ext cx="417088" cy="0"/>
                      </a:xfrm>
                      <a:prstGeom prst="straightConnector1">
                        <a:avLst/>
                      </a:prstGeom>
                      <a:ln>
                        <a:solidFill>
                          <a:schemeClr val="tx1"/>
                        </a:solidFill>
                        <a:tailEnd type="triangle"/>
                      </a:ln>
                    </wp:spPr>
                    <wp:style>
                      <a:lnRef idx="1">
                        <a:schemeClr val="accent1"/>
                      </a:lnRef>
                      <a:fillRef idx="0">
                        <a:schemeClr val="accent1"/>
                      </a:fillRef>
                      <a:effectRef idx="0">
                        <a:schemeClr val="accent1"/>
                      </a:effectRef>
                      <a:fontRef idx="minor">
                        <a:schemeClr val="tx1"/>
                      </a:fontRef>
                    </wp:style>
                    <wp:bodyPr/>
                  </wp:wsp>
                  <wp:wsp>
                    <wp:cNvPr id="1528498225" name="Straight Arrow Connector 1528498225"/>
                    <wp:cNvCnPr/>
                    <wp:spPr>
                      <a:xfrm>
                        <a:off x="1654761" y="2107557"/>
                        <a:ext cx="406914" cy="0"/>
                      </a:xfrm>
                      <a:prstGeom prst="straightConnector1">
                        <a:avLst/>
                      </a:prstGeom>
                      <a:ln>
                        <a:solidFill>
                          <a:schemeClr val="tx1"/>
                        </a:solidFill>
                        <a:tailEnd type="triangle"/>
                      </a:ln>
                    </wp:spPr>
                    <wp:style>
                      <a:lnRef idx="1">
                        <a:schemeClr val="accent1"/>
                      </a:lnRef>
                      <a:fillRef idx="0">
                        <a:schemeClr val="accent1"/>
                      </a:fillRef>
                      <a:effectRef idx="0">
                        <a:schemeClr val="accent1"/>
                      </a:effectRef>
                      <a:fontRef idx="minor">
                        <a:schemeClr val="tx1"/>
                      </a:fontRef>
                    </wp:style>
                    <wp:bodyPr/>
                  </wp:wsp>
                  <wp:wsp>
                    <wp:cNvPr id="1026684116" name="Straight Arrow Connector 1026684116"/>
                    <wp:cNvCnPr/>
                    <wp:spPr>
                      <a:xfrm>
                        <a:off x="1693683" y="2701871"/>
                        <a:ext cx="367992" cy="0"/>
                      </a:xfrm>
                      <a:prstGeom prst="straightConnector1">
                        <a:avLst/>
                      </a:prstGeom>
                      <a:ln>
                        <a:solidFill>
                          <a:schemeClr val="tx1"/>
                        </a:solidFill>
                        <a:tailEnd type="triangle"/>
                      </a:ln>
                    </wp:spPr>
                    <wp:style>
                      <a:lnRef idx="1">
                        <a:schemeClr val="accent1"/>
                      </a:lnRef>
                      <a:fillRef idx="0">
                        <a:schemeClr val="accent1"/>
                      </a:fillRef>
                      <a:effectRef idx="0">
                        <a:schemeClr val="accent1"/>
                      </a:effectRef>
                      <a:fontRef idx="minor">
                        <a:schemeClr val="tx1"/>
                      </a:fontRef>
                    </wp:style>
                    <wp:bodyPr/>
                  </wp:wsp>
                  <wp:wsp>
                    <wp:cNvPr id="998327633" name="Flowchart: Alternate Process 998327633"/>
                    <wp:cNvSpPr/>
                    <wp:spPr>
                      <a:xfrm>
                        <a:off x="466341" y="0"/>
                        <a:ext cx="3201567" cy="262966"/>
                      </a:xfrm>
                      <a:prstGeom prst="flowChartAlternateProcess">
                        <a:avLst/>
                      </a:prstGeom>
                      <a:solidFill>
                        <a:srgbClr val="FFC000"/>
                      </a:solidFill>
                      <a:ln>
                        <a:solidFill>
                          <a:schemeClr val="tx1"/>
                        </a:solidFill>
                      </a:ln>
                    </wp:spPr>
                    <wp:style>
                      <a:lnRef idx="2">
                        <a:schemeClr val="accent4">
                          <a:shade val="50%"/>
                        </a:schemeClr>
                      </a:lnRef>
                      <a:fillRef idx="1">
                        <a:schemeClr val="accent4"/>
                      </a:fillRef>
                      <a:effectRef idx="0">
                        <a:schemeClr val="accent4"/>
                      </a:effectRef>
                      <a:fontRef idx="minor">
                        <a:schemeClr val="lt1"/>
                      </a:fontRef>
                    </wp:style>
                    <wp:txbx>
                      <wne:txbxContent>
                        <w:p w14:paraId="5A43E2CF" w14:textId="77777777" w:rsidR="002D5DB7" w:rsidRPr="007B52B9" w:rsidRDefault="002D5DB7" w:rsidP="002D5DB7">
                          <w:pPr>
                            <w:rPr>
                              <w:b/>
                              <w:color w:val="000000" w:themeColor="text1"/>
                              <w:sz w:val="10"/>
                              <w:szCs w:val="10"/>
                            </w:rPr>
                          </w:pPr>
                          <w:r w:rsidRPr="007B52B9">
                            <w:rPr>
                              <w:b/>
                              <w:color w:val="000000" w:themeColor="text1"/>
                              <w:sz w:val="10"/>
                              <w:szCs w:val="10"/>
                            </w:rPr>
                            <w:t xml:space="preserve">Identification of studies via databases </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766322883" name="Flowchart: Alternate Process 766322883"/>
                    <wp:cNvSpPr/>
                    <wp:spPr>
                      <a:xfrm rot="16200000">
                        <a:off x="-219957" y="529497"/>
                        <a:ext cx="773440" cy="270975"/>
                      </a:xfrm>
                      <a:prstGeom prst="flowChartAlternateProcess">
                        <a:avLst/>
                      </a:prstGeom>
                      <a:solidFill>
                        <a:schemeClr val="tx2">
                          <a:lumMod val="25%"/>
                          <a:lumOff val="75%"/>
                        </a:schemeClr>
                      </a:solidFill>
                      <a:ln>
                        <a:solidFill>
                          <a:schemeClr val="tx1"/>
                        </a:solidFill>
                      </a:ln>
                    </wp:spPr>
                    <wp:style>
                      <a:lnRef idx="1">
                        <a:schemeClr val="accent4"/>
                      </a:lnRef>
                      <a:fillRef idx="2">
                        <a:schemeClr val="accent4"/>
                      </a:fillRef>
                      <a:effectRef idx="1">
                        <a:schemeClr val="accent4"/>
                      </a:effectRef>
                      <a:fontRef idx="minor">
                        <a:schemeClr val="dk1"/>
                      </a:fontRef>
                    </wp:style>
                    <wp:txbx>
                      <wne:txbxContent>
                        <w:p w14:paraId="19E8332B" w14:textId="77777777" w:rsidR="002D5DB7" w:rsidRPr="007B52B9" w:rsidRDefault="002D5DB7" w:rsidP="002D5DB7">
                          <w:pPr>
                            <w:rPr>
                              <w:b/>
                              <w:color w:val="000000" w:themeColor="text1"/>
                              <w:sz w:val="8"/>
                              <w:szCs w:val="8"/>
                            </w:rPr>
                          </w:pPr>
                          <w:r w:rsidRPr="007B52B9">
                            <w:rPr>
                              <w:b/>
                              <w:color w:val="000000" w:themeColor="text1"/>
                              <w:sz w:val="12"/>
                              <w:szCs w:val="12"/>
                            </w:rPr>
                            <w:t>Identification</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378662969" name="Flowchart: Alternate Process 378662969"/>
                    <wp:cNvSpPr/>
                    <wp:spPr>
                      <a:xfrm rot="16200000">
                        <a:off x="-766796" y="1901028"/>
                        <a:ext cx="1859029" cy="262890"/>
                      </a:xfrm>
                      <a:prstGeom prst="flowChartAlternateProcess">
                        <a:avLst/>
                      </a:prstGeom>
                      <a:solidFill>
                        <a:schemeClr val="tx2">
                          <a:lumMod val="25%"/>
                          <a:lumOff val="75%"/>
                        </a:schemeClr>
                      </a:solidFill>
                      <a:ln>
                        <a:solidFill>
                          <a:schemeClr val="tx1"/>
                        </a:solidFill>
                      </a:ln>
                    </wp:spPr>
                    <wp:style>
                      <a:lnRef idx="1">
                        <a:schemeClr val="accent4"/>
                      </a:lnRef>
                      <a:fillRef idx="2">
                        <a:schemeClr val="accent4"/>
                      </a:fillRef>
                      <a:effectRef idx="1">
                        <a:schemeClr val="accent4"/>
                      </a:effectRef>
                      <a:fontRef idx="minor">
                        <a:schemeClr val="dk1"/>
                      </a:fontRef>
                    </wp:style>
                    <wp:txbx>
                      <wne:txbxContent>
                        <w:p w14:paraId="1B04068C" w14:textId="77777777" w:rsidR="002D5DB7" w:rsidRPr="007B52B9" w:rsidRDefault="002D5DB7" w:rsidP="002D5DB7">
                          <w:pPr>
                            <w:rPr>
                              <w:b/>
                              <w:color w:val="000000" w:themeColor="text1"/>
                              <w:sz w:val="10"/>
                              <w:szCs w:val="10"/>
                            </w:rPr>
                          </w:pPr>
                          <w:r w:rsidRPr="007B52B9">
                            <w:rPr>
                              <w:b/>
                              <w:color w:val="000000" w:themeColor="text1"/>
                              <w:sz w:val="12"/>
                              <w:szCs w:val="12"/>
                            </w:rPr>
                            <w:t>Screening</w:t>
                          </w:r>
                        </w:p>
                        <w:p w14:paraId="047BFC69" w14:textId="77777777" w:rsidR="002D5DB7" w:rsidRPr="007B52B9" w:rsidRDefault="002D5DB7" w:rsidP="002D5DB7">
                          <w:pPr>
                            <w:rPr>
                              <w:b/>
                              <w:color w:val="000000" w:themeColor="text1"/>
                              <w:sz w:val="10"/>
                              <w:szCs w:val="10"/>
                            </w:rPr>
                          </w:pP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1271627951" name="Flowchart: Alternate Process 1271627951"/>
                    <wp:cNvSpPr/>
                    <wp:spPr>
                      <a:xfrm rot="16200000">
                        <a:off x="-219393" y="3267574"/>
                        <a:ext cx="764223" cy="262890"/>
                      </a:xfrm>
                      <a:prstGeom prst="flowChartAlternateProcess">
                        <a:avLst/>
                      </a:prstGeom>
                      <a:solidFill>
                        <a:schemeClr val="tx2">
                          <a:lumMod val="25%"/>
                          <a:lumOff val="75%"/>
                        </a:schemeClr>
                      </a:solidFill>
                      <a:ln>
                        <a:solidFill>
                          <a:schemeClr val="tx1"/>
                        </a:solidFill>
                      </a:ln>
                    </wp:spPr>
                    <wp:style>
                      <a:lnRef idx="1">
                        <a:schemeClr val="accent4"/>
                      </a:lnRef>
                      <a:fillRef idx="2">
                        <a:schemeClr val="accent4"/>
                      </a:fillRef>
                      <a:effectRef idx="1">
                        <a:schemeClr val="accent4"/>
                      </a:effectRef>
                      <a:fontRef idx="minor">
                        <a:schemeClr val="dk1"/>
                      </a:fontRef>
                    </wp:style>
                    <wp:txbx>
                      <wne:txbxContent>
                        <w:p w14:paraId="3CA3139A" w14:textId="77777777" w:rsidR="002D5DB7" w:rsidRPr="007B52B9" w:rsidRDefault="002D5DB7" w:rsidP="002D5DB7">
                          <w:pPr>
                            <w:rPr>
                              <w:b/>
                              <w:color w:val="000000" w:themeColor="text1"/>
                              <w:sz w:val="10"/>
                              <w:szCs w:val="10"/>
                            </w:rPr>
                          </w:pPr>
                          <w:r w:rsidRPr="007B52B9">
                            <w:rPr>
                              <w:b/>
                              <w:color w:val="000000" w:themeColor="text1"/>
                              <w:sz w:val="12"/>
                              <w:szCs w:val="12"/>
                            </w:rPr>
                            <w:t>Included</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1409130418" name="Straight Arrow Connector 1409130418"/>
                    <wp:cNvCnPr/>
                    <wp:spPr>
                      <a:xfrm>
                        <a:off x="991621" y="813322"/>
                        <a:ext cx="0" cy="281305"/>
                      </a:xfrm>
                      <a:prstGeom prst="straightConnector1">
                        <a:avLst/>
                      </a:prstGeom>
                      <a:ln>
                        <a:solidFill>
                          <a:schemeClr val="tx1"/>
                        </a:solidFill>
                        <a:tailEnd type="triangle"/>
                      </a:ln>
                    </wp:spPr>
                    <wp:style>
                      <a:lnRef idx="1">
                        <a:schemeClr val="accent1"/>
                      </a:lnRef>
                      <a:fillRef idx="0">
                        <a:schemeClr val="accent1"/>
                      </a:fillRef>
                      <a:effectRef idx="0">
                        <a:schemeClr val="accent1"/>
                      </a:effectRef>
                      <a:fontRef idx="minor">
                        <a:schemeClr val="tx1"/>
                      </a:fontRef>
                    </wp:style>
                    <wp:bodyPr/>
                  </wp:wsp>
                  <wp:wsp>
                    <wp:cNvPr id="1504305227" name="Straight Arrow Connector 1504305227"/>
                    <wp:cNvCnPr/>
                    <wp:spPr>
                      <a:xfrm>
                        <a:off x="997735" y="1694445"/>
                        <a:ext cx="0" cy="221350"/>
                      </a:xfrm>
                      <a:prstGeom prst="straightConnector1">
                        <a:avLst/>
                      </a:prstGeom>
                      <a:ln>
                        <a:solidFill>
                          <a:schemeClr val="tx1"/>
                        </a:solidFill>
                        <a:tailEnd type="triangle"/>
                      </a:ln>
                    </wp:spPr>
                    <wp:style>
                      <a:lnRef idx="1">
                        <a:schemeClr val="accent1"/>
                      </a:lnRef>
                      <a:fillRef idx="0">
                        <a:schemeClr val="accent1"/>
                      </a:fillRef>
                      <a:effectRef idx="0">
                        <a:schemeClr val="accent1"/>
                      </a:effectRef>
                      <a:fontRef idx="minor">
                        <a:schemeClr val="tx1"/>
                      </a:fontRef>
                    </wp:style>
                    <wp:bodyPr/>
                  </wp:wsp>
                  <wp:wsp>
                    <wp:cNvPr id="127936587" name="Straight Arrow Connector 127936587"/>
                    <wp:cNvCnPr/>
                    <wp:spPr>
                      <a:xfrm>
                        <a:off x="983695" y="2309183"/>
                        <a:ext cx="0" cy="197989"/>
                      </a:xfrm>
                      <a:prstGeom prst="straightConnector1">
                        <a:avLst/>
                      </a:prstGeom>
                      <a:ln>
                        <a:solidFill>
                          <a:schemeClr val="tx1"/>
                        </a:solidFill>
                        <a:tailEnd type="triangle"/>
                      </a:ln>
                    </wp:spPr>
                    <wp:style>
                      <a:lnRef idx="1">
                        <a:schemeClr val="accent1"/>
                      </a:lnRef>
                      <a:fillRef idx="0">
                        <a:schemeClr val="accent1"/>
                      </a:fillRef>
                      <a:effectRef idx="0">
                        <a:schemeClr val="accent1"/>
                      </a:effectRef>
                      <a:fontRef idx="minor">
                        <a:schemeClr val="tx1"/>
                      </a:fontRef>
                    </wp:style>
                    <wp:bodyPr/>
                  </wp:wsp>
                  <wp:wsp>
                    <wp:cNvPr id="40193501" name="Straight Arrow Connector 40193501"/>
                    <wp:cNvCnPr/>
                    <wp:spPr>
                      <a:xfrm>
                        <a:off x="1022842" y="2946358"/>
                        <a:ext cx="0" cy="214612"/>
                      </a:xfrm>
                      <a:prstGeom prst="straightConnector1">
                        <a:avLst/>
                      </a:prstGeom>
                      <a:ln>
                        <a:solidFill>
                          <a:schemeClr val="tx1"/>
                        </a:solidFill>
                        <a:tailEnd type="triangle"/>
                      </a:ln>
                    </wp:spPr>
                    <wp:style>
                      <a:lnRef idx="1">
                        <a:schemeClr val="accent1"/>
                      </a:lnRef>
                      <a:fillRef idx="0">
                        <a:schemeClr val="accent1"/>
                      </a:fillRef>
                      <a:effectRef idx="0">
                        <a:schemeClr val="accent1"/>
                      </a:effectRef>
                      <a:fontRef idx="minor">
                        <a:schemeClr val="tx1"/>
                      </a:fontRef>
                    </wp:style>
                    <wp:bodyPr/>
                  </wp:wsp>
                </wp:wgp>
              </a:graphicData>
            </a:graphic>
            <wp14:sizeRelH relativeFrom="margin">
              <wp14:pctWidth>0%</wp14:pctWidth>
            </wp14:sizeRelH>
            <wp14:sizeRelV relativeFrom="margin">
              <wp14:pctHeight>0%</wp14:pctHeight>
            </wp14:sizeRelV>
          </wp:anchor>
        </w:drawing>
      </w:r>
      <w:r w:rsidR="00370128" w:rsidRPr="00E52ED8">
        <w:rPr>
          <w:rFonts w:eastAsia="Times New Roman"/>
        </w:rPr>
        <w:t>and supporting dynamic collection scheduling. Together, these advancements set the stage for a robust and scalable waste management infrastructure capable of adapting to future urban growth and sustainability demands.</w:t>
      </w:r>
    </w:p>
    <w:p w14:paraId="6697DF3D" w14:textId="1783819C" w:rsidR="009303D9" w:rsidRDefault="007268A1" w:rsidP="006B6B66">
      <w:pPr>
        <w:pStyle w:val="Heading1"/>
      </w:pPr>
      <w:r>
        <w:t>Methodology</w:t>
      </w:r>
    </w:p>
    <w:p w14:paraId="21F2DED1" w14:textId="05EA93A2" w:rsidR="007268A1" w:rsidRPr="00E52ED8" w:rsidRDefault="00503D7E" w:rsidP="007268A1">
      <w:pPr>
        <w:pStyle w:val="NormalWeb"/>
        <w:jc w:val="both"/>
        <w:rPr>
          <w:sz w:val="20"/>
          <w:szCs w:val="20"/>
        </w:rPr>
      </w:pPr>
      <w:r>
        <w:rPr>
          <w:sz w:val="20"/>
          <w:szCs w:val="20"/>
        </w:rPr>
        <w:t xml:space="preserve">    </w:t>
      </w:r>
      <w:r w:rsidR="007268A1" w:rsidRPr="00E52ED8">
        <w:rPr>
          <w:sz w:val="20"/>
          <w:szCs w:val="20"/>
        </w:rPr>
        <w:t xml:space="preserve">This section provides an overview of how this research activity was carried out, focusing on a systematic literature survey to identify the main techniques and critical factors involved in implementing existing waste collection systems. Through analyzing and condensing the findings concerning the utilization of technologies to improve waste management practices, this study utilizes a systematic method that involves comprehensive research through literature the application of </w:t>
      </w:r>
      <w:r w:rsidR="005C7F0B" w:rsidRPr="00E52ED8">
        <w:rPr>
          <w:sz w:val="20"/>
          <w:szCs w:val="20"/>
        </w:rPr>
        <w:t>standards</w:t>
      </w:r>
      <w:r w:rsidR="007268A1" w:rsidRPr="00E52ED8">
        <w:rPr>
          <w:sz w:val="20"/>
          <w:szCs w:val="20"/>
        </w:rPr>
        <w:t xml:space="preserve"> and well-organized processes, for analyzing data.</w:t>
      </w:r>
    </w:p>
    <w:p w14:paraId="61BA22B9" w14:textId="1EFBFFEF" w:rsidR="009303D9" w:rsidRDefault="007268A1" w:rsidP="002459F5">
      <w:pPr>
        <w:pStyle w:val="Heading2"/>
        <w:ind w:start="13.50pt" w:hanging="13.50pt"/>
      </w:pPr>
      <w:r>
        <w:t>Database and Source Selection</w:t>
      </w:r>
    </w:p>
    <w:p w14:paraId="798295CA" w14:textId="0DA2A5C8" w:rsidR="007268A1" w:rsidRPr="00E52ED8" w:rsidRDefault="002D5DB7" w:rsidP="002D5DB7">
      <w:pPr>
        <w:pStyle w:val="NormalWeb"/>
        <w:spacing w:before="0pt" w:beforeAutospacing="0"/>
        <w:jc w:val="both"/>
        <w:rPr>
          <w:sz w:val="20"/>
          <w:szCs w:val="20"/>
        </w:rPr>
      </w:pPr>
      <w:r>
        <w:rPr>
          <w:sz w:val="20"/>
          <w:szCs w:val="20"/>
        </w:rPr>
        <w:t xml:space="preserve">     </w:t>
      </w:r>
      <w:r w:rsidR="00503D7E">
        <w:rPr>
          <w:sz w:val="20"/>
          <w:szCs w:val="20"/>
        </w:rPr>
        <w:t>E</w:t>
      </w:r>
      <w:r w:rsidR="007268A1" w:rsidRPr="00E52ED8">
        <w:rPr>
          <w:sz w:val="20"/>
          <w:szCs w:val="20"/>
        </w:rPr>
        <w:t>xplor</w:t>
      </w:r>
      <w:r w:rsidR="00503D7E">
        <w:rPr>
          <w:sz w:val="20"/>
          <w:szCs w:val="20"/>
        </w:rPr>
        <w:t>ing</w:t>
      </w:r>
      <w:r w:rsidR="007268A1" w:rsidRPr="00E52ED8">
        <w:rPr>
          <w:sz w:val="20"/>
          <w:szCs w:val="20"/>
        </w:rPr>
        <w:t xml:space="preserve"> databases and resources during the literature review phase such as ScienceDirect, Wiley Online Library, IEEE, Elsevier, ResearchGate and Google Scholar because of their wide range of peer reviewed studies on waste technology advancements and new methods in waste management were browsed to fill the research gap and select relevant works, for the study. </w:t>
      </w:r>
    </w:p>
    <w:p w14:paraId="0832199B" w14:textId="1B6FB692" w:rsidR="009303D9" w:rsidRDefault="002D5DB7" w:rsidP="002459F5">
      <w:pPr>
        <w:pStyle w:val="Heading2"/>
        <w:ind w:start="18pt" w:hanging="13.50pt"/>
      </w:pPr>
      <w:r>
        <w:t>Search Strategy</w:t>
      </w:r>
    </w:p>
    <w:p w14:paraId="564A54E0" w14:textId="19135736" w:rsidR="00A90A6E" w:rsidRPr="002D5DB7" w:rsidRDefault="002D5DB7" w:rsidP="002D5DB7">
      <w:pPr>
        <w:pStyle w:val="NormalWeb"/>
        <w:spacing w:before="0pt" w:beforeAutospacing="0"/>
        <w:jc w:val="both"/>
        <w:rPr>
          <w:sz w:val="20"/>
          <w:szCs w:val="20"/>
        </w:rPr>
      </w:pPr>
      <w:r>
        <w:rPr>
          <w:sz w:val="20"/>
          <w:szCs w:val="20"/>
        </w:rPr>
        <w:t xml:space="preserve">     </w:t>
      </w:r>
      <w:r w:rsidR="00503D7E">
        <w:rPr>
          <w:sz w:val="20"/>
          <w:szCs w:val="20"/>
        </w:rPr>
        <w:t xml:space="preserve">  </w:t>
      </w:r>
      <w:r w:rsidR="008508E1" w:rsidRPr="00E52ED8">
        <w:rPr>
          <w:sz w:val="20"/>
          <w:szCs w:val="20"/>
        </w:rPr>
        <w:t>To</w:t>
      </w:r>
      <w:r w:rsidRPr="00E52ED8">
        <w:rPr>
          <w:sz w:val="20"/>
          <w:szCs w:val="20"/>
        </w:rPr>
        <w:t xml:space="preserve"> enhance the search results further grey literature sources, like industry reports and government </w:t>
      </w:r>
      <w:r w:rsidR="0037240C" w:rsidRPr="00E52ED8">
        <w:rPr>
          <w:sz w:val="20"/>
          <w:szCs w:val="20"/>
        </w:rPr>
        <w:t>publications,</w:t>
      </w:r>
      <w:r w:rsidRPr="00E52ED8">
        <w:rPr>
          <w:sz w:val="20"/>
          <w:szCs w:val="20"/>
        </w:rPr>
        <w:t xml:space="preserve"> were also reviewed using searches for information. The search approach included specific keywords such as "smart waste collection," “traditional and smart waste collection,” "AI and IoT in waste collection," "modern technologies in waste collection,"  "real-time data analytics for waste collection," and "community engagement in waste collection.". Materials published from 2019 to 2024 were specifically focused on covering the advancements and developments in this field. </w:t>
      </w:r>
    </w:p>
    <w:p w14:paraId="267A2DDE" w14:textId="2D65A7B2" w:rsidR="009303D9" w:rsidRPr="005B520E" w:rsidRDefault="002D5DB7" w:rsidP="002459F5">
      <w:pPr>
        <w:pStyle w:val="Heading2"/>
        <w:ind w:start="18pt" w:hanging="13.50pt"/>
      </w:pPr>
      <w:r>
        <w:t>Screening Selection Process</w:t>
      </w:r>
    </w:p>
    <w:p w14:paraId="4A78C8AB" w14:textId="3F323FB4" w:rsidR="00B843DC" w:rsidRDefault="00503D7E" w:rsidP="00DE07DA">
      <w:pPr>
        <w:pStyle w:val="NormalWeb"/>
        <w:spacing w:before="0pt" w:beforeAutospacing="0"/>
        <w:jc w:val="both"/>
        <w:rPr>
          <w:sz w:val="20"/>
          <w:szCs w:val="20"/>
        </w:rPr>
      </w:pPr>
      <w:r>
        <w:rPr>
          <w:sz w:val="20"/>
          <w:szCs w:val="20"/>
        </w:rPr>
        <w:t xml:space="preserve">       </w:t>
      </w:r>
      <w:r w:rsidR="002D5DB7" w:rsidRPr="00E52ED8">
        <w:rPr>
          <w:sz w:val="20"/>
          <w:szCs w:val="20"/>
        </w:rPr>
        <w:t>The screening process followed a systematic protocol, as illustrated in the PRISMA flow diagram (Fi</w:t>
      </w:r>
      <w:r w:rsidR="00500D2E">
        <w:rPr>
          <w:sz w:val="20"/>
          <w:szCs w:val="20"/>
        </w:rPr>
        <w:t>g. 1</w:t>
      </w:r>
      <w:r w:rsidR="002D5DB7" w:rsidRPr="00E52ED8">
        <w:rPr>
          <w:sz w:val="20"/>
          <w:szCs w:val="20"/>
        </w:rPr>
        <w:t xml:space="preserve">). By gathering data from databases and generating a set of studies to review carefully later on in the process. Upon eliminating any unrelated entries and sifting through the titles and abstracts, for relevance, to our research goals centered around waste collection and technological advancements. This initial evaluation led to an examination of the studies </w:t>
      </w:r>
      <w:r w:rsidR="003C6054" w:rsidRPr="00E52ED8">
        <w:rPr>
          <w:sz w:val="20"/>
          <w:szCs w:val="20"/>
        </w:rPr>
        <w:t>objectives,</w:t>
      </w:r>
      <w:r w:rsidR="002D5DB7" w:rsidRPr="00E52ED8">
        <w:rPr>
          <w:sz w:val="20"/>
          <w:szCs w:val="20"/>
        </w:rPr>
        <w:t xml:space="preserve"> technological approaches employed, intended applications</w:t>
      </w:r>
      <w:r w:rsidR="003C6054">
        <w:rPr>
          <w:sz w:val="20"/>
          <w:szCs w:val="20"/>
        </w:rPr>
        <w:t xml:space="preserve"> </w:t>
      </w:r>
      <w:r w:rsidR="003C6054" w:rsidRPr="00E52ED8">
        <w:rPr>
          <w:sz w:val="20"/>
          <w:szCs w:val="20"/>
        </w:rPr>
        <w:t>and outcomes reported. In the end, 15 studies identified that met our criteria for analysis and were chosen for scrutiny. Exclusions were mainly decided upon for two reasons; either due to a lack of details about waste collection procedures or technologies or when the focus shifted towards unrelated subjects with insufficient methodological explanations provided during the screening phase. Zotero was utilized for reference management to maintain a collection of sources efficiently</w:t>
      </w:r>
      <w:r w:rsidR="0037240C">
        <w:rPr>
          <w:sz w:val="20"/>
          <w:szCs w:val="20"/>
        </w:rPr>
        <w:t>.</w:t>
      </w:r>
      <w:r w:rsidR="005C7F0B">
        <w:rPr>
          <w:sz w:val="20"/>
          <w:szCs w:val="20"/>
        </w:rPr>
        <w:t xml:space="preserve"> </w:t>
      </w:r>
    </w:p>
    <w:p w14:paraId="01AABDE9" w14:textId="02FADCEA" w:rsidR="002D5DB7" w:rsidRPr="00E7307D" w:rsidRDefault="00E811F6" w:rsidP="00EF63E8">
      <w:pPr>
        <w:pStyle w:val="tablehead"/>
        <w:numPr>
          <w:ilvl w:val="0"/>
          <w:numId w:val="0"/>
        </w:numPr>
        <w:jc w:val="both"/>
      </w:pPr>
      <w:r>
        <w:drawing>
          <wp:anchor distT="0" distB="0" distL="114300" distR="114300" simplePos="0" relativeHeight="251660288" behindDoc="0" locked="0" layoutInCell="1" allowOverlap="1" wp14:anchorId="1687BDE4" wp14:editId="708C9E87">
            <wp:simplePos x="0" y="0"/>
            <wp:positionH relativeFrom="column">
              <wp:posOffset>-15240</wp:posOffset>
            </wp:positionH>
            <wp:positionV relativeFrom="paragraph">
              <wp:posOffset>3607435</wp:posOffset>
            </wp:positionV>
            <wp:extent cx="3094355" cy="635"/>
            <wp:effectExtent l="0" t="0" r="0" b="0"/>
            <wp:wrapSquare wrapText="bothSides"/>
            <wp:docPr id="1155719520" name="Text Box 1"/>
            <wp:cNvGraphicFramePr/>
            <a:graphic xmlns:a="http://purl.oclc.org/ooxml/drawingml/main">
              <a:graphicData uri="http://schemas.microsoft.com/office/word/2010/wordprocessingShape">
                <wp:wsp>
                  <wp:cNvSpPr txBox="1"/>
                  <wp:spPr>
                    <a:xfrm>
                      <a:off x="0" y="0"/>
                      <a:ext cx="3094355" cy="635"/>
                    </a:xfrm>
                    <a:prstGeom prst="rect">
                      <a:avLst/>
                    </a:prstGeom>
                    <a:solidFill>
                      <a:prstClr val="white"/>
                    </a:solidFill>
                    <a:ln>
                      <a:noFill/>
                    </a:ln>
                  </wp:spPr>
                  <wp:txbx>
                    <wne:txbxContent>
                      <w:p w14:paraId="6202E22E" w14:textId="40F141DF" w:rsidR="00E811F6" w:rsidRPr="007C482C" w:rsidRDefault="00E811F6" w:rsidP="00E811F6">
                        <w:pPr>
                          <w:pStyle w:val="Caption"/>
                          <w:rPr>
                            <w:i w:val="0"/>
                            <w:iCs w:val="0"/>
                            <w:smallCaps/>
                            <w:noProof/>
                            <w:color w:val="000000" w:themeColor="text1"/>
                            <w:sz w:val="14"/>
                            <w:szCs w:val="14"/>
                          </w:rPr>
                        </w:pPr>
                        <w:r w:rsidRPr="007C482C">
                          <w:rPr>
                            <w:i w:val="0"/>
                            <w:iCs w:val="0"/>
                            <w:color w:val="000000" w:themeColor="text1"/>
                            <w:sz w:val="16"/>
                            <w:szCs w:val="16"/>
                          </w:rPr>
                          <w:t>Fig</w:t>
                        </w:r>
                        <w:r w:rsidR="007C482C" w:rsidRPr="007C482C">
                          <w:rPr>
                            <w:i w:val="0"/>
                            <w:iCs w:val="0"/>
                            <w:color w:val="000000" w:themeColor="text1"/>
                            <w:sz w:val="16"/>
                            <w:szCs w:val="16"/>
                          </w:rPr>
                          <w:t>.</w:t>
                        </w:r>
                        <w:r w:rsidRPr="007C482C">
                          <w:rPr>
                            <w:i w:val="0"/>
                            <w:iCs w:val="0"/>
                            <w:color w:val="000000" w:themeColor="text1"/>
                            <w:sz w:val="16"/>
                            <w:szCs w:val="16"/>
                          </w:rPr>
                          <w:t xml:space="preserve"> </w:t>
                        </w:r>
                        <w:r w:rsidRPr="007C482C">
                          <w:rPr>
                            <w:i w:val="0"/>
                            <w:iCs w:val="0"/>
                            <w:color w:val="000000" w:themeColor="text1"/>
                            <w:sz w:val="16"/>
                            <w:szCs w:val="16"/>
                          </w:rPr>
                          <w:fldChar w:fldCharType="begin"/>
                        </w:r>
                        <w:r w:rsidRPr="007C482C">
                          <w:rPr>
                            <w:i w:val="0"/>
                            <w:iCs w:val="0"/>
                            <w:color w:val="000000" w:themeColor="text1"/>
                            <w:sz w:val="16"/>
                            <w:szCs w:val="16"/>
                          </w:rPr>
                          <w:instrText xml:space="preserve"> SEQ Figure \* ARABIC </w:instrText>
                        </w:r>
                        <w:r w:rsidRPr="007C482C">
                          <w:rPr>
                            <w:i w:val="0"/>
                            <w:iCs w:val="0"/>
                            <w:color w:val="000000" w:themeColor="text1"/>
                            <w:sz w:val="16"/>
                            <w:szCs w:val="16"/>
                          </w:rPr>
                          <w:fldChar w:fldCharType="separate"/>
                        </w:r>
                        <w:r w:rsidR="00E14B90">
                          <w:rPr>
                            <w:i w:val="0"/>
                            <w:iCs w:val="0"/>
                            <w:noProof/>
                            <w:color w:val="000000" w:themeColor="text1"/>
                            <w:sz w:val="16"/>
                            <w:szCs w:val="16"/>
                          </w:rPr>
                          <w:t>1</w:t>
                        </w:r>
                        <w:r w:rsidRPr="007C482C">
                          <w:rPr>
                            <w:i w:val="0"/>
                            <w:iCs w:val="0"/>
                            <w:color w:val="000000" w:themeColor="text1"/>
                            <w:sz w:val="16"/>
                            <w:szCs w:val="16"/>
                          </w:rPr>
                          <w:fldChar w:fldCharType="end"/>
                        </w:r>
                        <w:r w:rsidR="007C482C" w:rsidRPr="007C482C">
                          <w:rPr>
                            <w:i w:val="0"/>
                            <w:iCs w:val="0"/>
                            <w:color w:val="000000" w:themeColor="text1"/>
                            <w:sz w:val="16"/>
                            <w:szCs w:val="16"/>
                          </w:rPr>
                          <w:t>.</w:t>
                        </w:r>
                        <w:r w:rsidRPr="007C482C">
                          <w:rPr>
                            <w:i w:val="0"/>
                            <w:iCs w:val="0"/>
                            <w:color w:val="000000" w:themeColor="text1"/>
                            <w:sz w:val="16"/>
                            <w:szCs w:val="16"/>
                          </w:rPr>
                          <w:t xml:space="preserve"> PRISMA Flow Diagram for Study Selection</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009303D9" w:rsidRPr="005B520E">
        <w:tab/>
      </w:r>
    </w:p>
    <w:p w14:paraId="2FDF0854" w14:textId="251503CD" w:rsidR="00A64B40" w:rsidRPr="00E52ED8" w:rsidRDefault="00A64B40" w:rsidP="002459F5">
      <w:pPr>
        <w:pStyle w:val="Heading2"/>
        <w:spacing w:before="0pt"/>
        <w:ind w:start="13.50pt" w:hanging="13.50pt"/>
      </w:pPr>
      <w:r w:rsidRPr="00E52ED8">
        <w:t>Data Extraction and Thematic Analysis</w:t>
      </w:r>
    </w:p>
    <w:p w14:paraId="1A4F46F9" w14:textId="0BD81724" w:rsidR="00A64B40" w:rsidRPr="00E52ED8" w:rsidRDefault="002459F5" w:rsidP="00912E5A">
      <w:pPr>
        <w:pStyle w:val="NormalWeb"/>
        <w:spacing w:before="0pt" w:beforeAutospacing="0"/>
        <w:jc w:val="both"/>
        <w:rPr>
          <w:sz w:val="20"/>
          <w:szCs w:val="20"/>
        </w:rPr>
      </w:pPr>
      <w:r>
        <w:rPr>
          <w:sz w:val="20"/>
          <w:szCs w:val="20"/>
        </w:rPr>
        <w:t xml:space="preserve">     </w:t>
      </w:r>
      <w:r w:rsidR="00A64B40" w:rsidRPr="00E52ED8">
        <w:rPr>
          <w:sz w:val="20"/>
          <w:szCs w:val="20"/>
        </w:rPr>
        <w:t xml:space="preserve">The study findings were carefully analyzed to bring out the advantages and drawbacks discussed in the research papers. The analysis focused on how technology affects the efficiency of operations, in waste collection processes and its impact on communities and the environment. Ethical issues like protecting user data and ensuring user access were thoroughly considered along with shortcomings in the studies reviewed, such as geographic coverage and variations in methodologies. These findings provided insights into research directions. Underscored the importance of creative solutions tailored to users, for better waste disposal systems. </w:t>
      </w:r>
    </w:p>
    <w:p w14:paraId="6E628ABB" w14:textId="28C4A431" w:rsidR="00A64B40" w:rsidRPr="00E52ED8" w:rsidRDefault="00A64B40" w:rsidP="002459F5">
      <w:pPr>
        <w:pStyle w:val="Heading2"/>
        <w:tabs>
          <w:tab w:val="clear" w:pos="193.50pt"/>
        </w:tabs>
        <w:spacing w:before="0pt" w:after="0pt"/>
        <w:ind w:start="13.50pt" w:hanging="13.50pt"/>
      </w:pPr>
      <w:r w:rsidRPr="00E52ED8">
        <w:t>Limitation</w:t>
      </w:r>
      <w:r>
        <w:t>s</w:t>
      </w:r>
    </w:p>
    <w:p w14:paraId="6BA5CABA" w14:textId="0833559F" w:rsidR="002D5DB7" w:rsidRPr="00912E5A" w:rsidRDefault="002459F5" w:rsidP="00912E5A">
      <w:pPr>
        <w:pStyle w:val="NormalWeb"/>
        <w:spacing w:before="0pt" w:beforeAutospacing="0" w:after="0pt" w:afterAutospacing="0"/>
        <w:jc w:val="both"/>
        <w:rPr>
          <w:sz w:val="20"/>
          <w:szCs w:val="20"/>
        </w:rPr>
      </w:pPr>
      <w:r>
        <w:rPr>
          <w:sz w:val="20"/>
          <w:szCs w:val="20"/>
        </w:rPr>
        <w:t xml:space="preserve">     </w:t>
      </w:r>
      <w:r w:rsidR="00A64B40" w:rsidRPr="00E52ED8">
        <w:rPr>
          <w:sz w:val="20"/>
          <w:szCs w:val="20"/>
        </w:rPr>
        <w:t>Although this approach offered a structure to grasp the state of waste collection technologies thoroughly; it recognized some constraints too. The possibility of leaving out studies, in English languages and depending on grey literature might have skewed the results slightly. Nevertheless, this methodical strategy established a basis, for delving into how contemporary technologies influence waste disposal and directing studies in this developing area.</w:t>
      </w:r>
    </w:p>
    <w:p w14:paraId="5CE1CFF7" w14:textId="5092A6E7" w:rsidR="009303D9" w:rsidRDefault="00A64B40" w:rsidP="006B6B66">
      <w:pPr>
        <w:pStyle w:val="Heading1"/>
      </w:pPr>
      <w:r>
        <w:t>Findings and Discussion</w:t>
      </w:r>
    </w:p>
    <w:p w14:paraId="5247BD3F" w14:textId="54AF9D07" w:rsidR="007519D0" w:rsidRDefault="00503D7E" w:rsidP="007519D0">
      <w:pPr>
        <w:pStyle w:val="NormalWeb"/>
        <w:spacing w:before="0pt" w:beforeAutospacing="0" w:after="0pt" w:afterAutospacing="0"/>
        <w:jc w:val="both"/>
        <w:rPr>
          <w:sz w:val="20"/>
          <w:szCs w:val="20"/>
        </w:rPr>
      </w:pPr>
      <w:r>
        <w:rPr>
          <w:sz w:val="20"/>
          <w:szCs w:val="20"/>
        </w:rPr>
        <w:t xml:space="preserve">     </w:t>
      </w:r>
      <w:r w:rsidR="00A64B40" w:rsidRPr="003D5FC6">
        <w:rPr>
          <w:sz w:val="20"/>
          <w:szCs w:val="20"/>
        </w:rPr>
        <w:t>The evolution of waste collection systems from traditional to smart methods has brought about significant improvements in efficiency and sustainability. Traditional systems often rely on fixed schedules and manual processes, which can lead to inefficiencies like unnecessary collection trips, higher fuel</w:t>
      </w:r>
      <w:r w:rsidR="002459F5">
        <w:rPr>
          <w:sz w:val="20"/>
          <w:szCs w:val="20"/>
        </w:rPr>
        <w:t xml:space="preserve"> </w:t>
      </w:r>
      <w:r w:rsidR="00A64B40" w:rsidRPr="003D5FC6">
        <w:rPr>
          <w:sz w:val="20"/>
          <w:szCs w:val="20"/>
        </w:rPr>
        <w:t>consumption, and delayed responses to overflowing bins. In contrast, smart waste collection systems utilize advanced technologies such as IoT sensors, GPS, and data analytics,</w:t>
      </w:r>
      <w:r w:rsidR="007519D0" w:rsidRPr="007519D0">
        <w:rPr>
          <w:sz w:val="20"/>
          <w:szCs w:val="20"/>
        </w:rPr>
        <w:t xml:space="preserve"> </w:t>
      </w:r>
      <w:r w:rsidR="007519D0" w:rsidRPr="003D5FC6">
        <w:rPr>
          <w:sz w:val="20"/>
          <w:szCs w:val="20"/>
        </w:rPr>
        <w:t xml:space="preserve">enabling real-time data integration that leads to optimized routes and more adaptive collection processes. This shift </w:t>
      </w:r>
      <w:r w:rsidR="007519D0" w:rsidRPr="003D5FC6">
        <w:rPr>
          <w:sz w:val="20"/>
          <w:szCs w:val="20"/>
        </w:rPr>
        <w:lastRenderedPageBreak/>
        <w:t>marks a move toward a more effective and environmentally conscious approach to waste management.</w:t>
      </w:r>
    </w:p>
    <w:p w14:paraId="61F5A3AD" w14:textId="2533F0F5" w:rsidR="00F965E7" w:rsidRPr="007519D0" w:rsidRDefault="00F965E7" w:rsidP="007519D0">
      <w:pPr>
        <w:pStyle w:val="NormalWeb"/>
        <w:spacing w:before="0pt" w:beforeAutospacing="0" w:after="0pt" w:afterAutospacing="0"/>
        <w:jc w:val="both"/>
        <w:rPr>
          <w:sz w:val="20"/>
          <w:szCs w:val="20"/>
        </w:rPr>
      </w:pPr>
    </w:p>
    <w:p w14:paraId="1AE2F407" w14:textId="331A62B3" w:rsidR="003F2AF0" w:rsidRDefault="00503D7E" w:rsidP="00162840">
      <w:pPr>
        <w:pStyle w:val="NormalWeb"/>
        <w:spacing w:before="0pt" w:beforeAutospacing="0" w:after="0pt" w:afterAutospacing="0"/>
        <w:jc w:val="both"/>
        <w:rPr>
          <w:sz w:val="20"/>
          <w:szCs w:val="20"/>
        </w:rPr>
      </w:pPr>
      <w:r>
        <w:rPr>
          <w:sz w:val="20"/>
          <w:szCs w:val="20"/>
        </w:rPr>
        <w:t xml:space="preserve">     </w:t>
      </w:r>
      <w:r w:rsidR="00A64B40" w:rsidRPr="003D5FC6">
        <w:rPr>
          <w:sz w:val="20"/>
          <w:szCs w:val="20"/>
        </w:rPr>
        <w:t xml:space="preserve">The comparison between these approaches is detailed in </w:t>
      </w:r>
      <w:r w:rsidR="00A64B40" w:rsidRPr="00E17422">
        <w:rPr>
          <w:i/>
          <w:iCs/>
          <w:sz w:val="20"/>
          <w:szCs w:val="20"/>
        </w:rPr>
        <w:t xml:space="preserve">Table </w:t>
      </w:r>
      <w:r w:rsidR="002A3717" w:rsidRPr="00E17422">
        <w:rPr>
          <w:i/>
          <w:iCs/>
          <w:sz w:val="20"/>
          <w:szCs w:val="20"/>
        </w:rPr>
        <w:t>I</w:t>
      </w:r>
      <w:r w:rsidR="00A64B40" w:rsidRPr="003D5FC6">
        <w:rPr>
          <w:sz w:val="20"/>
          <w:szCs w:val="20"/>
        </w:rPr>
        <w:t>, which highlights the strengths of modern systems in reducing operational costs and minimizing environmental impact. The table illustrates how smart systems leverage dynamic scheduling and real-time monitoring to improve the precision of waste collection, cutting down on redundant trips and contributing to a greener, more sustainable urban environment.</w:t>
      </w:r>
    </w:p>
    <w:p w14:paraId="13338FB4" w14:textId="77777777" w:rsidR="00162840" w:rsidRPr="00162840" w:rsidRDefault="00162840" w:rsidP="00162840">
      <w:pPr>
        <w:pStyle w:val="NormalWeb"/>
        <w:spacing w:before="0pt" w:beforeAutospacing="0" w:after="0pt" w:afterAutospacing="0"/>
        <w:jc w:val="both"/>
        <w:rPr>
          <w:sz w:val="20"/>
          <w:szCs w:val="20"/>
        </w:rPr>
      </w:pPr>
    </w:p>
    <w:p w14:paraId="03129D85" w14:textId="0697BF7C" w:rsidR="00162840" w:rsidRPr="00047AEE" w:rsidRDefault="00162985" w:rsidP="0073118E">
      <w:pPr>
        <w:pStyle w:val="Caption"/>
        <w:keepNext/>
        <w:jc w:val="both"/>
        <w:rPr>
          <w:i w:val="0"/>
          <w:iCs w:val="0"/>
          <w:color w:val="000000" w:themeColor="text1"/>
          <w:sz w:val="16"/>
          <w:szCs w:val="16"/>
        </w:rPr>
      </w:pPr>
      <w:r w:rsidRPr="00047AEE">
        <w:rPr>
          <w:i w:val="0"/>
          <w:iCs w:val="0"/>
          <w:color w:val="000000" w:themeColor="text1"/>
          <w:sz w:val="16"/>
          <w:szCs w:val="16"/>
        </w:rPr>
        <w:t>TABLE</w:t>
      </w:r>
      <w:r w:rsidR="0073118E">
        <w:rPr>
          <w:i w:val="0"/>
          <w:iCs w:val="0"/>
          <w:color w:val="000000" w:themeColor="text1"/>
          <w:sz w:val="16"/>
          <w:szCs w:val="16"/>
        </w:rPr>
        <w:t xml:space="preserve"> I</w:t>
      </w:r>
      <w:r w:rsidRPr="00047AEE">
        <w:rPr>
          <w:i w:val="0"/>
          <w:iCs w:val="0"/>
          <w:color w:val="000000" w:themeColor="text1"/>
          <w:sz w:val="16"/>
          <w:szCs w:val="16"/>
        </w:rPr>
        <w:t>. COMPARISON OF TRADITIONAL AND MODERN WASTE COLLECTION METHOD</w:t>
      </w:r>
    </w:p>
    <w:tbl>
      <w:tblPr>
        <w:tblStyle w:val="TableGridLight"/>
        <w:tblpPr w:leftFromText="180" w:rightFromText="180" w:vertAnchor="text" w:horzAnchor="margin" w:tblpY="6"/>
        <w:tblW w:w="254.80pt" w:type="dxa"/>
        <w:tblCellMar>
          <w:start w:w="2.90pt" w:type="dxa"/>
          <w:end w:w="2.90pt" w:type="dxa"/>
        </w:tblCellMar>
        <w:tblLook w:firstRow="1" w:lastRow="0" w:firstColumn="1" w:lastColumn="0" w:noHBand="0" w:noVBand="1"/>
      </w:tblPr>
      <w:tblGrid>
        <w:gridCol w:w="1148"/>
        <w:gridCol w:w="1004"/>
        <w:gridCol w:w="901"/>
        <w:gridCol w:w="1018"/>
        <w:gridCol w:w="1025"/>
      </w:tblGrid>
      <w:tr w:rsidR="00C929EF" w:rsidRPr="006E0DB9" w14:paraId="340B376E" w14:textId="77777777" w:rsidTr="00C929EF">
        <w:trPr>
          <w:trHeight w:val="371"/>
        </w:trPr>
        <w:tc>
          <w:tcPr>
            <w:tcW w:w="57.40pt" w:type="dxa"/>
            <w:hideMark/>
          </w:tcPr>
          <w:p w14:paraId="4DB7AAD5" w14:textId="77777777" w:rsidR="00C929EF" w:rsidRPr="006E0DB9" w:rsidRDefault="00C929EF" w:rsidP="00C929EF">
            <w:pPr>
              <w:rPr>
                <w:rFonts w:ascii="Times New Roman" w:eastAsia="Times New Roman" w:hAnsi="Times New Roman" w:cs="Times New Roman"/>
                <w:b/>
                <w:bCs/>
                <w:kern w:val="0"/>
                <w:sz w:val="16"/>
                <w:szCs w:val="16"/>
                <w14:ligatures w14:val="none"/>
              </w:rPr>
            </w:pPr>
            <w:r w:rsidRPr="006E0DB9">
              <w:rPr>
                <w:rFonts w:ascii="Times New Roman" w:eastAsia="Times New Roman" w:hAnsi="Times New Roman" w:cs="Times New Roman"/>
                <w:b/>
                <w:bCs/>
                <w:kern w:val="0"/>
                <w:sz w:val="16"/>
                <w:szCs w:val="16"/>
                <w14:ligatures w14:val="none"/>
              </w:rPr>
              <w:t>Aspect</w:t>
            </w:r>
          </w:p>
        </w:tc>
        <w:tc>
          <w:tcPr>
            <w:tcW w:w="50.20pt" w:type="dxa"/>
            <w:hideMark/>
          </w:tcPr>
          <w:p w14:paraId="1A2188A5" w14:textId="77777777" w:rsidR="00C929EF" w:rsidRPr="006E0DB9" w:rsidRDefault="00C929EF" w:rsidP="00C929EF">
            <w:pPr>
              <w:rPr>
                <w:rFonts w:ascii="Times New Roman" w:eastAsia="Times New Roman" w:hAnsi="Times New Roman" w:cs="Times New Roman"/>
                <w:b/>
                <w:bCs/>
                <w:kern w:val="0"/>
                <w:sz w:val="16"/>
                <w:szCs w:val="16"/>
                <w14:ligatures w14:val="none"/>
              </w:rPr>
            </w:pPr>
            <w:r w:rsidRPr="006E0DB9">
              <w:rPr>
                <w:rFonts w:ascii="Times New Roman" w:eastAsia="Times New Roman" w:hAnsi="Times New Roman" w:cs="Times New Roman"/>
                <w:b/>
                <w:bCs/>
                <w:kern w:val="0"/>
                <w:sz w:val="16"/>
                <w:szCs w:val="16"/>
                <w14:ligatures w14:val="none"/>
              </w:rPr>
              <w:t>Traditional Methods</w:t>
            </w:r>
          </w:p>
        </w:tc>
        <w:tc>
          <w:tcPr>
            <w:tcW w:w="45.05pt" w:type="dxa"/>
            <w:hideMark/>
          </w:tcPr>
          <w:p w14:paraId="1383DE90" w14:textId="77777777" w:rsidR="00C929EF" w:rsidRPr="006E0DB9" w:rsidRDefault="00C929EF" w:rsidP="00C929EF">
            <w:pPr>
              <w:rPr>
                <w:rFonts w:ascii="Times New Roman" w:eastAsia="Times New Roman" w:hAnsi="Times New Roman" w:cs="Times New Roman"/>
                <w:b/>
                <w:bCs/>
                <w:kern w:val="0"/>
                <w:sz w:val="16"/>
                <w:szCs w:val="16"/>
                <w14:ligatures w14:val="none"/>
              </w:rPr>
            </w:pPr>
            <w:r w:rsidRPr="006E0DB9">
              <w:rPr>
                <w:rFonts w:ascii="Times New Roman" w:eastAsia="Times New Roman" w:hAnsi="Times New Roman" w:cs="Times New Roman"/>
                <w:b/>
                <w:bCs/>
                <w:kern w:val="0"/>
                <w:sz w:val="16"/>
                <w:szCs w:val="16"/>
                <w14:ligatures w14:val="none"/>
              </w:rPr>
              <w:t>Benefits</w:t>
            </w:r>
          </w:p>
        </w:tc>
        <w:tc>
          <w:tcPr>
            <w:tcW w:w="50.90pt" w:type="dxa"/>
            <w:hideMark/>
          </w:tcPr>
          <w:p w14:paraId="44FDEBC4" w14:textId="77777777" w:rsidR="00C929EF" w:rsidRPr="006E0DB9" w:rsidRDefault="00C929EF" w:rsidP="00C929EF">
            <w:pPr>
              <w:rPr>
                <w:rFonts w:ascii="Times New Roman" w:eastAsia="Times New Roman" w:hAnsi="Times New Roman" w:cs="Times New Roman"/>
                <w:b/>
                <w:bCs/>
                <w:kern w:val="0"/>
                <w:sz w:val="16"/>
                <w:szCs w:val="16"/>
                <w14:ligatures w14:val="none"/>
              </w:rPr>
            </w:pPr>
            <w:r w:rsidRPr="006E0DB9">
              <w:rPr>
                <w:rFonts w:ascii="Times New Roman" w:eastAsia="Times New Roman" w:hAnsi="Times New Roman" w:cs="Times New Roman"/>
                <w:b/>
                <w:bCs/>
                <w:kern w:val="0"/>
                <w:sz w:val="16"/>
                <w:szCs w:val="16"/>
                <w14:ligatures w14:val="none"/>
              </w:rPr>
              <w:t>Modern Methods</w:t>
            </w:r>
          </w:p>
        </w:tc>
        <w:tc>
          <w:tcPr>
            <w:tcW w:w="51.25pt" w:type="dxa"/>
            <w:hideMark/>
          </w:tcPr>
          <w:p w14:paraId="5C4A938C" w14:textId="77777777" w:rsidR="00C929EF" w:rsidRPr="006E0DB9" w:rsidRDefault="00C929EF" w:rsidP="00C929EF">
            <w:pPr>
              <w:rPr>
                <w:rFonts w:ascii="Times New Roman" w:eastAsia="Times New Roman" w:hAnsi="Times New Roman" w:cs="Times New Roman"/>
                <w:b/>
                <w:bCs/>
                <w:kern w:val="0"/>
                <w:sz w:val="16"/>
                <w:szCs w:val="16"/>
                <w14:ligatures w14:val="none"/>
              </w:rPr>
            </w:pPr>
            <w:r w:rsidRPr="006E0DB9">
              <w:rPr>
                <w:rFonts w:ascii="Times New Roman" w:eastAsia="Times New Roman" w:hAnsi="Times New Roman" w:cs="Times New Roman"/>
                <w:b/>
                <w:bCs/>
                <w:kern w:val="0"/>
                <w:sz w:val="16"/>
                <w:szCs w:val="16"/>
                <w14:ligatures w14:val="none"/>
              </w:rPr>
              <w:t>Benefits</w:t>
            </w:r>
          </w:p>
        </w:tc>
      </w:tr>
      <w:tr w:rsidR="00C929EF" w:rsidRPr="006E0DB9" w14:paraId="55DD8991" w14:textId="77777777" w:rsidTr="00C929EF">
        <w:trPr>
          <w:trHeight w:val="680"/>
        </w:trPr>
        <w:tc>
          <w:tcPr>
            <w:tcW w:w="57.40pt" w:type="dxa"/>
            <w:hideMark/>
          </w:tcPr>
          <w:p w14:paraId="2D5A3B12"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b/>
                <w:bCs/>
                <w:kern w:val="0"/>
                <w:sz w:val="16"/>
                <w:szCs w:val="16"/>
                <w14:ligatures w14:val="none"/>
              </w:rPr>
              <w:t>Collection Frequency</w:t>
            </w:r>
          </w:p>
        </w:tc>
        <w:tc>
          <w:tcPr>
            <w:tcW w:w="50.20pt" w:type="dxa"/>
            <w:hideMark/>
          </w:tcPr>
          <w:p w14:paraId="7998FFA5" w14:textId="77777777" w:rsidR="00C929EF"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Fixed schedules</w:t>
            </w:r>
            <w:r>
              <w:rPr>
                <w:rFonts w:ascii="Times New Roman" w:eastAsia="Times New Roman" w:hAnsi="Times New Roman" w:cs="Times New Roman"/>
                <w:kern w:val="0"/>
                <w:sz w:val="16"/>
                <w:szCs w:val="16"/>
                <w14:ligatures w14:val="none"/>
              </w:rPr>
              <w:t>,</w:t>
            </w:r>
          </w:p>
          <w:p w14:paraId="7D946289" w14:textId="77777777" w:rsidR="00C929EF" w:rsidRPr="006E0DB9" w:rsidRDefault="00C929EF" w:rsidP="00C929EF">
            <w:pPr>
              <w:rPr>
                <w:rFonts w:ascii="Times New Roman" w:eastAsia="Times New Roman" w:hAnsi="Times New Roman" w:cs="Times New Roman"/>
                <w:kern w:val="0"/>
                <w:sz w:val="16"/>
                <w:szCs w:val="16"/>
                <w14:ligatures w14:val="none"/>
              </w:rPr>
            </w:pPr>
            <w:r w:rsidRPr="005567C3">
              <w:rPr>
                <w:rFonts w:ascii="Times New Roman" w:eastAsia="Times New Roman" w:hAnsi="Times New Roman" w:cs="Times New Roman"/>
                <w:kern w:val="0"/>
                <w:sz w:val="16"/>
                <w:szCs w:val="16"/>
                <w14:ligatures w14:val="none"/>
              </w:rPr>
              <w:t>regardless of bin fill levels</w:t>
            </w:r>
          </w:p>
        </w:tc>
        <w:tc>
          <w:tcPr>
            <w:tcW w:w="45.05pt" w:type="dxa"/>
            <w:hideMark/>
          </w:tcPr>
          <w:p w14:paraId="40951CE1"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Simple, predictable</w:t>
            </w:r>
            <w:r>
              <w:rPr>
                <w:rFonts w:ascii="Times New Roman" w:eastAsia="Times New Roman" w:hAnsi="Times New Roman" w:cs="Times New Roman"/>
                <w:kern w:val="0"/>
                <w:sz w:val="16"/>
                <w:szCs w:val="16"/>
                <w14:ligatures w14:val="none"/>
              </w:rPr>
              <w:t xml:space="preserve"> </w:t>
            </w:r>
            <w:r w:rsidRPr="005567C3">
              <w:rPr>
                <w:rFonts w:ascii="Times New Roman" w:eastAsia="Times New Roman" w:hAnsi="Times New Roman" w:cs="Times New Roman"/>
                <w:kern w:val="0"/>
                <w:sz w:val="16"/>
                <w:szCs w:val="16"/>
                <w14:ligatures w14:val="none"/>
              </w:rPr>
              <w:t>timing for residents.</w:t>
            </w:r>
          </w:p>
        </w:tc>
        <w:tc>
          <w:tcPr>
            <w:tcW w:w="50.90pt" w:type="dxa"/>
            <w:hideMark/>
          </w:tcPr>
          <w:p w14:paraId="3381A800"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Real-time monitoring based on bin fill levels</w:t>
            </w:r>
          </w:p>
        </w:tc>
        <w:tc>
          <w:tcPr>
            <w:tcW w:w="51.25pt" w:type="dxa"/>
            <w:hideMark/>
          </w:tcPr>
          <w:p w14:paraId="1016CDB0"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Fewer trips, fuel savings</w:t>
            </w:r>
          </w:p>
        </w:tc>
      </w:tr>
      <w:tr w:rsidR="00C929EF" w:rsidRPr="006E0DB9" w14:paraId="4E1DBD06" w14:textId="77777777" w:rsidTr="00C929EF">
        <w:trPr>
          <w:trHeight w:val="832"/>
        </w:trPr>
        <w:tc>
          <w:tcPr>
            <w:tcW w:w="57.40pt" w:type="dxa"/>
            <w:hideMark/>
          </w:tcPr>
          <w:p w14:paraId="2EF35518"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b/>
                <w:bCs/>
                <w:kern w:val="0"/>
                <w:sz w:val="16"/>
                <w:szCs w:val="16"/>
                <w14:ligatures w14:val="none"/>
              </w:rPr>
              <w:t>Routing</w:t>
            </w:r>
          </w:p>
        </w:tc>
        <w:tc>
          <w:tcPr>
            <w:tcW w:w="50.20pt" w:type="dxa"/>
            <w:hideMark/>
          </w:tcPr>
          <w:p w14:paraId="48145641"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Pre-determined, static routes</w:t>
            </w:r>
          </w:p>
        </w:tc>
        <w:tc>
          <w:tcPr>
            <w:tcW w:w="45.05pt" w:type="dxa"/>
            <w:hideMark/>
          </w:tcPr>
          <w:p w14:paraId="4F3DE1F7" w14:textId="77777777" w:rsidR="00C929EF"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 xml:space="preserve">Easy to </w:t>
            </w:r>
            <w:r>
              <w:rPr>
                <w:rFonts w:ascii="Times New Roman" w:eastAsia="Times New Roman" w:hAnsi="Times New Roman" w:cs="Times New Roman"/>
                <w:kern w:val="0"/>
                <w:sz w:val="16"/>
                <w:szCs w:val="16"/>
                <w14:ligatures w14:val="none"/>
              </w:rPr>
              <w:t>plan &amp;</w:t>
            </w:r>
          </w:p>
          <w:p w14:paraId="14129F38"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implement</w:t>
            </w:r>
          </w:p>
        </w:tc>
        <w:tc>
          <w:tcPr>
            <w:tcW w:w="50.90pt" w:type="dxa"/>
            <w:hideMark/>
          </w:tcPr>
          <w:p w14:paraId="2972DCB2"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Dynamic routing with GPS, IoT</w:t>
            </w:r>
            <w:r>
              <w:rPr>
                <w:rFonts w:ascii="Times New Roman" w:eastAsia="Times New Roman" w:hAnsi="Times New Roman" w:cs="Times New Roman"/>
                <w:kern w:val="0"/>
                <w:sz w:val="16"/>
                <w:szCs w:val="16"/>
                <w14:ligatures w14:val="none"/>
              </w:rPr>
              <w:t>, Data analytics</w:t>
            </w:r>
          </w:p>
        </w:tc>
        <w:tc>
          <w:tcPr>
            <w:tcW w:w="51.25pt" w:type="dxa"/>
            <w:hideMark/>
          </w:tcPr>
          <w:p w14:paraId="368958BB"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Time, fuel, and congestion reduction</w:t>
            </w:r>
          </w:p>
        </w:tc>
      </w:tr>
      <w:tr w:rsidR="00C929EF" w:rsidRPr="006E0DB9" w14:paraId="49FC0371" w14:textId="77777777" w:rsidTr="00C929EF">
        <w:trPr>
          <w:trHeight w:val="664"/>
        </w:trPr>
        <w:tc>
          <w:tcPr>
            <w:tcW w:w="57.40pt" w:type="dxa"/>
            <w:hideMark/>
          </w:tcPr>
          <w:p w14:paraId="65E966C5"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b/>
                <w:bCs/>
                <w:kern w:val="0"/>
                <w:sz w:val="16"/>
                <w:szCs w:val="16"/>
                <w14:ligatures w14:val="none"/>
              </w:rPr>
              <w:t>Sorting</w:t>
            </w:r>
          </w:p>
        </w:tc>
        <w:tc>
          <w:tcPr>
            <w:tcW w:w="50.20pt" w:type="dxa"/>
            <w:hideMark/>
          </w:tcPr>
          <w:p w14:paraId="46187A5E"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Manual at disposal sites</w:t>
            </w:r>
          </w:p>
        </w:tc>
        <w:tc>
          <w:tcPr>
            <w:tcW w:w="45.05pt" w:type="dxa"/>
            <w:hideMark/>
          </w:tcPr>
          <w:p w14:paraId="341B4A15"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Basic waste separation</w:t>
            </w:r>
          </w:p>
        </w:tc>
        <w:tc>
          <w:tcPr>
            <w:tcW w:w="50.90pt" w:type="dxa"/>
            <w:hideMark/>
          </w:tcPr>
          <w:p w14:paraId="15F5CA9E"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Automated with sensors and robotics</w:t>
            </w:r>
          </w:p>
        </w:tc>
        <w:tc>
          <w:tcPr>
            <w:tcW w:w="51.25pt" w:type="dxa"/>
            <w:hideMark/>
          </w:tcPr>
          <w:p w14:paraId="116AD1B7"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Better accuracy, higher recycling rate</w:t>
            </w:r>
          </w:p>
        </w:tc>
      </w:tr>
      <w:tr w:rsidR="00C929EF" w:rsidRPr="006E0DB9" w14:paraId="17F5088F" w14:textId="77777777" w:rsidTr="00C929EF">
        <w:trPr>
          <w:trHeight w:val="644"/>
        </w:trPr>
        <w:tc>
          <w:tcPr>
            <w:tcW w:w="57.40pt" w:type="dxa"/>
            <w:hideMark/>
          </w:tcPr>
          <w:p w14:paraId="641CD519"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b/>
                <w:bCs/>
                <w:kern w:val="0"/>
                <w:sz w:val="16"/>
                <w:szCs w:val="16"/>
                <w14:ligatures w14:val="none"/>
              </w:rPr>
              <w:t>User Engagement</w:t>
            </w:r>
          </w:p>
        </w:tc>
        <w:tc>
          <w:tcPr>
            <w:tcW w:w="50.20pt" w:type="dxa"/>
            <w:hideMark/>
          </w:tcPr>
          <w:p w14:paraId="41281220"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Limited involvement</w:t>
            </w:r>
          </w:p>
        </w:tc>
        <w:tc>
          <w:tcPr>
            <w:tcW w:w="45.05pt" w:type="dxa"/>
            <w:hideMark/>
          </w:tcPr>
          <w:p w14:paraId="394C1AA2"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Low effort for users</w:t>
            </w:r>
          </w:p>
        </w:tc>
        <w:tc>
          <w:tcPr>
            <w:tcW w:w="50.90pt" w:type="dxa"/>
            <w:hideMark/>
          </w:tcPr>
          <w:p w14:paraId="37A69DDB"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Mobile apps, real-time alerts</w:t>
            </w:r>
          </w:p>
        </w:tc>
        <w:tc>
          <w:tcPr>
            <w:tcW w:w="51.25pt" w:type="dxa"/>
            <w:hideMark/>
          </w:tcPr>
          <w:p w14:paraId="0E02AEB5"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Higher participation, waste reduction</w:t>
            </w:r>
          </w:p>
        </w:tc>
      </w:tr>
      <w:tr w:rsidR="00C929EF" w:rsidRPr="006E0DB9" w14:paraId="1632DD5D" w14:textId="77777777" w:rsidTr="00C929EF">
        <w:trPr>
          <w:trHeight w:val="664"/>
        </w:trPr>
        <w:tc>
          <w:tcPr>
            <w:tcW w:w="57.40pt" w:type="dxa"/>
            <w:hideMark/>
          </w:tcPr>
          <w:p w14:paraId="2E560F45"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b/>
                <w:bCs/>
                <w:kern w:val="0"/>
                <w:sz w:val="16"/>
                <w:szCs w:val="16"/>
                <w14:ligatures w14:val="none"/>
              </w:rPr>
              <w:t>Data Collection</w:t>
            </w:r>
          </w:p>
        </w:tc>
        <w:tc>
          <w:tcPr>
            <w:tcW w:w="50.20pt" w:type="dxa"/>
            <w:hideMark/>
          </w:tcPr>
          <w:p w14:paraId="3694A22F"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Manual records</w:t>
            </w:r>
          </w:p>
        </w:tc>
        <w:tc>
          <w:tcPr>
            <w:tcW w:w="45.05pt" w:type="dxa"/>
            <w:hideMark/>
          </w:tcPr>
          <w:p w14:paraId="7F1EAFED"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Simple, tech-free</w:t>
            </w:r>
          </w:p>
        </w:tc>
        <w:tc>
          <w:tcPr>
            <w:tcW w:w="50.90pt" w:type="dxa"/>
            <w:hideMark/>
          </w:tcPr>
          <w:p w14:paraId="5750028B"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Real-time data with IoT, cloud storage</w:t>
            </w:r>
          </w:p>
        </w:tc>
        <w:tc>
          <w:tcPr>
            <w:tcW w:w="51.25pt" w:type="dxa"/>
            <w:hideMark/>
          </w:tcPr>
          <w:p w14:paraId="337E7A9E"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Predictive insights, improved decisions</w:t>
            </w:r>
          </w:p>
        </w:tc>
      </w:tr>
      <w:tr w:rsidR="00C929EF" w:rsidRPr="006E0DB9" w14:paraId="117217B3" w14:textId="77777777" w:rsidTr="00C929EF">
        <w:trPr>
          <w:trHeight w:val="664"/>
        </w:trPr>
        <w:tc>
          <w:tcPr>
            <w:tcW w:w="57.40pt" w:type="dxa"/>
            <w:hideMark/>
          </w:tcPr>
          <w:p w14:paraId="3862E3B8"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b/>
                <w:bCs/>
                <w:kern w:val="0"/>
                <w:sz w:val="16"/>
                <w:szCs w:val="16"/>
                <w14:ligatures w14:val="none"/>
              </w:rPr>
              <w:t>Cost Efficiency</w:t>
            </w:r>
          </w:p>
        </w:tc>
        <w:tc>
          <w:tcPr>
            <w:tcW w:w="50.20pt" w:type="dxa"/>
            <w:hideMark/>
          </w:tcPr>
          <w:p w14:paraId="44C6E6C1"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Lower initial cost, no tech maintenance</w:t>
            </w:r>
          </w:p>
        </w:tc>
        <w:tc>
          <w:tcPr>
            <w:tcW w:w="45.05pt" w:type="dxa"/>
            <w:hideMark/>
          </w:tcPr>
          <w:p w14:paraId="1D8F5CF2"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Low setup cost</w:t>
            </w:r>
          </w:p>
        </w:tc>
        <w:tc>
          <w:tcPr>
            <w:tcW w:w="50.90pt" w:type="dxa"/>
            <w:hideMark/>
          </w:tcPr>
          <w:p w14:paraId="1FED79CC"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Higher setup cost, long-term savings</w:t>
            </w:r>
          </w:p>
        </w:tc>
        <w:tc>
          <w:tcPr>
            <w:tcW w:w="51.25pt" w:type="dxa"/>
            <w:hideMark/>
          </w:tcPr>
          <w:p w14:paraId="74663E54"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Fuel and labor savings</w:t>
            </w:r>
          </w:p>
        </w:tc>
      </w:tr>
      <w:tr w:rsidR="00C929EF" w:rsidRPr="006E0DB9" w14:paraId="5ABD75C1" w14:textId="77777777" w:rsidTr="00C929EF">
        <w:trPr>
          <w:trHeight w:val="644"/>
        </w:trPr>
        <w:tc>
          <w:tcPr>
            <w:tcW w:w="57.40pt" w:type="dxa"/>
            <w:hideMark/>
          </w:tcPr>
          <w:p w14:paraId="6103F92E"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b/>
                <w:bCs/>
                <w:kern w:val="0"/>
                <w:sz w:val="16"/>
                <w:szCs w:val="16"/>
                <w14:ligatures w14:val="none"/>
              </w:rPr>
              <w:t>Environmental Impact</w:t>
            </w:r>
          </w:p>
        </w:tc>
        <w:tc>
          <w:tcPr>
            <w:tcW w:w="50.20pt" w:type="dxa"/>
            <w:hideMark/>
          </w:tcPr>
          <w:p w14:paraId="707B3AAA"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Higher fuel use, no real-time adjustments</w:t>
            </w:r>
          </w:p>
        </w:tc>
        <w:tc>
          <w:tcPr>
            <w:tcW w:w="45.05pt" w:type="dxa"/>
            <w:hideMark/>
          </w:tcPr>
          <w:p w14:paraId="42868D9C"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General approach</w:t>
            </w:r>
          </w:p>
        </w:tc>
        <w:tc>
          <w:tcPr>
            <w:tcW w:w="50.90pt" w:type="dxa"/>
            <w:hideMark/>
          </w:tcPr>
          <w:p w14:paraId="3EF36B45"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Optimized routes, waste-to-energy, biofuel conversion</w:t>
            </w:r>
          </w:p>
        </w:tc>
        <w:tc>
          <w:tcPr>
            <w:tcW w:w="51.25pt" w:type="dxa"/>
            <w:hideMark/>
          </w:tcPr>
          <w:p w14:paraId="1B67087D" w14:textId="77777777" w:rsidR="00C929EF" w:rsidRPr="006E0DB9" w:rsidRDefault="00C929EF" w:rsidP="00C929EF">
            <w:pPr>
              <w:rPr>
                <w:rFonts w:ascii="Times New Roman" w:eastAsia="Times New Roman" w:hAnsi="Times New Roman" w:cs="Times New Roman"/>
                <w:kern w:val="0"/>
                <w:sz w:val="16"/>
                <w:szCs w:val="16"/>
                <w14:ligatures w14:val="none"/>
              </w:rPr>
            </w:pPr>
            <w:r w:rsidRPr="006E0DB9">
              <w:rPr>
                <w:rFonts w:ascii="Times New Roman" w:eastAsia="Times New Roman" w:hAnsi="Times New Roman" w:cs="Times New Roman"/>
                <w:kern w:val="0"/>
                <w:sz w:val="16"/>
                <w:szCs w:val="16"/>
                <w14:ligatures w14:val="none"/>
              </w:rPr>
              <w:t>Sustainable, lower emissions</w:t>
            </w:r>
          </w:p>
        </w:tc>
      </w:tr>
    </w:tbl>
    <w:p w14:paraId="1ABB2A25" w14:textId="77777777" w:rsidR="00623D45" w:rsidRDefault="00285E52" w:rsidP="00FA4B46">
      <w:pPr>
        <w:pStyle w:val="NormalWeb"/>
        <w:spacing w:before="0pt" w:beforeAutospacing="0" w:after="0pt" w:afterAutospacing="0"/>
        <w:jc w:val="both"/>
        <w:rPr>
          <w:sz w:val="20"/>
          <w:szCs w:val="20"/>
        </w:rPr>
      </w:pPr>
      <w:r>
        <w:rPr>
          <w:sz w:val="20"/>
          <w:szCs w:val="20"/>
        </w:rPr>
        <w:t xml:space="preserve">      </w:t>
      </w:r>
    </w:p>
    <w:p w14:paraId="0E0925A6" w14:textId="274545AF" w:rsidR="00FA4B46" w:rsidRDefault="00A64B40" w:rsidP="00FA4B46">
      <w:pPr>
        <w:pStyle w:val="NormalWeb"/>
        <w:spacing w:before="0pt" w:beforeAutospacing="0" w:after="0pt" w:afterAutospacing="0"/>
        <w:jc w:val="both"/>
        <w:rPr>
          <w:sz w:val="20"/>
          <w:szCs w:val="20"/>
        </w:rPr>
      </w:pPr>
      <w:r w:rsidRPr="003D5FC6">
        <w:rPr>
          <w:sz w:val="20"/>
          <w:szCs w:val="20"/>
        </w:rPr>
        <w:t>Following this, the findings from the literature review, as summarized in</w:t>
      </w:r>
      <w:r w:rsidR="00E17422">
        <w:rPr>
          <w:sz w:val="20"/>
          <w:szCs w:val="20"/>
        </w:rPr>
        <w:t xml:space="preserve"> </w:t>
      </w:r>
      <w:r w:rsidR="00E17422" w:rsidRPr="00E17422">
        <w:rPr>
          <w:i/>
          <w:iCs/>
          <w:sz w:val="20"/>
          <w:szCs w:val="20"/>
        </w:rPr>
        <w:t>Table II</w:t>
      </w:r>
      <w:r w:rsidRPr="003D5FC6">
        <w:rPr>
          <w:sz w:val="20"/>
          <w:szCs w:val="20"/>
        </w:rPr>
        <w:t>, highlight the growing adoption of digital technologies in urban waste management. The review emphasizes the effectiveness of Geographic Information Systems (GIS), predictive analytics, and mobile applications in enhancing communication between waste management services and residents. These technologies enable more precise waste collection by predicting waste generation patterns and optimizing routes. Such advancements are shown to improve overall efficiency and responsiveness in waste management, particularly in high-density urban areas where traditional methods often fall short.</w:t>
      </w:r>
    </w:p>
    <w:p w14:paraId="1CD9D9DD" w14:textId="1F6CA1CE" w:rsidR="0037240C" w:rsidRDefault="00A24CA0" w:rsidP="00FA4B46">
      <w:pPr>
        <w:pStyle w:val="NormalWeb"/>
        <w:spacing w:before="0pt" w:beforeAutospacing="0" w:after="0pt" w:afterAutospacing="0"/>
        <w:jc w:val="both"/>
        <w:rPr>
          <w:sz w:val="20"/>
          <w:szCs w:val="20"/>
        </w:rPr>
      </w:pPr>
      <w:r w:rsidRPr="003D5FC6">
        <w:rPr>
          <w:sz w:val="20"/>
          <w:szCs w:val="20"/>
        </w:rPr>
        <w:t>Building on these insights, the proposed solution, illustrated in the accompanying diagram</w:t>
      </w:r>
      <w:r>
        <w:rPr>
          <w:sz w:val="20"/>
          <w:szCs w:val="20"/>
        </w:rPr>
        <w:t xml:space="preserve"> </w:t>
      </w:r>
      <w:r w:rsidRPr="00E17422">
        <w:rPr>
          <w:i/>
          <w:iCs/>
          <w:sz w:val="20"/>
          <w:szCs w:val="20"/>
        </w:rPr>
        <w:t>(Fig.2)</w:t>
      </w:r>
      <w:r w:rsidRPr="003D5FC6">
        <w:rPr>
          <w:sz w:val="20"/>
          <w:szCs w:val="20"/>
        </w:rPr>
        <w:t xml:space="preserve">, represents a forward-thinking approach that integrates these technologies into a cohesive system. The model combines real-time monitoring of waste bins, predictive analytics for efficient scheduling, and user-friendly mobile and web applications. This interconnected system allows for dynamic routing of garbage trucks, reducing unnecessary fuel consumption and ensuring timely collection. By blending IoT, RFID sensors, GPS, and </w:t>
      </w:r>
      <w:r w:rsidRPr="003D5FC6">
        <w:rPr>
          <w:sz w:val="20"/>
          <w:szCs w:val="20"/>
        </w:rPr>
        <w:t>data analytics into one comprehensive framework, the study offers a smarter, more sustainable approach to waste collection.</w:t>
      </w:r>
    </w:p>
    <w:p w14:paraId="6C4DC25F" w14:textId="77777777" w:rsidR="009B7F63" w:rsidRDefault="009B7F63" w:rsidP="00FA4B46">
      <w:pPr>
        <w:pStyle w:val="NormalWeb"/>
        <w:spacing w:before="0pt" w:beforeAutospacing="0" w:after="0pt" w:afterAutospacing="0"/>
        <w:jc w:val="both"/>
        <w:rPr>
          <w:sz w:val="20"/>
          <w:szCs w:val="20"/>
        </w:rPr>
      </w:pPr>
    </w:p>
    <w:tbl>
      <w:tblPr>
        <w:tblStyle w:val="TableGrid"/>
        <w:tblpPr w:leftFromText="180" w:rightFromText="180" w:vertAnchor="text" w:horzAnchor="margin" w:tblpXSpec="right" w:tblpY="306"/>
        <w:tblW w:w="241.50pt" w:type="dxa"/>
        <w:tblCellMar>
          <w:start w:w="1.45pt" w:type="dxa"/>
          <w:end w:w="1.45pt" w:type="dxa"/>
        </w:tblCellMar>
        <w:tblLook w:firstRow="1" w:lastRow="0" w:firstColumn="1" w:lastColumn="0" w:noHBand="0" w:noVBand="1"/>
      </w:tblPr>
      <w:tblGrid>
        <w:gridCol w:w="467"/>
        <w:gridCol w:w="891"/>
        <w:gridCol w:w="898"/>
        <w:gridCol w:w="916"/>
        <w:gridCol w:w="1658"/>
      </w:tblGrid>
      <w:tr w:rsidR="009B7F63" w:rsidRPr="00FA4B46" w14:paraId="519F64BC" w14:textId="77777777" w:rsidTr="009B7F63">
        <w:trPr>
          <w:trHeight w:val="470"/>
        </w:trPr>
        <w:tc>
          <w:tcPr>
            <w:tcW w:w="23.35pt" w:type="dxa"/>
            <w:hideMark/>
          </w:tcPr>
          <w:p w14:paraId="2360B603" w14:textId="77777777" w:rsidR="009B7F63" w:rsidRPr="00FA4B46" w:rsidRDefault="009B7F63" w:rsidP="009B7F63">
            <w:pPr>
              <w:rPr>
                <w:rFonts w:eastAsia="Times New Roman"/>
                <w:b/>
                <w:bCs/>
                <w:sz w:val="16"/>
                <w:szCs w:val="16"/>
                <w:lang w:bidi="si-LK"/>
              </w:rPr>
            </w:pPr>
            <w:r w:rsidRPr="00FA4B46">
              <w:rPr>
                <w:rFonts w:eastAsia="Times New Roman"/>
                <w:b/>
                <w:bCs/>
                <w:sz w:val="16"/>
                <w:szCs w:val="16"/>
                <w:lang w:bidi="si-LK"/>
              </w:rPr>
              <w:t>Paper</w:t>
            </w:r>
          </w:p>
        </w:tc>
        <w:tc>
          <w:tcPr>
            <w:tcW w:w="44.55pt" w:type="dxa"/>
            <w:hideMark/>
          </w:tcPr>
          <w:p w14:paraId="5033635C" w14:textId="77777777" w:rsidR="009B7F63" w:rsidRPr="00FA4B46" w:rsidRDefault="009B7F63" w:rsidP="009B7F63">
            <w:pPr>
              <w:rPr>
                <w:rFonts w:eastAsia="Times New Roman"/>
                <w:b/>
                <w:bCs/>
                <w:sz w:val="16"/>
                <w:szCs w:val="16"/>
                <w:lang w:bidi="si-LK"/>
              </w:rPr>
            </w:pPr>
            <w:r w:rsidRPr="00FA4B46">
              <w:rPr>
                <w:rFonts w:eastAsia="Times New Roman"/>
                <w:b/>
                <w:bCs/>
                <w:sz w:val="16"/>
                <w:szCs w:val="16"/>
                <w:lang w:bidi="si-LK"/>
              </w:rPr>
              <w:t>Technology Used</w:t>
            </w:r>
          </w:p>
        </w:tc>
        <w:tc>
          <w:tcPr>
            <w:tcW w:w="44.90pt" w:type="dxa"/>
            <w:hideMark/>
          </w:tcPr>
          <w:p w14:paraId="5E77AB31" w14:textId="77777777" w:rsidR="009B7F63" w:rsidRPr="00FA4B46" w:rsidRDefault="009B7F63" w:rsidP="009B7F63">
            <w:pPr>
              <w:rPr>
                <w:rFonts w:eastAsia="Times New Roman"/>
                <w:b/>
                <w:bCs/>
                <w:sz w:val="16"/>
                <w:szCs w:val="16"/>
                <w:lang w:bidi="si-LK"/>
              </w:rPr>
            </w:pPr>
            <w:r w:rsidRPr="00FA4B46">
              <w:rPr>
                <w:rFonts w:eastAsia="Times New Roman"/>
                <w:b/>
                <w:bCs/>
                <w:sz w:val="16"/>
                <w:szCs w:val="16"/>
                <w:lang w:bidi="si-LK"/>
              </w:rPr>
              <w:t>Major Findings</w:t>
            </w:r>
          </w:p>
        </w:tc>
        <w:tc>
          <w:tcPr>
            <w:tcW w:w="45.80pt" w:type="dxa"/>
            <w:hideMark/>
          </w:tcPr>
          <w:p w14:paraId="2FEF70C9" w14:textId="77777777" w:rsidR="009B7F63" w:rsidRPr="00FA4B46" w:rsidRDefault="009B7F63" w:rsidP="009B7F63">
            <w:pPr>
              <w:rPr>
                <w:rFonts w:eastAsia="Times New Roman"/>
                <w:b/>
                <w:bCs/>
                <w:sz w:val="16"/>
                <w:szCs w:val="16"/>
                <w:lang w:bidi="si-LK"/>
              </w:rPr>
            </w:pPr>
            <w:r w:rsidRPr="00FA4B46">
              <w:rPr>
                <w:rFonts w:eastAsia="Times New Roman"/>
                <w:b/>
                <w:bCs/>
                <w:sz w:val="16"/>
                <w:szCs w:val="16"/>
                <w:lang w:bidi="si-LK"/>
              </w:rPr>
              <w:t>Advantages</w:t>
            </w:r>
          </w:p>
        </w:tc>
        <w:tc>
          <w:tcPr>
            <w:tcW w:w="82.90pt" w:type="dxa"/>
            <w:hideMark/>
          </w:tcPr>
          <w:p w14:paraId="0FC69DC6" w14:textId="77777777" w:rsidR="009B7F63" w:rsidRPr="00FA4B46" w:rsidRDefault="009B7F63" w:rsidP="009B7F63">
            <w:pPr>
              <w:rPr>
                <w:rFonts w:eastAsia="Times New Roman"/>
                <w:b/>
                <w:bCs/>
                <w:sz w:val="16"/>
                <w:szCs w:val="16"/>
                <w:lang w:bidi="si-LK"/>
              </w:rPr>
            </w:pPr>
            <w:r w:rsidRPr="00FA4B46">
              <w:rPr>
                <w:rFonts w:eastAsia="Times New Roman"/>
                <w:b/>
                <w:bCs/>
                <w:sz w:val="16"/>
                <w:szCs w:val="16"/>
                <w:lang w:bidi="si-LK"/>
              </w:rPr>
              <w:t>Challenges/Limitations</w:t>
            </w:r>
          </w:p>
        </w:tc>
      </w:tr>
      <w:tr w:rsidR="009B7F63" w:rsidRPr="00FA4B46" w14:paraId="268E5CBA" w14:textId="77777777" w:rsidTr="009B7F63">
        <w:trPr>
          <w:trHeight w:val="1126"/>
        </w:trPr>
        <w:tc>
          <w:tcPr>
            <w:tcW w:w="23.35pt" w:type="dxa"/>
            <w:hideMark/>
          </w:tcPr>
          <w:p w14:paraId="6AE855CA" w14:textId="77777777" w:rsidR="009B7F63" w:rsidRPr="00FA4B46" w:rsidRDefault="009B7F63" w:rsidP="009B7F63">
            <w:pPr>
              <w:jc w:val="start"/>
              <w:rPr>
                <w:rFonts w:eastAsia="Times New Roman"/>
                <w:sz w:val="16"/>
                <w:szCs w:val="16"/>
                <w:lang w:bidi="si-LK"/>
              </w:rPr>
            </w:pPr>
            <w:r>
              <w:rPr>
                <w:rFonts w:eastAsia="Times New Roman"/>
                <w:sz w:val="16"/>
                <w:szCs w:val="16"/>
                <w:lang w:bidi="si-LK"/>
              </w:rPr>
              <w:fldChar w:fldCharType="begin"/>
            </w:r>
            <w:r>
              <w:rPr>
                <w:rFonts w:eastAsia="Times New Roman"/>
                <w:sz w:val="16"/>
                <w:szCs w:val="16"/>
                <w:lang w:bidi="si-LK"/>
              </w:rPr>
              <w:instrText xml:space="preserve"> ADDIN ZOTERO_ITEM CSL_CITATION {"citationID":"ERGVQJWf","properties":{"formattedCitation":"[2]","plainCitation":"[2]","noteIndex":0},"citationItems":[{"id":232,"uris":["http://zotero.org/users/14765925/items/4KAGD26Z"],"itemData":{"id":232,"type":"webpage","title":"Modern Technologies for Waste Management: A Review","URL":"https://www.mdpi.com/2076-3417/13/15/8847","accessed":{"date-parts":[["2024",10,25]]}}}],"schema":"https://github.com/citation-style-language/schema/raw/master/csl-citation.json"} </w:instrText>
            </w:r>
            <w:r>
              <w:rPr>
                <w:rFonts w:eastAsia="Times New Roman"/>
                <w:sz w:val="16"/>
                <w:szCs w:val="16"/>
                <w:lang w:bidi="si-LK"/>
              </w:rPr>
              <w:fldChar w:fldCharType="separate"/>
            </w:r>
            <w:r w:rsidRPr="007B52B9">
              <w:rPr>
                <w:sz w:val="16"/>
              </w:rPr>
              <w:t>[2]</w:t>
            </w:r>
            <w:r>
              <w:rPr>
                <w:rFonts w:eastAsia="Times New Roman"/>
                <w:sz w:val="16"/>
                <w:szCs w:val="16"/>
                <w:lang w:bidi="si-LK"/>
              </w:rPr>
              <w:fldChar w:fldCharType="end"/>
            </w:r>
          </w:p>
        </w:tc>
        <w:tc>
          <w:tcPr>
            <w:tcW w:w="44.55pt" w:type="dxa"/>
            <w:hideMark/>
          </w:tcPr>
          <w:p w14:paraId="6E3009E3"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IoT-enabled smart bins, RFID, MQTT, Android &amp; web platform</w:t>
            </w:r>
          </w:p>
        </w:tc>
        <w:tc>
          <w:tcPr>
            <w:tcW w:w="44.90pt" w:type="dxa"/>
            <w:hideMark/>
          </w:tcPr>
          <w:p w14:paraId="43F82BB2"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Real-time data improves route optimization for waste collection.</w:t>
            </w:r>
          </w:p>
        </w:tc>
        <w:tc>
          <w:tcPr>
            <w:tcW w:w="45.80pt" w:type="dxa"/>
            <w:hideMark/>
          </w:tcPr>
          <w:p w14:paraId="22B12A9A"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Reduced fuel consumption and costs.</w:t>
            </w:r>
          </w:p>
        </w:tc>
        <w:tc>
          <w:tcPr>
            <w:tcW w:w="82.90pt" w:type="dxa"/>
            <w:hideMark/>
          </w:tcPr>
          <w:p w14:paraId="01BC0EBF"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High setup costs, maintenance needs, potential data delays.</w:t>
            </w:r>
          </w:p>
        </w:tc>
      </w:tr>
      <w:tr w:rsidR="009B7F63" w:rsidRPr="00FA4B46" w14:paraId="4B808316" w14:textId="77777777" w:rsidTr="009B7F63">
        <w:trPr>
          <w:trHeight w:val="1043"/>
        </w:trPr>
        <w:tc>
          <w:tcPr>
            <w:tcW w:w="23.35pt" w:type="dxa"/>
            <w:hideMark/>
          </w:tcPr>
          <w:p w14:paraId="3E880CE9" w14:textId="77777777" w:rsidR="009B7F63" w:rsidRPr="00FA4B46" w:rsidRDefault="009B7F63" w:rsidP="009B7F63">
            <w:pPr>
              <w:jc w:val="start"/>
              <w:rPr>
                <w:rFonts w:eastAsia="Times New Roman"/>
                <w:sz w:val="16"/>
                <w:szCs w:val="16"/>
                <w:lang w:bidi="si-LK"/>
              </w:rPr>
            </w:pPr>
            <w:r>
              <w:rPr>
                <w:rFonts w:eastAsia="Times New Roman"/>
                <w:sz w:val="16"/>
                <w:szCs w:val="16"/>
                <w:lang w:bidi="si-LK"/>
              </w:rPr>
              <w:fldChar w:fldCharType="begin"/>
            </w:r>
            <w:r>
              <w:rPr>
                <w:rFonts w:eastAsia="Times New Roman"/>
                <w:sz w:val="16"/>
                <w:szCs w:val="16"/>
                <w:lang w:bidi="si-LK"/>
              </w:rPr>
              <w:instrText xml:space="preserve"> ADDIN ZOTERO_ITEM CSL_CITATION {"citationID":"5QcjluCb","properties":{"formattedCitation":"[4]","plainCitation":"[4]","noteIndex":0},"citationItems":[{"id":48,"uris":["http://zotero.org/users/14765925/items/BUT4XJ4S"],"itemData":{"id":48,"type":"paper-conference","abstract":"The uncollected waste material when the waste bin is full is a common problem nowadays. Thus, an efficient waste management for the waste material is essential in ensuring a clean and green surrounding environment. This paper presents an Internet of Things (IoT) based Smart Waste Collection Monitoring and Alert System to monitor the waste material at the selected site of garbage collection area. The system is implemented using an ultrasonic sensor which is connected to Arduino UNO as to monitor waste bin garbage level. In this system, waste bin depth level will be sent via Arduino Ethernet Shield with an Internet connection to the Ubidots IoT Cloud. The Ubidots store the collected waste bin level data into IoT database and display the waste bin depth level on online dashboard for real-time visualization. The Ubidots Event manager invoke a notification alert to garbage collector mobile phone via a SMS when the waste bin is nearly filled for immediate waste collection. Therefore, the waste collection became more effective and systematic.","container-title":"2019 IEEE 9th Symposium on Computer Applications &amp; Industrial Electronics (ISCAIE)","DOI":"10.1109/ISCAIE.2019.8743746","event-title":"2019 IEEE 9th Symposium on Computer Applications &amp; Industrial Electronics (ISCAIE)","page":"50-54","source":"IEEE Xplore","title":"Smart Waste Collection Monitoring and Alert System via IoT","URL":"https://ieeexplore.ieee.org/abstract/document/8743746","author":[{"family":"Hisham Che Soh","given":"Zainal"},{"family":"Azeer Al-Hami Husa","given":"Mohamad"},{"family":"Afzal Che Abdullah","given":"Syahrul"},{"family":"Affandi Shafie","given":"Mohd"}],"accessed":{"date-parts":[["2024",8,11]]},"issued":{"date-parts":[["2019",4]]}}}],"schema":"https://github.com/citation-style-language/schema/raw/master/csl-citation.json"} </w:instrText>
            </w:r>
            <w:r>
              <w:rPr>
                <w:rFonts w:eastAsia="Times New Roman"/>
                <w:sz w:val="16"/>
                <w:szCs w:val="16"/>
                <w:lang w:bidi="si-LK"/>
              </w:rPr>
              <w:fldChar w:fldCharType="separate"/>
            </w:r>
            <w:r w:rsidRPr="008E09DE">
              <w:rPr>
                <w:sz w:val="16"/>
              </w:rPr>
              <w:t>[4]</w:t>
            </w:r>
            <w:r>
              <w:rPr>
                <w:rFonts w:eastAsia="Times New Roman"/>
                <w:sz w:val="16"/>
                <w:szCs w:val="16"/>
                <w:lang w:bidi="si-LK"/>
              </w:rPr>
              <w:fldChar w:fldCharType="end"/>
            </w:r>
          </w:p>
        </w:tc>
        <w:tc>
          <w:tcPr>
            <w:tcW w:w="44.55pt" w:type="dxa"/>
            <w:hideMark/>
          </w:tcPr>
          <w:p w14:paraId="0464201D"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 xml:space="preserve">IoT, ultrasonic sensors, Arduino, </w:t>
            </w:r>
            <w:proofErr w:type="spellStart"/>
            <w:r w:rsidRPr="00FA4B46">
              <w:rPr>
                <w:rFonts w:eastAsia="Times New Roman"/>
                <w:sz w:val="16"/>
                <w:szCs w:val="16"/>
                <w:lang w:bidi="si-LK"/>
              </w:rPr>
              <w:t>Ubidots</w:t>
            </w:r>
            <w:proofErr w:type="spellEnd"/>
            <w:r w:rsidRPr="00FA4B46">
              <w:rPr>
                <w:rFonts w:eastAsia="Times New Roman"/>
                <w:sz w:val="16"/>
                <w:szCs w:val="16"/>
                <w:lang w:bidi="si-LK"/>
              </w:rPr>
              <w:t xml:space="preserve"> Cloud</w:t>
            </w:r>
          </w:p>
        </w:tc>
        <w:tc>
          <w:tcPr>
            <w:tcW w:w="44.90pt" w:type="dxa"/>
            <w:hideMark/>
          </w:tcPr>
          <w:p w14:paraId="1030A75E"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Real-time bin monitoring with SMS alerts.</w:t>
            </w:r>
          </w:p>
        </w:tc>
        <w:tc>
          <w:tcPr>
            <w:tcW w:w="45.80pt" w:type="dxa"/>
            <w:hideMark/>
          </w:tcPr>
          <w:p w14:paraId="359188C8"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Reduces overflow, improves efficiency.</w:t>
            </w:r>
          </w:p>
        </w:tc>
        <w:tc>
          <w:tcPr>
            <w:tcW w:w="82.90pt" w:type="dxa"/>
            <w:hideMark/>
          </w:tcPr>
          <w:p w14:paraId="2B392D03"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High maintenance costs, connectivity issues, narrow application.</w:t>
            </w:r>
          </w:p>
        </w:tc>
      </w:tr>
      <w:tr w:rsidR="009B7F63" w:rsidRPr="00FA4B46" w14:paraId="5E2994AB" w14:textId="77777777" w:rsidTr="009B7F63">
        <w:trPr>
          <w:trHeight w:val="1267"/>
        </w:trPr>
        <w:tc>
          <w:tcPr>
            <w:tcW w:w="23.35pt" w:type="dxa"/>
            <w:hideMark/>
          </w:tcPr>
          <w:p w14:paraId="1C31C946" w14:textId="77777777" w:rsidR="009B7F63" w:rsidRPr="00FA4B46" w:rsidRDefault="009B7F63" w:rsidP="009B7F63">
            <w:pPr>
              <w:jc w:val="start"/>
              <w:rPr>
                <w:rFonts w:eastAsia="Times New Roman"/>
                <w:sz w:val="16"/>
                <w:szCs w:val="16"/>
                <w:lang w:bidi="si-LK"/>
              </w:rPr>
            </w:pPr>
            <w:r>
              <w:rPr>
                <w:rFonts w:eastAsia="Times New Roman"/>
                <w:sz w:val="16"/>
                <w:szCs w:val="16"/>
                <w:lang w:bidi="si-LK"/>
              </w:rPr>
              <w:fldChar w:fldCharType="begin"/>
            </w:r>
            <w:r>
              <w:rPr>
                <w:rFonts w:eastAsia="Times New Roman"/>
                <w:sz w:val="16"/>
                <w:szCs w:val="16"/>
                <w:lang w:bidi="si-LK"/>
              </w:rPr>
              <w:instrText xml:space="preserve"> ADDIN ZOTERO_ITEM CSL_CITATION {"citationID":"fpCQ0WGu","properties":{"formattedCitation":"[6]","plainCitation":"[6]","noteIndex":0},"citationItems":[{"id":60,"uris":["http://zotero.org/users/14765925/items/W8ENXPLM"],"itemData":{"id":60,"type":"article-journal","abstract":"In the current scenario, the word waste management holds much importance in every individual's life. Pollution and the generation of vast waste quantities with no proper waste management process have become one of humanity's biggest threats. This review article provides a complete review of the innovative technologies currently employed to handle and dispose of the waste successfully. This work aims to include the different solid, liquid, gaseous, and radioactive waste management processes. The novel and improved plasma gasification concepts, transmutation, incineration, bio-refineries, microbial fuel cells (MFC) have been thoroughly explained. In addition, some new techniques like Mr. Trash Wheel and the Smart bin approach provide much hope of adequately managing waste. The work's novelty lies in adopting several successful methods of various countries for waste disposal and management. To incorporate or improve India'sIndia's same techniques and processes, we have to tackle the ever-increasing waste disposal problems and find economic and eco-friendly ways of waste management.","container-title":"Journal of Environmental Management","DOI":"10.1016/j.jenvman.2021.113347","ISSN":"0301-4797","journalAbbreviation":"Journal of Environmental Management","page":"113347","source":"ScienceDirect","title":"A review on modern and smart technologies for efficient waste disposal and management","volume":"297","author":[{"family":"Goutam Mukherjee","given":"Anirban"},{"family":"Ramesh Wanjari","given":"Uddesh"},{"family":"Chakraborty","given":"Rituraj"},{"family":"Renu","given":"Kaviyarasi"},{"family":"Vellingiri","given":"Balachandar"},{"family":"George","given":"Alex"},{"family":"C.r.","given":"Sundara Rajan"},{"family":"Valsala Gopalakrishnan","given":"Abilash"}],"issued":{"date-parts":[["2021",11,1]]}}}],"schema":"https://github.com/citation-style-language/schema/raw/master/csl-citation.json"} </w:instrText>
            </w:r>
            <w:r>
              <w:rPr>
                <w:rFonts w:eastAsia="Times New Roman"/>
                <w:sz w:val="16"/>
                <w:szCs w:val="16"/>
                <w:lang w:bidi="si-LK"/>
              </w:rPr>
              <w:fldChar w:fldCharType="separate"/>
            </w:r>
            <w:r w:rsidRPr="00B817B9">
              <w:rPr>
                <w:sz w:val="16"/>
              </w:rPr>
              <w:t>[6]</w:t>
            </w:r>
            <w:r>
              <w:rPr>
                <w:rFonts w:eastAsia="Times New Roman"/>
                <w:sz w:val="16"/>
                <w:szCs w:val="16"/>
                <w:lang w:bidi="si-LK"/>
              </w:rPr>
              <w:fldChar w:fldCharType="end"/>
            </w:r>
          </w:p>
        </w:tc>
        <w:tc>
          <w:tcPr>
            <w:tcW w:w="44.55pt" w:type="dxa"/>
            <w:hideMark/>
          </w:tcPr>
          <w:p w14:paraId="3D033395"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Smart bins, GIS, auto-sorting, bio-refineries, microbial fuel cells</w:t>
            </w:r>
          </w:p>
        </w:tc>
        <w:tc>
          <w:tcPr>
            <w:tcW w:w="44.90pt" w:type="dxa"/>
            <w:hideMark/>
          </w:tcPr>
          <w:p w14:paraId="3EDEBAF6"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Efficient sorting and energy generation from waste.</w:t>
            </w:r>
          </w:p>
        </w:tc>
        <w:tc>
          <w:tcPr>
            <w:tcW w:w="45.80pt" w:type="dxa"/>
            <w:hideMark/>
          </w:tcPr>
          <w:p w14:paraId="01B7556C"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Supports circular economy, resource recovery.</w:t>
            </w:r>
          </w:p>
        </w:tc>
        <w:tc>
          <w:tcPr>
            <w:tcW w:w="82.90pt" w:type="dxa"/>
            <w:hideMark/>
          </w:tcPr>
          <w:p w14:paraId="7154D2D8"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Technical challenges, limited real-world applications.</w:t>
            </w:r>
          </w:p>
        </w:tc>
      </w:tr>
      <w:tr w:rsidR="009B7F63" w:rsidRPr="00FA4B46" w14:paraId="2B48F765" w14:textId="77777777" w:rsidTr="009B7F63">
        <w:trPr>
          <w:trHeight w:val="925"/>
        </w:trPr>
        <w:tc>
          <w:tcPr>
            <w:tcW w:w="23.35pt" w:type="dxa"/>
            <w:hideMark/>
          </w:tcPr>
          <w:p w14:paraId="7C3939C3" w14:textId="77777777" w:rsidR="009B7F63" w:rsidRPr="00FA4B46" w:rsidRDefault="009B7F63" w:rsidP="009B7F63">
            <w:pPr>
              <w:jc w:val="start"/>
              <w:rPr>
                <w:rFonts w:eastAsia="Times New Roman"/>
                <w:sz w:val="16"/>
                <w:szCs w:val="16"/>
                <w:lang w:bidi="si-LK"/>
              </w:rPr>
            </w:pPr>
            <w:r>
              <w:rPr>
                <w:rFonts w:eastAsia="Times New Roman"/>
                <w:sz w:val="16"/>
                <w:szCs w:val="16"/>
                <w:lang w:bidi="si-LK"/>
              </w:rPr>
              <w:fldChar w:fldCharType="begin"/>
            </w:r>
            <w:r>
              <w:rPr>
                <w:rFonts w:eastAsia="Times New Roman"/>
                <w:sz w:val="16"/>
                <w:szCs w:val="16"/>
                <w:lang w:bidi="si-LK"/>
              </w:rPr>
              <w:instrText xml:space="preserve"> ADDIN ZOTERO_ITEM CSL_CITATION {"citationID":"94jVJF0z","properties":{"formattedCitation":"[7]","plainCitation":"[7]","noteIndex":0},"citationItems":[{"id":94,"uris":["http://zotero.org/users/14765925/items/4KYNU8NB"],"itemData":{"id":94,"type":"paper-conference","abstract":"These days urbanization is happening around the globe in a rapid mode with civilization supported by very latest technology and the trends in technology despite of being adopted in various domains both in public and private sectors. On the other hand, the environmental pollution also at alarming level due to rapid growth of the world population and human activities which are highly supported by latest technology. In this way, every governments from various countries have been facing hardships to manage the wastes from both industry and residences. These days collection of wastes have become nightmare despite of human resource or physical resources. In this study the collection mechanism of kitchen wastes from urban or town council areas were focused. Combining GPS and shortest path to the moving garbage collecting trucks is novel. The advantage of this system is, a person need not to wait at the road side to drop his garbage bag to the truck since the end user can install the application in his smart device and observe or track the garbage collecting truck's drive path. Though if a person misses the truck then this application will guide the shortest path to drop the wastes to any other trucks among the group of trucks which are going around to collect garbage in a particular geographical area. In fact, public as end user to this app can be benefited with cheaper in cost and managing time in parallel.","container-title":"2019 IEEE Pune Section International Conference (PuneCon)","DOI":"10.1109/PuneCon46936.2019.9105674","event-title":"2019 IEEE Pune Section International Conference (PuneCon)","page":"1-6","source":"IEEE Xplore","title":"Smart Garbage Collection Using GPS &amp; Shortest Path Algorithm","URL":"https://ieeexplore.ieee.org/abstract/document/9105674","author":[{"family":"Kariapper","given":"R.K.A.R."},{"family":"Pirapuraj","given":"P."},{"family":"Razeeth","given":"M.S. Suhail"},{"family":"Nafrees","given":"A.C.M."},{"family":"Rameez","given":"K.L.M."}],"accessed":{"date-parts":[["2024",8,12]]},"issued":{"date-parts":[["2019",12]]}}}],"schema":"https://github.com/citation-style-language/schema/raw/master/csl-citation.json"} </w:instrText>
            </w:r>
            <w:r>
              <w:rPr>
                <w:rFonts w:eastAsia="Times New Roman"/>
                <w:sz w:val="16"/>
                <w:szCs w:val="16"/>
                <w:lang w:bidi="si-LK"/>
              </w:rPr>
              <w:fldChar w:fldCharType="separate"/>
            </w:r>
            <w:r w:rsidRPr="00B817B9">
              <w:rPr>
                <w:sz w:val="16"/>
              </w:rPr>
              <w:t>[7]</w:t>
            </w:r>
            <w:r>
              <w:rPr>
                <w:rFonts w:eastAsia="Times New Roman"/>
                <w:sz w:val="16"/>
                <w:szCs w:val="16"/>
                <w:lang w:bidi="si-LK"/>
              </w:rPr>
              <w:fldChar w:fldCharType="end"/>
            </w:r>
          </w:p>
        </w:tc>
        <w:tc>
          <w:tcPr>
            <w:tcW w:w="44.55pt" w:type="dxa"/>
            <w:hideMark/>
          </w:tcPr>
          <w:p w14:paraId="3A69DF48"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GPS, shortest path algorithm, mobile tracking</w:t>
            </w:r>
          </w:p>
        </w:tc>
        <w:tc>
          <w:tcPr>
            <w:tcW w:w="44.90pt" w:type="dxa"/>
            <w:hideMark/>
          </w:tcPr>
          <w:p w14:paraId="0AA7A74C"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Real-time tracking for efficient waste collection.</w:t>
            </w:r>
          </w:p>
        </w:tc>
        <w:tc>
          <w:tcPr>
            <w:tcW w:w="45.80pt" w:type="dxa"/>
            <w:hideMark/>
          </w:tcPr>
          <w:p w14:paraId="5CC9D5CA"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Reduces waiting times, improves routing.</w:t>
            </w:r>
          </w:p>
        </w:tc>
        <w:tc>
          <w:tcPr>
            <w:tcW w:w="82.90pt" w:type="dxa"/>
            <w:hideMark/>
          </w:tcPr>
          <w:p w14:paraId="461B95A7"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Communication gaps, limited IoT integration.</w:t>
            </w:r>
          </w:p>
        </w:tc>
      </w:tr>
      <w:tr w:rsidR="009B7F63" w:rsidRPr="00FA4B46" w14:paraId="2FC6792A" w14:textId="77777777" w:rsidTr="009B7F63">
        <w:trPr>
          <w:trHeight w:val="937"/>
        </w:trPr>
        <w:tc>
          <w:tcPr>
            <w:tcW w:w="23.35pt" w:type="dxa"/>
            <w:hideMark/>
          </w:tcPr>
          <w:p w14:paraId="29479B5C" w14:textId="77777777" w:rsidR="009B7F63" w:rsidRPr="00FA4B46" w:rsidRDefault="009B7F63" w:rsidP="009B7F63">
            <w:pPr>
              <w:jc w:val="start"/>
              <w:rPr>
                <w:rFonts w:eastAsia="Times New Roman"/>
                <w:sz w:val="16"/>
                <w:szCs w:val="16"/>
                <w:lang w:bidi="si-LK"/>
              </w:rPr>
            </w:pPr>
            <w:r>
              <w:rPr>
                <w:rFonts w:eastAsia="Times New Roman"/>
                <w:sz w:val="16"/>
                <w:szCs w:val="16"/>
                <w:lang w:bidi="si-LK"/>
              </w:rPr>
              <w:fldChar w:fldCharType="begin"/>
            </w:r>
            <w:r>
              <w:rPr>
                <w:rFonts w:eastAsia="Times New Roman"/>
                <w:sz w:val="16"/>
                <w:szCs w:val="16"/>
                <w:lang w:bidi="si-LK"/>
              </w:rPr>
              <w:instrText xml:space="preserve"> ADDIN ZOTERO_ITEM CSL_CITATION {"citationID":"4poaYvh8","properties":{"formattedCitation":"[8]","plainCitation":"[8]","noteIndex":0},"citationItems":[{"id":70,"uris":["http://zotero.org/users/14765925/items/C4V9AZSY"],"itemData":{"id":70,"type":"article-journal","container-title":"Procedia Manufacturing","DOI":"10.1016/j.promfg.2020.02.169","ISSN":"23519789","journalAbbreviation":"Procedia Manufacturing","language":"en","page":"535-542","source":"DOI.org (Crossref)","title":"Cyber-physical System Enabled in Sustainable Waste Management 4.0: A Smart Waste Collection System for Indonesian Semi-Urban Cities","title-short":"Cyber-physical System Enabled in Sustainable Waste Management 4.0","volume":"43","author":[{"family":"Fatimah","given":"Yun Arifatul"},{"family":"Widianto","given":"Andi"},{"family":"Hanafi","given":"Muhtar"}],"issued":{"date-parts":[["2020"]]}}}],"schema":"https://github.com/citation-style-language/schema/raw/master/csl-citation.json"} </w:instrText>
            </w:r>
            <w:r>
              <w:rPr>
                <w:rFonts w:eastAsia="Times New Roman"/>
                <w:sz w:val="16"/>
                <w:szCs w:val="16"/>
                <w:lang w:bidi="si-LK"/>
              </w:rPr>
              <w:fldChar w:fldCharType="separate"/>
            </w:r>
            <w:r w:rsidRPr="00B817B9">
              <w:rPr>
                <w:sz w:val="16"/>
              </w:rPr>
              <w:t>[8]</w:t>
            </w:r>
            <w:r>
              <w:rPr>
                <w:rFonts w:eastAsia="Times New Roman"/>
                <w:sz w:val="16"/>
                <w:szCs w:val="16"/>
                <w:lang w:bidi="si-LK"/>
              </w:rPr>
              <w:fldChar w:fldCharType="end"/>
            </w:r>
          </w:p>
        </w:tc>
        <w:tc>
          <w:tcPr>
            <w:tcW w:w="44.55pt" w:type="dxa"/>
            <w:hideMark/>
          </w:tcPr>
          <w:p w14:paraId="3B1FDEB5"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CPS, IoT, sensors, NFC</w:t>
            </w:r>
          </w:p>
        </w:tc>
        <w:tc>
          <w:tcPr>
            <w:tcW w:w="44.90pt" w:type="dxa"/>
            <w:hideMark/>
          </w:tcPr>
          <w:p w14:paraId="50AF87C4"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Real-time monitoring benefits semi-urban areas.</w:t>
            </w:r>
          </w:p>
        </w:tc>
        <w:tc>
          <w:tcPr>
            <w:tcW w:w="45.80pt" w:type="dxa"/>
            <w:hideMark/>
          </w:tcPr>
          <w:p w14:paraId="78F84503"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Better resource allocation and transparency.</w:t>
            </w:r>
          </w:p>
        </w:tc>
        <w:tc>
          <w:tcPr>
            <w:tcW w:w="82.90pt" w:type="dxa"/>
            <w:hideMark/>
          </w:tcPr>
          <w:p w14:paraId="677C89FC"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Maintenance issues, need for user education, limited scalability.</w:t>
            </w:r>
          </w:p>
        </w:tc>
      </w:tr>
      <w:tr w:rsidR="009B7F63" w:rsidRPr="00FA4B46" w14:paraId="33829313" w14:textId="77777777" w:rsidTr="009B7F63">
        <w:trPr>
          <w:trHeight w:val="1150"/>
        </w:trPr>
        <w:tc>
          <w:tcPr>
            <w:tcW w:w="23.35pt" w:type="dxa"/>
            <w:hideMark/>
          </w:tcPr>
          <w:p w14:paraId="6C231A52" w14:textId="77777777" w:rsidR="009B7F63" w:rsidRPr="00FA4B46" w:rsidRDefault="009B7F63" w:rsidP="009B7F63">
            <w:pPr>
              <w:jc w:val="start"/>
              <w:rPr>
                <w:rFonts w:eastAsia="Times New Roman"/>
                <w:sz w:val="16"/>
                <w:szCs w:val="16"/>
                <w:lang w:bidi="si-LK"/>
              </w:rPr>
            </w:pPr>
            <w:r>
              <w:rPr>
                <w:rFonts w:eastAsia="Times New Roman"/>
                <w:sz w:val="16"/>
                <w:szCs w:val="16"/>
                <w:lang w:bidi="si-LK"/>
              </w:rPr>
              <w:fldChar w:fldCharType="begin"/>
            </w:r>
            <w:r>
              <w:rPr>
                <w:rFonts w:eastAsia="Times New Roman"/>
                <w:sz w:val="16"/>
                <w:szCs w:val="16"/>
                <w:lang w:bidi="si-LK"/>
              </w:rPr>
              <w:instrText xml:space="preserve"> ADDIN ZOTERO_ITEM CSL_CITATION {"citationID":"dbwy3Fx9","properties":{"formattedCitation":"[9]","plainCitation":"[9]","noteIndex":0},"citationItems":[{"id":235,"uris":["http://zotero.org/users/14765925/items/BCYR3BKK"],"itemData":{"id":235,"type":"article-journal","abstract":"Waste collection is an important logistic operation that is often inefficient due to the high uncertainty associated with bin fill levels, resulting either in routes that visit empty bins or in bins overflowing due to lack of routes. To reduce such uncertainty, sensors installed in the bins can provide real-time information on waste levels. However, this is not enough, and the management of this information needs to be combined with dynamic optimization approaches to effectively design smart collection routes. This paper investigates this challenge and uses real-time information on waste levels, treated through machine learning techniques, to feed a dynamic reverse inventory routing optimization model. The resulting data-driven optimization approach allows the definition of a medium-term collection route plan that can be updated daily as new information becomes available. To demonstrate the applicability of such an approach, a real-world case is solved, and the results show significant improvements in operational efficiency and service levels.","container-title":"International Transactions in Operational Research","DOI":"10.1111/itor.13235","ISSN":"1475-3995","issue":"4","language":"en","license":"© 2022 The Authors. International Transactions in Operational Research published by John Wiley &amp; Sons Ltd on behalf of International Federation of Operational Research Societies.","note":"_eprint: https://onlinelibrary.wiley.com/doi/pdf/10.1111/itor.13235","page":"2178-2208","source":"Wiley Online Library","title":"A data-driven optimization approach to plan smart waste collection operations","volume":"31","author":[{"family":"Morais","given":"Carolina Soares","non-dropping-particle":"de"},{"family":"Ramos","given":"Tânia Rodrigues Pereira"},{"family":"Lopes","given":"Manuel"},{"family":"Barbosa-Póvoa","given":"Ana Paula"}],"issued":{"date-parts":[["2024"]]}}}],"schema":"https://github.com/citation-style-language/schema/raw/master/csl-citation.json"} </w:instrText>
            </w:r>
            <w:r>
              <w:rPr>
                <w:rFonts w:eastAsia="Times New Roman"/>
                <w:sz w:val="16"/>
                <w:szCs w:val="16"/>
                <w:lang w:bidi="si-LK"/>
              </w:rPr>
              <w:fldChar w:fldCharType="separate"/>
            </w:r>
            <w:r w:rsidRPr="00B817B9">
              <w:rPr>
                <w:sz w:val="16"/>
              </w:rPr>
              <w:t>[9]</w:t>
            </w:r>
            <w:r>
              <w:rPr>
                <w:rFonts w:eastAsia="Times New Roman"/>
                <w:sz w:val="16"/>
                <w:szCs w:val="16"/>
                <w:lang w:bidi="si-LK"/>
              </w:rPr>
              <w:fldChar w:fldCharType="end"/>
            </w:r>
          </w:p>
        </w:tc>
        <w:tc>
          <w:tcPr>
            <w:tcW w:w="44.55pt" w:type="dxa"/>
            <w:hideMark/>
          </w:tcPr>
          <w:p w14:paraId="19B5A25E"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Tech tailored for developing countries</w:t>
            </w:r>
          </w:p>
        </w:tc>
        <w:tc>
          <w:tcPr>
            <w:tcW w:w="44.90pt" w:type="dxa"/>
            <w:hideMark/>
          </w:tcPr>
          <w:p w14:paraId="6822BD3F"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Focus on community involvement and addressing social barriers.</w:t>
            </w:r>
          </w:p>
        </w:tc>
        <w:tc>
          <w:tcPr>
            <w:tcW w:w="45.80pt" w:type="dxa"/>
            <w:hideMark/>
          </w:tcPr>
          <w:p w14:paraId="17C31692"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Enhances engagement and public health.</w:t>
            </w:r>
          </w:p>
        </w:tc>
        <w:tc>
          <w:tcPr>
            <w:tcW w:w="82.90pt" w:type="dxa"/>
            <w:hideMark/>
          </w:tcPr>
          <w:p w14:paraId="32459C1B"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High costs, lack of regulatory support, limited research.</w:t>
            </w:r>
          </w:p>
        </w:tc>
      </w:tr>
      <w:tr w:rsidR="009B7F63" w:rsidRPr="00FA4B46" w14:paraId="5FB82422" w14:textId="77777777" w:rsidTr="009B7F63">
        <w:trPr>
          <w:trHeight w:val="470"/>
        </w:trPr>
        <w:tc>
          <w:tcPr>
            <w:tcW w:w="23.35pt" w:type="dxa"/>
            <w:hideMark/>
          </w:tcPr>
          <w:p w14:paraId="3350FC85" w14:textId="77777777" w:rsidR="009B7F63" w:rsidRPr="00FA4B46" w:rsidRDefault="009B7F63" w:rsidP="009B7F63">
            <w:pPr>
              <w:jc w:val="start"/>
              <w:rPr>
                <w:rFonts w:eastAsia="Times New Roman"/>
                <w:sz w:val="16"/>
                <w:szCs w:val="16"/>
                <w:lang w:bidi="si-LK"/>
              </w:rPr>
            </w:pPr>
            <w:r>
              <w:rPr>
                <w:rFonts w:eastAsia="Times New Roman"/>
                <w:sz w:val="16"/>
                <w:szCs w:val="16"/>
                <w:lang w:bidi="si-LK"/>
              </w:rPr>
              <w:fldChar w:fldCharType="begin"/>
            </w:r>
            <w:r>
              <w:rPr>
                <w:rFonts w:eastAsia="Times New Roman"/>
                <w:sz w:val="16"/>
                <w:szCs w:val="16"/>
                <w:lang w:bidi="si-LK"/>
              </w:rPr>
              <w:instrText xml:space="preserve"> ADDIN ZOTERO_ITEM CSL_CITATION {"citationID":"un4Sl5si","properties":{"formattedCitation":"[10]","plainCitation":"[10]","noteIndex":0},"citationItems":[{"id":238,"uris":["http://zotero.org/users/14765925/items/N7Z2KNJS"],"itemData":{"id":238,"type":"article-journal","abstract":"The main cause for land pollution is overflow of garbage. It makes insanitary condition for the encompassing individuals and cause ailment. This paper focuses on the review of various existing techniques available for garbage monitoring. In this article, survey about the waste monitoring methods, garbage disposal techniques and technologies utilized for developing a system to deal with waste management are presented. Finally, an efficient system is proposed along with waste disposal method that can be used in future for achieving better performance and cost effectiveness.","container-title":"Journal of Physics: Conference Series","DOI":"10.1088/1742-6596/1969/1/012029","journalAbbreviation":"Journal of Physics: Conference Series","page":"012029","source":"ResearchGate","title":"A Review on Smart Waste Collection and Disposal System","volume":"1969","author":[{"family":"Keerthana","given":"S"},{"family":"Kiruthika","given":"B"},{"family":"Lokeshvaran","given":"R"},{"family":"Midhunchakkaravarthi","given":"B"},{"family":"Dhivyasri","given":"G"}],"issued":{"date-parts":[["2021",7,1]]}}}],"schema":"https://github.com/citation-style-language/schema/raw/master/csl-citation.json"} </w:instrText>
            </w:r>
            <w:r>
              <w:rPr>
                <w:rFonts w:eastAsia="Times New Roman"/>
                <w:sz w:val="16"/>
                <w:szCs w:val="16"/>
                <w:lang w:bidi="si-LK"/>
              </w:rPr>
              <w:fldChar w:fldCharType="separate"/>
            </w:r>
            <w:r w:rsidRPr="00B817B9">
              <w:rPr>
                <w:sz w:val="16"/>
              </w:rPr>
              <w:t>[10]</w:t>
            </w:r>
            <w:r>
              <w:rPr>
                <w:rFonts w:eastAsia="Times New Roman"/>
                <w:sz w:val="16"/>
                <w:szCs w:val="16"/>
                <w:lang w:bidi="si-LK"/>
              </w:rPr>
              <w:fldChar w:fldCharType="end"/>
            </w:r>
          </w:p>
        </w:tc>
        <w:tc>
          <w:tcPr>
            <w:tcW w:w="44.55pt" w:type="dxa"/>
            <w:hideMark/>
          </w:tcPr>
          <w:p w14:paraId="44F45222"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IoT, sensors, cloud computing</w:t>
            </w:r>
          </w:p>
        </w:tc>
        <w:tc>
          <w:tcPr>
            <w:tcW w:w="44.90pt" w:type="dxa"/>
            <w:hideMark/>
          </w:tcPr>
          <w:p w14:paraId="6BFFB7B1"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Optimizes routes with real-time data and analytics.</w:t>
            </w:r>
          </w:p>
        </w:tc>
        <w:tc>
          <w:tcPr>
            <w:tcW w:w="45.80pt" w:type="dxa"/>
            <w:hideMark/>
          </w:tcPr>
          <w:p w14:paraId="4C36FD3B"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Supports data-driven decisions.</w:t>
            </w:r>
          </w:p>
        </w:tc>
        <w:tc>
          <w:tcPr>
            <w:tcW w:w="82.90pt" w:type="dxa"/>
            <w:hideMark/>
          </w:tcPr>
          <w:p w14:paraId="749DAB0E"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Data security, connectivity challenges, user education needed.</w:t>
            </w:r>
          </w:p>
        </w:tc>
      </w:tr>
      <w:tr w:rsidR="009B7F63" w:rsidRPr="00FA4B46" w14:paraId="24FD43BD" w14:textId="77777777" w:rsidTr="009B7F63">
        <w:trPr>
          <w:trHeight w:val="925"/>
        </w:trPr>
        <w:tc>
          <w:tcPr>
            <w:tcW w:w="23.35pt" w:type="dxa"/>
            <w:hideMark/>
          </w:tcPr>
          <w:p w14:paraId="364F037E" w14:textId="77777777" w:rsidR="009B7F63" w:rsidRPr="00FA4B46" w:rsidRDefault="009B7F63" w:rsidP="009B7F63">
            <w:pPr>
              <w:jc w:val="start"/>
              <w:rPr>
                <w:rFonts w:eastAsia="Times New Roman"/>
                <w:sz w:val="16"/>
                <w:szCs w:val="16"/>
                <w:lang w:bidi="si-LK"/>
              </w:rPr>
            </w:pPr>
            <w:r>
              <w:rPr>
                <w:rFonts w:eastAsia="Times New Roman"/>
                <w:sz w:val="16"/>
                <w:szCs w:val="16"/>
                <w:lang w:bidi="si-LK"/>
              </w:rPr>
              <w:fldChar w:fldCharType="begin"/>
            </w:r>
            <w:r>
              <w:rPr>
                <w:rFonts w:eastAsia="Times New Roman"/>
                <w:sz w:val="16"/>
                <w:szCs w:val="16"/>
                <w:lang w:bidi="si-LK"/>
              </w:rPr>
              <w:instrText xml:space="preserve"> ADDIN ZOTERO_ITEM CSL_CITATION {"citationID":"PGviBihN","properties":{"formattedCitation":"[11]","plainCitation":"[11]","noteIndex":0},"citationItems":[{"id":90,"uris":["http://zotero.org/users/14765925/items/6JPUUZC5"],"itemData":{"id":90,"type":"paper-conference","abstract":"Various advanced technology products that can facilitate human life cause disruption, which has led to an increase in environmental pollution due to the rise in electronic waste. The management process and public knowledge about electronic waste management is still significant issue in electronic waste management. This provider of electronic waste collection facilities and information is needed. One of the existing electronic waste collection facilities is a government website, while application-based waste collection facilities still focus on plastic and other household waste. In addition, there are several complaints in operating the application-based electronic waste collection facility. One of the biggest problems is the interface design of this application, so this study will discuss the interface design of the electronic waste collection application. This study uses a design thinking approach to the solutions to the resulting problems can be oriented to customer needs. By using in-depth interview methods, empathy map tools, personas, kansei engineering, prototype, and several tools in usability testing, researchers will design recommendations that suit the needs of its users.","container-title":"Proceedings of the International Conference on Industrial Engineering and Operations Management","DOI":"10.46254/NA07.20220383","event-place":"Orlando, USA","event-title":"The 7th North American Conference on Industrial Engineering and Operations Management in Orlando, USA","ISBN":"978-1-79239-158-3","language":"en","page":"1636-1646","publisher":"IEOM Society International","publisher-place":"Orlando, USA","source":"DOI.org (Crossref)","title":"Development of User Interface Design for Electronic Waste Collection with a Design Thinking Approach","URL":"https://index.ieomsociety.org/index.cfm/article/view/ID/3602","accessed":{"date-parts":[["2024",8,12]]},"issued":{"date-parts":[["2022",6,11]]}}}],"schema":"https://github.com/citation-style-language/schema/raw/master/csl-citation.json"} </w:instrText>
            </w:r>
            <w:r>
              <w:rPr>
                <w:rFonts w:eastAsia="Times New Roman"/>
                <w:sz w:val="16"/>
                <w:szCs w:val="16"/>
                <w:lang w:bidi="si-LK"/>
              </w:rPr>
              <w:fldChar w:fldCharType="separate"/>
            </w:r>
            <w:r w:rsidRPr="00B817B9">
              <w:rPr>
                <w:sz w:val="16"/>
              </w:rPr>
              <w:t>[11]</w:t>
            </w:r>
            <w:r>
              <w:rPr>
                <w:rFonts w:eastAsia="Times New Roman"/>
                <w:sz w:val="16"/>
                <w:szCs w:val="16"/>
                <w:lang w:bidi="si-LK"/>
              </w:rPr>
              <w:fldChar w:fldCharType="end"/>
            </w:r>
          </w:p>
        </w:tc>
        <w:tc>
          <w:tcPr>
            <w:tcW w:w="44.55pt" w:type="dxa"/>
            <w:hideMark/>
          </w:tcPr>
          <w:p w14:paraId="1045DC22"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User-friendly e-waste collection interface</w:t>
            </w:r>
          </w:p>
        </w:tc>
        <w:tc>
          <w:tcPr>
            <w:tcW w:w="44.90pt" w:type="dxa"/>
            <w:hideMark/>
          </w:tcPr>
          <w:p w14:paraId="631AB248"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Offers features like flexible pickups, notifications.</w:t>
            </w:r>
          </w:p>
        </w:tc>
        <w:tc>
          <w:tcPr>
            <w:tcW w:w="45.80pt" w:type="dxa"/>
            <w:hideMark/>
          </w:tcPr>
          <w:p w14:paraId="12365B43"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Enhances user experience, reduces e-waste.</w:t>
            </w:r>
          </w:p>
        </w:tc>
        <w:tc>
          <w:tcPr>
            <w:tcW w:w="82.90pt" w:type="dxa"/>
            <w:hideMark/>
          </w:tcPr>
          <w:p w14:paraId="4A57CA6B"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Challenges in adoption, limited long-term engagement data.</w:t>
            </w:r>
          </w:p>
        </w:tc>
      </w:tr>
      <w:tr w:rsidR="009B7F63" w:rsidRPr="00FA4B46" w14:paraId="0AE89BC2" w14:textId="77777777" w:rsidTr="009B7F63">
        <w:trPr>
          <w:trHeight w:val="1055"/>
        </w:trPr>
        <w:tc>
          <w:tcPr>
            <w:tcW w:w="23.35pt" w:type="dxa"/>
            <w:hideMark/>
          </w:tcPr>
          <w:p w14:paraId="231C6D79" w14:textId="77777777" w:rsidR="009B7F63" w:rsidRPr="00FA4B46" w:rsidRDefault="009B7F63" w:rsidP="009B7F63">
            <w:pPr>
              <w:jc w:val="start"/>
              <w:rPr>
                <w:rFonts w:eastAsia="Times New Roman"/>
                <w:sz w:val="16"/>
                <w:szCs w:val="16"/>
                <w:lang w:bidi="si-LK"/>
              </w:rPr>
            </w:pPr>
            <w:r>
              <w:rPr>
                <w:rFonts w:eastAsia="Times New Roman"/>
                <w:sz w:val="16"/>
                <w:szCs w:val="16"/>
                <w:lang w:bidi="si-LK"/>
              </w:rPr>
              <w:fldChar w:fldCharType="begin"/>
            </w:r>
            <w:r>
              <w:rPr>
                <w:rFonts w:eastAsia="Times New Roman"/>
                <w:sz w:val="16"/>
                <w:szCs w:val="16"/>
                <w:lang w:bidi="si-LK"/>
              </w:rPr>
              <w:instrText xml:space="preserve"> ADDIN ZOTERO_ITEM CSL_CITATION {"citationID":"bFFSbkOL","properties":{"formattedCitation":"[14]","plainCitation":"[14]","noteIndex":0},"citationItems":[{"id":46,"uris":["http://zotero.org/users/14765925/items/BTKZN82M"],"itemData":{"id":46,"type":"article-journal","abstract":"Internet of things (IoT) implementations are gaining increased momentum worldwide. IoT infrastructures may aid in better and more efficient resource management and attain sustainability goals. Thus, with limited resources in developing countries (DCs), IoT solutions have the potential to optimize operations and efficiently manage those resources. One of the challenges facing countries worldwide is the need for more sustainable and smart waste management (WM) solutions. Hence, IoT technologies can significantly improve the overall WM process and its logistics. It is then crucial to identify the challenges of IoT adoptions for WM in DCs, to ensure more successful adoptions. While the IoT literature is booming, very little research has been conducted focusing on WM in DCs specifically. Hence, this research summarizes and provides an overview of the existing literature on the challenges of implementing IoT technologies for WM in DCs. The primary purpose of this review is to present the findings from the reviewed articles, shed light on current research gaps, and offer recommendations for future research. Our main findings suggest that DCs can develop optimization plans for WM processes that may aid them in joining the worldwide efforts to protect public health and reach the sustainable development goals put forward by the UN. Facing the social, environmental, economic, and technical challenges when implementing IoT in WM can further increase the efforts for sustainable development in DCs.","collection-title":"CENTERIS – International Conference on ENTERprise Information Systems / ProjMAN – International Conference on Project MANagement / HCist – International Conference on Health and Social Care Information Systems and Technologies 2022","container-title":"Procedia Computer Science","DOI":"10.1016/j.procs.2023.01.366","ISSN":"1877-0509","journalAbbreviation":"Procedia Computer Science","page":"905-914","source":"ScienceDirect","title":"Sustainable Smart Waste Management Adoption Challenges in Developing Countries","volume":"219","author":[{"family":"Fidje","given":"Eline"},{"family":"Haddara","given":"Moutaz"},{"family":"Langseth","given":"Marius"}],"issued":{"date-parts":[["2023",1,1]]}}}],"schema":"https://github.com/citation-style-language/schema/raw/master/csl-citation.json"} </w:instrText>
            </w:r>
            <w:r>
              <w:rPr>
                <w:rFonts w:eastAsia="Times New Roman"/>
                <w:sz w:val="16"/>
                <w:szCs w:val="16"/>
                <w:lang w:bidi="si-LK"/>
              </w:rPr>
              <w:fldChar w:fldCharType="separate"/>
            </w:r>
            <w:r w:rsidRPr="00B817B9">
              <w:rPr>
                <w:sz w:val="16"/>
              </w:rPr>
              <w:t>[14]</w:t>
            </w:r>
            <w:r>
              <w:rPr>
                <w:rFonts w:eastAsia="Times New Roman"/>
                <w:sz w:val="16"/>
                <w:szCs w:val="16"/>
                <w:lang w:bidi="si-LK"/>
              </w:rPr>
              <w:fldChar w:fldCharType="end"/>
            </w:r>
          </w:p>
        </w:tc>
        <w:tc>
          <w:tcPr>
            <w:tcW w:w="44.55pt" w:type="dxa"/>
            <w:hideMark/>
          </w:tcPr>
          <w:p w14:paraId="14A07D32"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Dynamic planning, HMM, machine learning</w:t>
            </w:r>
          </w:p>
        </w:tc>
        <w:tc>
          <w:tcPr>
            <w:tcW w:w="44.90pt" w:type="dxa"/>
            <w:hideMark/>
          </w:tcPr>
          <w:p w14:paraId="6BEFB084"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Predictive models optimize routes and efficiency.</w:t>
            </w:r>
          </w:p>
        </w:tc>
        <w:tc>
          <w:tcPr>
            <w:tcW w:w="45.80pt" w:type="dxa"/>
            <w:hideMark/>
          </w:tcPr>
          <w:p w14:paraId="6553B17C" w14:textId="77777777" w:rsidR="009B7F63" w:rsidRPr="00FA4B46" w:rsidRDefault="009B7F63" w:rsidP="009B7F63">
            <w:pPr>
              <w:jc w:val="start"/>
              <w:rPr>
                <w:rFonts w:eastAsia="Times New Roman"/>
                <w:sz w:val="16"/>
                <w:szCs w:val="16"/>
                <w:lang w:bidi="si-LK"/>
              </w:rPr>
            </w:pPr>
            <w:r w:rsidRPr="00FA4B46">
              <w:rPr>
                <w:rFonts w:eastAsia="Times New Roman"/>
                <w:sz w:val="16"/>
                <w:szCs w:val="16"/>
                <w:lang w:bidi="si-LK"/>
              </w:rPr>
              <w:t>Reduces unnecessary collections, saves resources.</w:t>
            </w:r>
          </w:p>
        </w:tc>
        <w:tc>
          <w:tcPr>
            <w:tcW w:w="82.90pt" w:type="dxa"/>
            <w:hideMark/>
          </w:tcPr>
          <w:p w14:paraId="56CCD3DD" w14:textId="77777777" w:rsidR="009B7F63" w:rsidRPr="00FA4B46" w:rsidRDefault="009B7F63" w:rsidP="009B7F63">
            <w:pPr>
              <w:keepNext/>
              <w:jc w:val="start"/>
              <w:rPr>
                <w:rFonts w:eastAsia="Times New Roman"/>
                <w:sz w:val="16"/>
                <w:szCs w:val="16"/>
                <w:lang w:bidi="si-LK"/>
              </w:rPr>
            </w:pPr>
            <w:r w:rsidRPr="00FA4B46">
              <w:rPr>
                <w:rFonts w:eastAsia="Times New Roman"/>
                <w:sz w:val="16"/>
                <w:szCs w:val="16"/>
                <w:lang w:bidi="si-LK"/>
              </w:rPr>
              <w:t>Complex implementation, high data needs, limited validation.</w:t>
            </w:r>
          </w:p>
        </w:tc>
      </w:tr>
    </w:tbl>
    <w:p w14:paraId="683CB15C" w14:textId="1A2E7CCC" w:rsidR="00A24CA0" w:rsidRPr="00013AAE" w:rsidRDefault="00013AAE" w:rsidP="00A24CA0">
      <w:pPr>
        <w:pStyle w:val="Caption"/>
        <w:keepNext/>
        <w:rPr>
          <w:i w:val="0"/>
          <w:iCs w:val="0"/>
          <w:color w:val="000000" w:themeColor="text1"/>
          <w:sz w:val="16"/>
          <w:szCs w:val="16"/>
        </w:rPr>
      </w:pPr>
      <w:r w:rsidRPr="00013AAE">
        <w:rPr>
          <w:i w:val="0"/>
          <w:iCs w:val="0"/>
          <w:color w:val="000000" w:themeColor="text1"/>
          <w:sz w:val="16"/>
          <w:szCs w:val="16"/>
        </w:rPr>
        <w:t>TABLE II. SUMMARY OF LITERATURE REVIEW</w:t>
      </w:r>
    </w:p>
    <w:p w14:paraId="1A737FEC" w14:textId="77777777" w:rsidR="009B7F63" w:rsidRDefault="007B52B9" w:rsidP="00FA4B46">
      <w:pPr>
        <w:pStyle w:val="NormalWeb"/>
        <w:spacing w:before="0pt" w:beforeAutospacing="0"/>
        <w:jc w:val="both"/>
        <w:rPr>
          <w:sz w:val="20"/>
          <w:szCs w:val="20"/>
        </w:rPr>
      </w:pPr>
      <w:r>
        <w:rPr>
          <w:sz w:val="20"/>
          <w:szCs w:val="20"/>
        </w:rPr>
        <w:t xml:space="preserve">   </w:t>
      </w:r>
    </w:p>
    <w:p w14:paraId="17AAD002" w14:textId="18AC061F" w:rsidR="00A64B40" w:rsidRDefault="007B52B9" w:rsidP="00FA4B46">
      <w:pPr>
        <w:pStyle w:val="NormalWeb"/>
        <w:spacing w:before="0pt" w:beforeAutospacing="0"/>
        <w:jc w:val="both"/>
        <w:rPr>
          <w:sz w:val="20"/>
          <w:szCs w:val="20"/>
        </w:rPr>
      </w:pPr>
      <w:r>
        <w:rPr>
          <w:sz w:val="20"/>
          <w:szCs w:val="20"/>
        </w:rPr>
        <w:t xml:space="preserve"> </w:t>
      </w:r>
      <w:r w:rsidR="00A64B40" w:rsidRPr="003D5FC6">
        <w:rPr>
          <w:sz w:val="20"/>
          <w:szCs w:val="20"/>
        </w:rPr>
        <w:t>This holistic solution emphasizes that the real strength of modern waste management lies in the synergy between these technologies. It creates a system that is not only adaptive to real-time changes but also scalable for future needs, making it a sustainable and innovative approach for urban waste management. The proposed model positions itself as a blueprint for the future of waste management, aiming to transform the industry into one that is both efficient and eco-friendly.</w:t>
      </w:r>
    </w:p>
    <w:p w14:paraId="6E2D57BE" w14:textId="06FAC6EC" w:rsidR="009B7F63" w:rsidRDefault="009B7F63" w:rsidP="009B7F63">
      <w:pPr>
        <w:pStyle w:val="NormalWeb"/>
        <w:keepNext/>
        <w:jc w:val="both"/>
      </w:pPr>
    </w:p>
    <w:p w14:paraId="681AD89B" w14:textId="4CDFFCAE" w:rsidR="00A64B40" w:rsidRPr="009B7F63" w:rsidRDefault="00355554" w:rsidP="009B7F63">
      <w:pPr>
        <w:pStyle w:val="Caption"/>
        <w:jc w:val="both"/>
        <w:rPr>
          <w:i w:val="0"/>
          <w:iCs w:val="0"/>
          <w:color w:val="000000" w:themeColor="text1"/>
        </w:rPr>
      </w:pPr>
      <w:r>
        <w:rPr>
          <w:i w:val="0"/>
          <w:iCs w:val="0"/>
          <w:color w:val="000000" w:themeColor="text1"/>
          <w:sz w:val="16"/>
          <w:szCs w:val="16"/>
        </w:rPr>
        <w:t xml:space="preserve">                </w:t>
      </w:r>
      <w:r w:rsidR="009B7F63" w:rsidRPr="009B7F63">
        <w:rPr>
          <w:i w:val="0"/>
          <w:iCs w:val="0"/>
          <w:color w:val="000000" w:themeColor="text1"/>
          <w:sz w:val="16"/>
          <w:szCs w:val="16"/>
        </w:rPr>
        <w:t>F</w:t>
      </w:r>
      <w:r w:rsidR="005F34D5">
        <w:rPr>
          <w:i w:val="0"/>
          <w:iCs w:val="0"/>
          <w:color w:val="000000" w:themeColor="text1"/>
          <w:sz w:val="16"/>
          <w:szCs w:val="16"/>
        </w:rPr>
        <w:t>ig.</w:t>
      </w:r>
      <w:r w:rsidR="009B7F63" w:rsidRPr="009B7F63">
        <w:rPr>
          <w:i w:val="0"/>
          <w:iCs w:val="0"/>
          <w:color w:val="000000" w:themeColor="text1"/>
          <w:sz w:val="16"/>
          <w:szCs w:val="16"/>
        </w:rPr>
        <w:fldChar w:fldCharType="begin"/>
      </w:r>
      <w:r w:rsidR="009B7F63" w:rsidRPr="009B7F63">
        <w:rPr>
          <w:i w:val="0"/>
          <w:iCs w:val="0"/>
          <w:color w:val="000000" w:themeColor="text1"/>
          <w:sz w:val="16"/>
          <w:szCs w:val="16"/>
        </w:rPr>
        <w:instrText xml:space="preserve"> SEQ Figure \* ARABIC </w:instrText>
      </w:r>
      <w:r w:rsidR="009B7F63" w:rsidRPr="009B7F63">
        <w:rPr>
          <w:i w:val="0"/>
          <w:iCs w:val="0"/>
          <w:color w:val="000000" w:themeColor="text1"/>
          <w:sz w:val="16"/>
          <w:szCs w:val="16"/>
        </w:rPr>
        <w:fldChar w:fldCharType="separate"/>
      </w:r>
      <w:r w:rsidR="00E14B90">
        <w:rPr>
          <w:i w:val="0"/>
          <w:iCs w:val="0"/>
          <w:noProof/>
          <w:color w:val="000000" w:themeColor="text1"/>
          <w:sz w:val="16"/>
          <w:szCs w:val="16"/>
        </w:rPr>
        <w:t>2</w:t>
      </w:r>
      <w:r w:rsidR="009B7F63" w:rsidRPr="009B7F63">
        <w:rPr>
          <w:i w:val="0"/>
          <w:iCs w:val="0"/>
          <w:color w:val="000000" w:themeColor="text1"/>
          <w:sz w:val="16"/>
          <w:szCs w:val="16"/>
        </w:rPr>
        <w:fldChar w:fldCharType="end"/>
      </w:r>
      <w:r w:rsidR="009B7F63" w:rsidRPr="009B7F63">
        <w:rPr>
          <w:i w:val="0"/>
          <w:iCs w:val="0"/>
          <w:color w:val="000000" w:themeColor="text1"/>
          <w:sz w:val="16"/>
          <w:szCs w:val="16"/>
        </w:rPr>
        <w:t>.</w:t>
      </w:r>
      <w:r>
        <w:rPr>
          <w:i w:val="0"/>
          <w:iCs w:val="0"/>
          <w:color w:val="000000" w:themeColor="text1"/>
          <w:sz w:val="16"/>
          <w:szCs w:val="16"/>
        </w:rPr>
        <w:t xml:space="preserve"> </w:t>
      </w:r>
      <w:r w:rsidRPr="009B7F63">
        <w:rPr>
          <w:i w:val="0"/>
          <w:iCs w:val="0"/>
          <w:color w:val="000000" w:themeColor="text1"/>
          <w:sz w:val="16"/>
          <w:szCs w:val="16"/>
        </w:rPr>
        <w:t>Smart waste collection process – proposed solution</w:t>
      </w:r>
    </w:p>
    <w:p w14:paraId="594243D7" w14:textId="77777777" w:rsidR="00B05F6F" w:rsidRDefault="00B05F6F" w:rsidP="00B05F6F">
      <w:pPr>
        <w:pStyle w:val="Heading1"/>
      </w:pPr>
      <w:r>
        <w:t>Conclusion</w:t>
      </w:r>
    </w:p>
    <w:p w14:paraId="55833B2E" w14:textId="01075EE6" w:rsidR="00C03555" w:rsidRDefault="00C03555" w:rsidP="00C03555">
      <w:pPr>
        <w:pStyle w:val="Heading5"/>
        <w:jc w:val="both"/>
        <w:rPr>
          <w:rFonts w:eastAsia="Times New Roman"/>
          <w:smallCaps w:val="0"/>
          <w:noProof w:val="0"/>
          <w:lang w:bidi="si-LK"/>
        </w:rPr>
      </w:pPr>
      <w:r w:rsidRPr="00C03555">
        <w:rPr>
          <w:rFonts w:eastAsia="Times New Roman"/>
          <w:smallCaps w:val="0"/>
          <w:noProof w:val="0"/>
          <w:lang w:bidi="si-LK"/>
        </w:rPr>
        <w:t xml:space="preserve">This research illustrates how the combination of IoT (Internet of Things) AI (Artificial Intelligence) GIS (Geographic Information System) and other technologies can enhance waste collection systems by facilitating real time monitoring and dynamic route optimization while improving </w:t>
      </w:r>
      <w:r w:rsidR="00A62773" w:rsidRPr="00C03555">
        <w:rPr>
          <w:rFonts w:eastAsia="Times New Roman"/>
          <w:smallCaps w:val="0"/>
          <w:noProof w:val="0"/>
          <w:lang w:bidi="si-LK"/>
        </w:rPr>
        <w:t>communication</w:t>
      </w:r>
      <w:r w:rsidRPr="00C03555">
        <w:rPr>
          <w:rFonts w:eastAsia="Times New Roman"/>
          <w:smallCaps w:val="0"/>
          <w:noProof w:val="0"/>
          <w:lang w:bidi="si-LK"/>
        </w:rPr>
        <w:t xml:space="preserve"> with residents. The integration of these technologies leads to decreased fuel consumption and operational expenses as a reduced environmental footprint in support of sustainable urban growth objectives. Although initial implementation costs and data security present challenges, the adaptability and scalability of these technologies make them promise for future waste management solutions. Future research could refine predictive models and explore deeper community engagement for even more effective outcomes, building on this study’s framework for cleaner, smarter urban environments.</w:t>
      </w:r>
    </w:p>
    <w:p w14:paraId="1806130E" w14:textId="29810400" w:rsidR="00760164" w:rsidRDefault="00760164" w:rsidP="00C03555">
      <w:pPr>
        <w:pStyle w:val="Heading5"/>
      </w:pPr>
      <w:r w:rsidRPr="005B520E">
        <w:t>Acknowledgment</w:t>
      </w:r>
      <w:r>
        <w:t xml:space="preserve"> </w:t>
      </w:r>
    </w:p>
    <w:p w14:paraId="66592E71" w14:textId="0EC4820B" w:rsidR="002C1218" w:rsidRPr="00523B7F" w:rsidRDefault="00523B7F" w:rsidP="00523B7F">
      <w:pPr>
        <w:pStyle w:val="Heading5"/>
        <w:jc w:val="both"/>
        <w:rPr>
          <w:rFonts w:eastAsia="Times New Roman"/>
          <w:smallCaps w:val="0"/>
          <w:noProof w:val="0"/>
          <w:lang w:bidi="si-LK"/>
        </w:rPr>
      </w:pPr>
      <w:r w:rsidRPr="00523B7F">
        <w:rPr>
          <w:rFonts w:eastAsia="Times New Roman"/>
          <w:smallCaps w:val="0"/>
          <w:noProof w:val="0"/>
          <w:lang w:bidi="si-LK"/>
        </w:rPr>
        <w:t xml:space="preserve">I extend my heartfelt gratitude to my supervisor, Mr. R.P.S. Kathriarachchi, for his guidance and invaluable assistance throughout my research. I am also grateful for the support of my second supervisor, Miss. G.A.D. Ganepola, whose contributions were instrumental. I would like to thank the senior and junior lecturers who shared their expertise and provided invaluable feedback, significantly improving the quality of my work. Lastly, I wish to acknowledge my family and colleagues, whose unwavering support made this research </w:t>
      </w:r>
      <w:r w:rsidR="00355554" w:rsidRPr="00523B7F">
        <w:rPr>
          <w:rFonts w:eastAsia="Times New Roman"/>
          <w:smallCaps w:val="0"/>
          <w:noProof w:val="0"/>
          <w:lang w:bidi="si-LK"/>
        </w:rPr>
        <w:t>possible,</w:t>
      </w:r>
      <w:r>
        <w:rPr>
          <w:rFonts w:eastAsia="Times New Roman"/>
          <w:smallCaps w:val="0"/>
          <w:noProof w:val="0"/>
          <w:lang w:bidi="si-LK"/>
        </w:rPr>
        <w:t xml:space="preserve"> and</w:t>
      </w:r>
      <w:r w:rsidR="002C1218" w:rsidRPr="002C1218">
        <w:t xml:space="preserve"> </w:t>
      </w:r>
      <w:r w:rsidR="002C1218" w:rsidRPr="00523B7F">
        <w:rPr>
          <w:rFonts w:eastAsia="Times New Roman"/>
          <w:smallCaps w:val="0"/>
          <w:noProof w:val="0"/>
          <w:lang w:bidi="si-LK"/>
        </w:rPr>
        <w:t>I extend my sincere appreciation to all who, in some way, contributed to the success of this research.</w:t>
      </w:r>
      <w:r w:rsidR="00052CD7" w:rsidRPr="00523B7F">
        <w:rPr>
          <w:rFonts w:eastAsia="Times New Roman"/>
          <w:smallCaps w:val="0"/>
          <w:noProof w:val="0"/>
          <w:lang w:bidi="si-LK"/>
        </w:rPr>
        <w:t xml:space="preserve"> </w:t>
      </w:r>
    </w:p>
    <w:p w14:paraId="4F468BF3" w14:textId="77777777" w:rsidR="00523B7F" w:rsidRPr="00523B7F" w:rsidRDefault="00523B7F" w:rsidP="00523B7F">
      <w:pPr>
        <w:rPr>
          <w:lang w:bidi="si-LK"/>
        </w:rPr>
      </w:pPr>
    </w:p>
    <w:p w14:paraId="4E1C966E" w14:textId="5CFEF37A" w:rsidR="002C1218" w:rsidRDefault="00355554" w:rsidP="00C03555">
      <w:pPr>
        <w:pStyle w:val="Heading5"/>
      </w:pPr>
      <w:r>
        <w:drawing>
          <wp:anchor distT="0" distB="0" distL="114300" distR="114300" simplePos="0" relativeHeight="251661312" behindDoc="0" locked="0" layoutInCell="1" allowOverlap="1" wp14:anchorId="684B3118" wp14:editId="20EAE665">
            <wp:simplePos x="0" y="0"/>
            <wp:positionH relativeFrom="margin">
              <wp:align>left</wp:align>
            </wp:positionH>
            <wp:positionV relativeFrom="paragraph">
              <wp:posOffset>-5479415</wp:posOffset>
            </wp:positionV>
            <wp:extent cx="3169920" cy="3497580"/>
            <wp:effectExtent l="0" t="0" r="0" b="7620"/>
            <wp:wrapTopAndBottom/>
            <wp:docPr id="2144701861" name="Picture 4" descr="A screenshot of a computer&#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44701861" name="Picture 4" descr="A screenshot of a computer&#10;&#10;Description automatically generated"/>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50%"/>
                              </a14:imgEffect>
                            </a14:imgLayer>
                          </a14:imgProps>
                        </a:ext>
                        <a:ext uri="{28A0092B-C50C-407E-A947-70E740481C1C}">
                          <a14:useLocalDpi xmlns:a14="http://schemas.microsoft.com/office/drawing/2010/main" val="0"/>
                        </a:ext>
                      </a:extLst>
                    </a:blip>
                    <a:srcRect/>
                    <a:stretch>
                      <a:fillRect/>
                    </a:stretch>
                  </pic:blipFill>
                  <pic:spPr bwMode="auto">
                    <a:xfrm>
                      <a:off x="0" y="0"/>
                      <a:ext cx="3169920" cy="3497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1218" w:rsidRPr="005B520E">
        <w:t>References</w:t>
      </w:r>
    </w:p>
    <w:p w14:paraId="02D31B91" w14:textId="5C94B599" w:rsidR="00B817B9" w:rsidRPr="00A62773" w:rsidRDefault="002C1218" w:rsidP="00B817B9">
      <w:pPr>
        <w:pStyle w:val="Bibliography"/>
        <w:jc w:val="both"/>
        <w:rPr>
          <w:sz w:val="16"/>
          <w:szCs w:val="16"/>
        </w:rPr>
      </w:pPr>
      <w:r w:rsidRPr="00A62773">
        <w:rPr>
          <w:sz w:val="16"/>
          <w:szCs w:val="16"/>
        </w:rPr>
        <w:fldChar w:fldCharType="begin"/>
      </w:r>
      <w:r w:rsidRPr="00A62773">
        <w:rPr>
          <w:sz w:val="16"/>
          <w:szCs w:val="16"/>
        </w:rPr>
        <w:instrText xml:space="preserve"> ADDIN ZOTERO_BIBL {"uncited":[],"omitted":[],"custom":[]} CSL_BIBLIOGRAPHY </w:instrText>
      </w:r>
      <w:r w:rsidRPr="00A62773">
        <w:rPr>
          <w:sz w:val="16"/>
          <w:szCs w:val="16"/>
        </w:rPr>
        <w:fldChar w:fldCharType="separate"/>
      </w:r>
      <w:r w:rsidR="00B817B9" w:rsidRPr="00A62773">
        <w:rPr>
          <w:sz w:val="16"/>
          <w:szCs w:val="16"/>
        </w:rPr>
        <w:t>[1]</w:t>
      </w:r>
      <w:r w:rsidR="00B817B9" w:rsidRPr="00A62773">
        <w:rPr>
          <w:sz w:val="16"/>
          <w:szCs w:val="16"/>
        </w:rPr>
        <w:tab/>
        <w:t xml:space="preserve"> “What a Waste 2.0 : A Global Snapshot of Solid Waste Management to 2050,” World Bank. Accessed: Oct. 29, 2024.Available:https://documents.worldbank.org/pt/publication/documents</w:t>
      </w:r>
      <w:r w:rsidR="00786649">
        <w:rPr>
          <w:sz w:val="16"/>
          <w:szCs w:val="16"/>
        </w:rPr>
        <w:t>.</w:t>
      </w:r>
    </w:p>
    <w:p w14:paraId="77D53AFA" w14:textId="77777777" w:rsidR="00B817B9" w:rsidRPr="00A62773" w:rsidRDefault="00B817B9" w:rsidP="00B817B9">
      <w:pPr>
        <w:pStyle w:val="Bibliography"/>
        <w:jc w:val="both"/>
        <w:rPr>
          <w:sz w:val="16"/>
          <w:szCs w:val="16"/>
        </w:rPr>
      </w:pPr>
      <w:r w:rsidRPr="00A62773">
        <w:rPr>
          <w:sz w:val="16"/>
          <w:szCs w:val="16"/>
        </w:rPr>
        <w:t>[2]</w:t>
      </w:r>
      <w:r w:rsidRPr="00A62773">
        <w:rPr>
          <w:sz w:val="16"/>
          <w:szCs w:val="16"/>
        </w:rPr>
        <w:tab/>
        <w:t>“Modern Technologies for Waste Management: A Review.” Accessed: Oct. 25, 2024. [Online]. Available: https://www.mdpi.com/2076-3417/13/15/8847</w:t>
      </w:r>
    </w:p>
    <w:p w14:paraId="4A447698" w14:textId="77777777" w:rsidR="00B817B9" w:rsidRPr="00A62773" w:rsidRDefault="00B817B9" w:rsidP="00B817B9">
      <w:pPr>
        <w:pStyle w:val="Bibliography"/>
        <w:jc w:val="both"/>
        <w:rPr>
          <w:sz w:val="16"/>
          <w:szCs w:val="16"/>
        </w:rPr>
      </w:pPr>
      <w:r w:rsidRPr="00A62773">
        <w:rPr>
          <w:sz w:val="16"/>
          <w:szCs w:val="16"/>
        </w:rPr>
        <w:t>[3]</w:t>
      </w:r>
      <w:r w:rsidRPr="00A62773">
        <w:rPr>
          <w:sz w:val="16"/>
          <w:szCs w:val="16"/>
        </w:rPr>
        <w:tab/>
        <w:t xml:space="preserve">B. Chowdhury and M. U. Chowdhury, “RFID-based real-time smart waste management system,” in </w:t>
      </w:r>
      <w:r w:rsidRPr="00A62773">
        <w:rPr>
          <w:i/>
          <w:iCs/>
          <w:sz w:val="16"/>
          <w:szCs w:val="16"/>
        </w:rPr>
        <w:t>2007 Australasian Telecommunication Networks and Applications Conference</w:t>
      </w:r>
      <w:r w:rsidRPr="00A62773">
        <w:rPr>
          <w:sz w:val="16"/>
          <w:szCs w:val="16"/>
        </w:rPr>
        <w:t>, Dec. 2007, pp. 175–180. doi: 10.1109/ATNAC.2007.4665232.</w:t>
      </w:r>
    </w:p>
    <w:p w14:paraId="3F8673AB" w14:textId="7566258B" w:rsidR="00B817B9" w:rsidRPr="00A62773" w:rsidRDefault="00B817B9" w:rsidP="00B817B9">
      <w:pPr>
        <w:pStyle w:val="Bibliography"/>
        <w:jc w:val="both"/>
        <w:rPr>
          <w:sz w:val="16"/>
          <w:szCs w:val="16"/>
        </w:rPr>
      </w:pPr>
      <w:r w:rsidRPr="00A62773">
        <w:rPr>
          <w:sz w:val="16"/>
          <w:szCs w:val="16"/>
        </w:rPr>
        <w:t>[4]</w:t>
      </w:r>
      <w:r w:rsidRPr="00A62773">
        <w:rPr>
          <w:sz w:val="16"/>
          <w:szCs w:val="16"/>
        </w:rPr>
        <w:tab/>
        <w:t>Z. Hisham Che Soh, M. Azeer Al-Hami Husa, S. Afzal Che Abdullah, and M. Affandi Shafie, “Smart Waste Collection Monitoring and Alert System via IoT,” Apr. 2019, pp. 50–54. doi: 10.1109/ISCAIE.2019.8743746.</w:t>
      </w:r>
    </w:p>
    <w:p w14:paraId="241047C8" w14:textId="77777777" w:rsidR="00B817B9" w:rsidRPr="00A62773" w:rsidRDefault="00B817B9" w:rsidP="00B817B9">
      <w:pPr>
        <w:pStyle w:val="Bibliography"/>
        <w:jc w:val="both"/>
        <w:rPr>
          <w:sz w:val="16"/>
          <w:szCs w:val="16"/>
        </w:rPr>
      </w:pPr>
      <w:r w:rsidRPr="00A62773">
        <w:rPr>
          <w:sz w:val="16"/>
          <w:szCs w:val="16"/>
        </w:rPr>
        <w:t>[5]</w:t>
      </w:r>
      <w:r w:rsidRPr="00A62773">
        <w:rPr>
          <w:sz w:val="16"/>
          <w:szCs w:val="16"/>
        </w:rPr>
        <w:tab/>
        <w:t xml:space="preserve">M. Aazam, M. St-Hilaire, C.-H. Lung, and I. Lambadaris, “Cloud-based smart waste management for smart cities,” in </w:t>
      </w:r>
      <w:r w:rsidRPr="00A62773">
        <w:rPr>
          <w:i/>
          <w:iCs/>
          <w:sz w:val="16"/>
          <w:szCs w:val="16"/>
        </w:rPr>
        <w:t>2016 IEEE 21st International Workshop on Computer Aided Modelling and Design of Communication Links and Networks (CAMAD)</w:t>
      </w:r>
      <w:r w:rsidRPr="00A62773">
        <w:rPr>
          <w:sz w:val="16"/>
          <w:szCs w:val="16"/>
        </w:rPr>
        <w:t>, Oct. 2016, pp. 188–193. doi: 10.1109/CAMAD.2016.7790356.</w:t>
      </w:r>
    </w:p>
    <w:p w14:paraId="1F9E8346" w14:textId="77777777" w:rsidR="00B817B9" w:rsidRPr="00A62773" w:rsidRDefault="00B817B9" w:rsidP="00B817B9">
      <w:pPr>
        <w:pStyle w:val="Bibliography"/>
        <w:jc w:val="both"/>
        <w:rPr>
          <w:sz w:val="16"/>
          <w:szCs w:val="16"/>
        </w:rPr>
      </w:pPr>
      <w:r w:rsidRPr="00A62773">
        <w:rPr>
          <w:sz w:val="16"/>
          <w:szCs w:val="16"/>
        </w:rPr>
        <w:t>[6]</w:t>
      </w:r>
      <w:r w:rsidRPr="00A62773">
        <w:rPr>
          <w:sz w:val="16"/>
          <w:szCs w:val="16"/>
        </w:rPr>
        <w:tab/>
        <w:t xml:space="preserve">A. Goutam Mukherjee </w:t>
      </w:r>
      <w:r w:rsidRPr="00A62773">
        <w:rPr>
          <w:i/>
          <w:iCs/>
          <w:sz w:val="16"/>
          <w:szCs w:val="16"/>
        </w:rPr>
        <w:t>et al.</w:t>
      </w:r>
      <w:r w:rsidRPr="00A62773">
        <w:rPr>
          <w:sz w:val="16"/>
          <w:szCs w:val="16"/>
        </w:rPr>
        <w:t xml:space="preserve">, “A review on modern and smart technologies for efficient waste disposal and management,” </w:t>
      </w:r>
      <w:r w:rsidRPr="00A62773">
        <w:rPr>
          <w:i/>
          <w:iCs/>
          <w:sz w:val="16"/>
          <w:szCs w:val="16"/>
        </w:rPr>
        <w:t>J. Environ. Manage.</w:t>
      </w:r>
      <w:r w:rsidRPr="00A62773">
        <w:rPr>
          <w:sz w:val="16"/>
          <w:szCs w:val="16"/>
        </w:rPr>
        <w:t>, vol. 297, p. 113347, Nov. 2021, doi: 10.1016/j.jenvman.2021.113347.</w:t>
      </w:r>
    </w:p>
    <w:p w14:paraId="1F1ED013" w14:textId="77777777" w:rsidR="00B817B9" w:rsidRPr="00A62773" w:rsidRDefault="00B817B9" w:rsidP="00B817B9">
      <w:pPr>
        <w:pStyle w:val="Bibliography"/>
        <w:jc w:val="both"/>
        <w:rPr>
          <w:sz w:val="16"/>
          <w:szCs w:val="16"/>
        </w:rPr>
      </w:pPr>
      <w:r w:rsidRPr="00A62773">
        <w:rPr>
          <w:sz w:val="16"/>
          <w:szCs w:val="16"/>
        </w:rPr>
        <w:t>[7]</w:t>
      </w:r>
      <w:r w:rsidRPr="00A62773">
        <w:rPr>
          <w:sz w:val="16"/>
          <w:szCs w:val="16"/>
        </w:rPr>
        <w:tab/>
        <w:t xml:space="preserve">R. K. A. R. Kariapper, P. Pirapuraj, M. S. S. Razeeth, A. C. M. Nafrees, and K. L. M. Rameez, “Smart Garbage Collection Using GPS &amp; Shortest Path Algorithm,” in </w:t>
      </w:r>
      <w:r w:rsidRPr="00A62773">
        <w:rPr>
          <w:i/>
          <w:iCs/>
          <w:sz w:val="16"/>
          <w:szCs w:val="16"/>
        </w:rPr>
        <w:t>2019 IEEE Pune Section International Conference (PuneCon)</w:t>
      </w:r>
      <w:r w:rsidRPr="00A62773">
        <w:rPr>
          <w:sz w:val="16"/>
          <w:szCs w:val="16"/>
        </w:rPr>
        <w:t>, Dec. 2019, pp. 1–6. doi: 10.1109/PuneCon46936.2019.9105674.</w:t>
      </w:r>
    </w:p>
    <w:p w14:paraId="7C2132DA" w14:textId="77777777" w:rsidR="00B817B9" w:rsidRPr="00A62773" w:rsidRDefault="00B817B9" w:rsidP="00B817B9">
      <w:pPr>
        <w:pStyle w:val="Bibliography"/>
        <w:jc w:val="both"/>
        <w:rPr>
          <w:sz w:val="16"/>
          <w:szCs w:val="16"/>
        </w:rPr>
      </w:pPr>
      <w:r w:rsidRPr="00A62773">
        <w:rPr>
          <w:sz w:val="16"/>
          <w:szCs w:val="16"/>
        </w:rPr>
        <w:t>[8]</w:t>
      </w:r>
      <w:r w:rsidRPr="00A62773">
        <w:rPr>
          <w:sz w:val="16"/>
          <w:szCs w:val="16"/>
        </w:rPr>
        <w:tab/>
        <w:t xml:space="preserve">Y. A. Fatimah, A. Widianto, and M. Hanafi, “Cyber-physical System Enabled in Sustainable Waste Management 4.0: A Smart Waste Collection System for Indonesian Semi-Urban Cities,” </w:t>
      </w:r>
      <w:r w:rsidRPr="00A62773">
        <w:rPr>
          <w:i/>
          <w:iCs/>
          <w:sz w:val="16"/>
          <w:szCs w:val="16"/>
        </w:rPr>
        <w:t>Procedia Manuf.</w:t>
      </w:r>
      <w:r w:rsidRPr="00A62773">
        <w:rPr>
          <w:sz w:val="16"/>
          <w:szCs w:val="16"/>
        </w:rPr>
        <w:t>, vol. 43, pp. 535–542, 2020, doi: 10.1016/j.promfg.2020.02.169.</w:t>
      </w:r>
    </w:p>
    <w:p w14:paraId="20A8E01D" w14:textId="77777777" w:rsidR="00B817B9" w:rsidRPr="00A62773" w:rsidRDefault="00B817B9" w:rsidP="00B817B9">
      <w:pPr>
        <w:pStyle w:val="Bibliography"/>
        <w:jc w:val="both"/>
        <w:rPr>
          <w:sz w:val="16"/>
          <w:szCs w:val="16"/>
        </w:rPr>
      </w:pPr>
      <w:r w:rsidRPr="00A62773">
        <w:rPr>
          <w:sz w:val="16"/>
          <w:szCs w:val="16"/>
        </w:rPr>
        <w:t>[9]</w:t>
      </w:r>
      <w:r w:rsidRPr="00A62773">
        <w:rPr>
          <w:sz w:val="16"/>
          <w:szCs w:val="16"/>
        </w:rPr>
        <w:tab/>
        <w:t xml:space="preserve">C. S. de Morais, T. R. P. Ramos, M. Lopes, and A. P. Barbosa-Póvoa, “A data-driven optimization approach to plan smart waste collection operations,” </w:t>
      </w:r>
      <w:r w:rsidRPr="00A62773">
        <w:rPr>
          <w:i/>
          <w:iCs/>
          <w:sz w:val="16"/>
          <w:szCs w:val="16"/>
        </w:rPr>
        <w:t>Int. Trans. Oper. Res.</w:t>
      </w:r>
      <w:r w:rsidRPr="00A62773">
        <w:rPr>
          <w:sz w:val="16"/>
          <w:szCs w:val="16"/>
        </w:rPr>
        <w:t>, vol. 31, no. 4, pp. 2178–2208, 2024, doi: 10.1111/itor.13235.</w:t>
      </w:r>
    </w:p>
    <w:p w14:paraId="09AA8963" w14:textId="77777777" w:rsidR="00B817B9" w:rsidRPr="00A62773" w:rsidRDefault="00B817B9" w:rsidP="00B817B9">
      <w:pPr>
        <w:pStyle w:val="Bibliography"/>
        <w:jc w:val="both"/>
        <w:rPr>
          <w:sz w:val="16"/>
          <w:szCs w:val="16"/>
        </w:rPr>
      </w:pPr>
      <w:r w:rsidRPr="00A62773">
        <w:rPr>
          <w:sz w:val="16"/>
          <w:szCs w:val="16"/>
        </w:rPr>
        <w:t>[10]</w:t>
      </w:r>
      <w:r w:rsidRPr="00A62773">
        <w:rPr>
          <w:sz w:val="16"/>
          <w:szCs w:val="16"/>
        </w:rPr>
        <w:tab/>
        <w:t xml:space="preserve">S. Keerthana, B. Kiruthika, R. Lokeshvaran, B. Midhunchakkaravarthi, and G. Dhivyasri, “A Review on Smart Waste Collection and Disposal System,” </w:t>
      </w:r>
      <w:r w:rsidRPr="00A62773">
        <w:rPr>
          <w:i/>
          <w:iCs/>
          <w:sz w:val="16"/>
          <w:szCs w:val="16"/>
        </w:rPr>
        <w:t>J. Phys. Conf. Ser.</w:t>
      </w:r>
      <w:r w:rsidRPr="00A62773">
        <w:rPr>
          <w:sz w:val="16"/>
          <w:szCs w:val="16"/>
        </w:rPr>
        <w:t>, vol. 1969, p. 012029, Jul. 2021, doi: 10.1088/1742-6596/1969/1/012029.</w:t>
      </w:r>
    </w:p>
    <w:p w14:paraId="6E654E10" w14:textId="77777777" w:rsidR="00B817B9" w:rsidRPr="00A62773" w:rsidRDefault="00B817B9" w:rsidP="00B817B9">
      <w:pPr>
        <w:pStyle w:val="Bibliography"/>
        <w:jc w:val="both"/>
        <w:rPr>
          <w:sz w:val="16"/>
          <w:szCs w:val="16"/>
        </w:rPr>
      </w:pPr>
      <w:r w:rsidRPr="00A62773">
        <w:rPr>
          <w:sz w:val="16"/>
          <w:szCs w:val="16"/>
        </w:rPr>
        <w:t>[11]</w:t>
      </w:r>
      <w:r w:rsidRPr="00A62773">
        <w:rPr>
          <w:sz w:val="16"/>
          <w:szCs w:val="16"/>
        </w:rPr>
        <w:tab/>
        <w:t xml:space="preserve">“Development of User Interface Design for Electronic Waste Collection with a Design Thinking Approach,” in </w:t>
      </w:r>
      <w:r w:rsidRPr="00A62773">
        <w:rPr>
          <w:i/>
          <w:iCs/>
          <w:sz w:val="16"/>
          <w:szCs w:val="16"/>
        </w:rPr>
        <w:t>Proceedings of the International Conference on Industrial Engineering and Operations Management</w:t>
      </w:r>
      <w:r w:rsidRPr="00A62773">
        <w:rPr>
          <w:sz w:val="16"/>
          <w:szCs w:val="16"/>
        </w:rPr>
        <w:t>, Orlando, USA: IEOM Society International, Jun. 2022, pp. 1636–1646. doi: 10.46254/NA07.20220383.</w:t>
      </w:r>
    </w:p>
    <w:p w14:paraId="3F70B75F" w14:textId="77777777" w:rsidR="00B817B9" w:rsidRPr="00A62773" w:rsidRDefault="00B817B9" w:rsidP="00B817B9">
      <w:pPr>
        <w:pStyle w:val="Bibliography"/>
        <w:jc w:val="both"/>
        <w:rPr>
          <w:sz w:val="16"/>
          <w:szCs w:val="16"/>
        </w:rPr>
      </w:pPr>
      <w:r w:rsidRPr="00A62773">
        <w:rPr>
          <w:sz w:val="16"/>
          <w:szCs w:val="16"/>
        </w:rPr>
        <w:t>[12]</w:t>
      </w:r>
      <w:r w:rsidRPr="00A62773">
        <w:rPr>
          <w:sz w:val="16"/>
          <w:szCs w:val="16"/>
        </w:rPr>
        <w:tab/>
        <w:t>K. Leelarathne, R. T. Niroshan, and L. P. Kalansooriya, “Optimum Waste Collection System with Smart Mobile Application,” 2021, Accessed: Aug. 06, 2024. [Online]. Available: https://scholar.google.com/scholar?cluster=9887963207950108195&amp;hl=en&amp;oi=scholarr</w:t>
      </w:r>
    </w:p>
    <w:p w14:paraId="62377F37" w14:textId="77777777" w:rsidR="00B817B9" w:rsidRPr="00A62773" w:rsidRDefault="00B817B9" w:rsidP="00B817B9">
      <w:pPr>
        <w:pStyle w:val="Bibliography"/>
        <w:jc w:val="both"/>
        <w:rPr>
          <w:sz w:val="16"/>
          <w:szCs w:val="16"/>
        </w:rPr>
      </w:pPr>
      <w:r w:rsidRPr="00A62773">
        <w:rPr>
          <w:sz w:val="16"/>
          <w:szCs w:val="16"/>
        </w:rPr>
        <w:t>[13]</w:t>
      </w:r>
      <w:r w:rsidRPr="00A62773">
        <w:rPr>
          <w:sz w:val="16"/>
          <w:szCs w:val="16"/>
        </w:rPr>
        <w:tab/>
        <w:t>A. Fernando and R. Kathriarachchi, “IoT Based Smart Solution for Waste Collection and Recycle,” Sep. 2019.</w:t>
      </w:r>
    </w:p>
    <w:p w14:paraId="06185AAB" w14:textId="77777777" w:rsidR="00B817B9" w:rsidRPr="00A62773" w:rsidRDefault="00B817B9" w:rsidP="00B817B9">
      <w:pPr>
        <w:pStyle w:val="Bibliography"/>
        <w:jc w:val="both"/>
        <w:rPr>
          <w:sz w:val="16"/>
          <w:szCs w:val="16"/>
        </w:rPr>
      </w:pPr>
      <w:r w:rsidRPr="00A62773">
        <w:rPr>
          <w:sz w:val="16"/>
          <w:szCs w:val="16"/>
        </w:rPr>
        <w:t>[14]</w:t>
      </w:r>
      <w:r w:rsidRPr="00A62773">
        <w:rPr>
          <w:sz w:val="16"/>
          <w:szCs w:val="16"/>
        </w:rPr>
        <w:tab/>
        <w:t xml:space="preserve">E. Fidje, M. Haddara, and M. Langseth, “Sustainable Smart Waste Management Adoption Challenges in Developing Countries,” </w:t>
      </w:r>
      <w:r w:rsidRPr="00A62773">
        <w:rPr>
          <w:i/>
          <w:iCs/>
          <w:sz w:val="16"/>
          <w:szCs w:val="16"/>
        </w:rPr>
        <w:t>Procedia Comput. Sci.</w:t>
      </w:r>
      <w:r w:rsidRPr="00A62773">
        <w:rPr>
          <w:sz w:val="16"/>
          <w:szCs w:val="16"/>
        </w:rPr>
        <w:t>, vol. 219, pp. 905–914, Jan. 2023, doi: 10.1016/j.procs.2023.01.366.</w:t>
      </w:r>
    </w:p>
    <w:p w14:paraId="6F5B04FF" w14:textId="77777777" w:rsidR="00B817B9" w:rsidRPr="00A62773" w:rsidRDefault="00B817B9" w:rsidP="00B817B9">
      <w:pPr>
        <w:pStyle w:val="Bibliography"/>
        <w:jc w:val="both"/>
        <w:rPr>
          <w:sz w:val="16"/>
          <w:szCs w:val="16"/>
        </w:rPr>
      </w:pPr>
      <w:r w:rsidRPr="00A62773">
        <w:rPr>
          <w:sz w:val="16"/>
          <w:szCs w:val="16"/>
        </w:rPr>
        <w:t>[15]</w:t>
      </w:r>
      <w:r w:rsidRPr="00A62773">
        <w:rPr>
          <w:sz w:val="16"/>
          <w:szCs w:val="16"/>
        </w:rPr>
        <w:tab/>
        <w:t xml:space="preserve">A. Mager and V. Blass, “From Illegal Waste Dumps to Beneficial Resources Using Drone Technology and Advanced Data Analysis Tools: A Feasibility Study,” </w:t>
      </w:r>
      <w:r w:rsidRPr="00A62773">
        <w:rPr>
          <w:i/>
          <w:iCs/>
          <w:sz w:val="16"/>
          <w:szCs w:val="16"/>
        </w:rPr>
        <w:t>Remote Sens.</w:t>
      </w:r>
      <w:r w:rsidRPr="00A62773">
        <w:rPr>
          <w:sz w:val="16"/>
          <w:szCs w:val="16"/>
        </w:rPr>
        <w:t>, vol. 14, no. 16, Art. no. 16, Jan. 2022, doi: 10.3390/rs14163923.</w:t>
      </w:r>
    </w:p>
    <w:p w14:paraId="11DB914B" w14:textId="77777777" w:rsidR="00B817B9" w:rsidRPr="00A62773" w:rsidRDefault="00B817B9" w:rsidP="00B817B9">
      <w:pPr>
        <w:pStyle w:val="Bibliography"/>
        <w:jc w:val="both"/>
        <w:rPr>
          <w:sz w:val="16"/>
          <w:szCs w:val="16"/>
        </w:rPr>
      </w:pPr>
      <w:r w:rsidRPr="00A62773">
        <w:rPr>
          <w:sz w:val="16"/>
          <w:szCs w:val="16"/>
        </w:rPr>
        <w:t>[16]</w:t>
      </w:r>
      <w:r w:rsidRPr="00A62773">
        <w:rPr>
          <w:sz w:val="16"/>
          <w:szCs w:val="16"/>
        </w:rPr>
        <w:tab/>
        <w:t xml:space="preserve">T. Sutikno, H. I. K. Fathurrahman, T. Wahono, and L. Handayani, “Robotics Technologies in Urban Smart Waste Management,” </w:t>
      </w:r>
      <w:r w:rsidRPr="00A62773">
        <w:rPr>
          <w:i/>
          <w:iCs/>
          <w:sz w:val="16"/>
          <w:szCs w:val="16"/>
        </w:rPr>
        <w:t>High-Tech Innov. Ser.</w:t>
      </w:r>
      <w:r w:rsidRPr="00A62773">
        <w:rPr>
          <w:sz w:val="16"/>
          <w:szCs w:val="16"/>
        </w:rPr>
        <w:t>, vol. 1, pp. 43–54, Jun. 2024.</w:t>
      </w:r>
    </w:p>
    <w:p w14:paraId="2F619807" w14:textId="77777777" w:rsidR="00B817B9" w:rsidRPr="00A62773" w:rsidRDefault="00B817B9" w:rsidP="00B817B9">
      <w:pPr>
        <w:pStyle w:val="Bibliography"/>
        <w:jc w:val="both"/>
        <w:rPr>
          <w:sz w:val="16"/>
          <w:szCs w:val="16"/>
        </w:rPr>
      </w:pPr>
      <w:r w:rsidRPr="00A62773">
        <w:rPr>
          <w:sz w:val="16"/>
          <w:szCs w:val="16"/>
        </w:rPr>
        <w:t>[17]</w:t>
      </w:r>
      <w:r w:rsidRPr="00A62773">
        <w:rPr>
          <w:sz w:val="16"/>
          <w:szCs w:val="16"/>
        </w:rPr>
        <w:tab/>
        <w:t>“IoT based Waste Bin Monitoring for Smart Cities.” Accessed: Oct. 27, 2024. [Online]. Available: https://psiborg.in/iot-based-waste-bin-monitoring-for-smart-cities/</w:t>
      </w:r>
    </w:p>
    <w:p w14:paraId="7BF7EB7C" w14:textId="6ABB3523" w:rsidR="009303D9" w:rsidRPr="00A62773" w:rsidRDefault="00B817B9" w:rsidP="005D648B">
      <w:pPr>
        <w:pStyle w:val="Bibliography"/>
        <w:jc w:val="both"/>
        <w:rPr>
          <w:sz w:val="16"/>
          <w:szCs w:val="16"/>
        </w:rPr>
      </w:pPr>
      <w:r w:rsidRPr="00A62773">
        <w:rPr>
          <w:sz w:val="16"/>
          <w:szCs w:val="16"/>
        </w:rPr>
        <w:t>[18]</w:t>
      </w:r>
      <w:r w:rsidRPr="00A62773">
        <w:rPr>
          <w:sz w:val="16"/>
          <w:szCs w:val="16"/>
        </w:rPr>
        <w:tab/>
        <w:t>P. D. Gunasekara, “SMART SYSTEM FOR WASTE MANAGEMENT”.</w:t>
      </w:r>
      <w:r w:rsidR="002C1218" w:rsidRPr="00A62773">
        <w:rPr>
          <w:sz w:val="16"/>
          <w:szCs w:val="16"/>
        </w:rPr>
        <w:fldChar w:fldCharType="end"/>
      </w:r>
    </w:p>
    <w:sectPr w:rsidR="009303D9" w:rsidRPr="00A62773" w:rsidSect="00B05F6F">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AE6E736" w14:textId="77777777" w:rsidR="000E6B3D" w:rsidRDefault="000E6B3D" w:rsidP="001A3B3D">
      <w:r>
        <w:separator/>
      </w:r>
    </w:p>
  </w:endnote>
  <w:endnote w:type="continuationSeparator" w:id="0">
    <w:p w14:paraId="5391C9FC" w14:textId="77777777" w:rsidR="000E6B3D" w:rsidRDefault="000E6B3D" w:rsidP="001A3B3D">
      <w:r>
        <w:continuationSeparator/>
      </w:r>
    </w:p>
  </w:endnote>
  <w:endnote w:type="continuationNotice" w:id="1">
    <w:p w14:paraId="364C5A44" w14:textId="77777777" w:rsidR="000E6B3D" w:rsidRDefault="000E6B3D"/>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Iskoola Pota">
    <w:panose1 w:val="020B0502040204020203"/>
    <w:charset w:characterSet="iso-8859-1"/>
    <w:family w:val="swiss"/>
    <w:pitch w:val="variable"/>
    <w:sig w:usb0="00000003" w:usb1="00000000" w:usb2="00000200" w:usb3="00000000" w:csb0="00000001"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21D287E" w14:textId="7A762E7F" w:rsidR="001A3B3D" w:rsidRPr="006F6D3D" w:rsidRDefault="00B02680" w:rsidP="0056610F">
    <w:pPr>
      <w:pStyle w:val="Footer"/>
      <w:jc w:val="start"/>
      <w:rPr>
        <w:sz w:val="16"/>
        <w:szCs w:val="16"/>
      </w:rPr>
    </w:pPr>
    <w:r>
      <w:rPr>
        <w:sz w:val="16"/>
        <w:szCs w:val="16"/>
      </w:rPr>
      <w:t xml:space="preserve">KDU FOC Student Symposium </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966BE8F" w14:textId="77777777" w:rsidR="000E6B3D" w:rsidRDefault="000E6B3D" w:rsidP="001A3B3D">
      <w:r>
        <w:separator/>
      </w:r>
    </w:p>
  </w:footnote>
  <w:footnote w:type="continuationSeparator" w:id="0">
    <w:p w14:paraId="5FA35BCE" w14:textId="77777777" w:rsidR="000E6B3D" w:rsidRDefault="000E6B3D" w:rsidP="001A3B3D">
      <w:r>
        <w:continuationSeparator/>
      </w:r>
    </w:p>
  </w:footnote>
  <w:footnote w:type="continuationNotice" w:id="1">
    <w:p w14:paraId="112E2277" w14:textId="77777777" w:rsidR="000E6B3D" w:rsidRDefault="000E6B3D"/>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37.75pt"/>
        </w:tabs>
        <w:ind w:start="37.75pt" w:firstLine="0pt"/>
      </w:pPr>
      <w:rPr>
        <w:rFonts w:ascii="Symbol" w:hAnsi="Symbol" w:hint="default"/>
      </w:rPr>
    </w:lvl>
    <w:lvl w:ilvl="1">
      <w:start w:val="1"/>
      <w:numFmt w:val="bullet"/>
      <w:lvlText w:val=""/>
      <w:lvlJc w:val="start"/>
      <w:pPr>
        <w:tabs>
          <w:tab w:val="num" w:pos="73.75pt"/>
        </w:tabs>
        <w:ind w:start="91.75pt" w:hanging="18pt"/>
      </w:pPr>
      <w:rPr>
        <w:rFonts w:ascii="Symbol" w:hAnsi="Symbol" w:hint="default"/>
      </w:rPr>
    </w:lvl>
    <w:lvl w:ilvl="2">
      <w:start w:val="1"/>
      <w:numFmt w:val="bullet"/>
      <w:lvlText w:val="o"/>
      <w:lvlJc w:val="start"/>
      <w:pPr>
        <w:tabs>
          <w:tab w:val="num" w:pos="109.75pt"/>
        </w:tabs>
        <w:ind w:start="127.75pt" w:hanging="18pt"/>
      </w:pPr>
      <w:rPr>
        <w:rFonts w:ascii="Courier New" w:hAnsi="Courier New" w:cs="Courier New" w:hint="default"/>
      </w:rPr>
    </w:lvl>
    <w:lvl w:ilvl="3">
      <w:start w:val="1"/>
      <w:numFmt w:val="bullet"/>
      <w:lvlText w:val=""/>
      <w:lvlJc w:val="start"/>
      <w:pPr>
        <w:tabs>
          <w:tab w:val="num" w:pos="145.75pt"/>
        </w:tabs>
        <w:ind w:start="163.75pt" w:hanging="18pt"/>
      </w:pPr>
      <w:rPr>
        <w:rFonts w:ascii="Wingdings" w:hAnsi="Wingdings" w:hint="default"/>
      </w:rPr>
    </w:lvl>
    <w:lvl w:ilvl="4">
      <w:start w:val="1"/>
      <w:numFmt w:val="bullet"/>
      <w:lvlText w:val=""/>
      <w:lvlJc w:val="start"/>
      <w:pPr>
        <w:tabs>
          <w:tab w:val="num" w:pos="181.75pt"/>
        </w:tabs>
        <w:ind w:start="199.75pt" w:hanging="18pt"/>
      </w:pPr>
      <w:rPr>
        <w:rFonts w:ascii="Wingdings" w:hAnsi="Wingdings" w:hint="default"/>
      </w:rPr>
    </w:lvl>
    <w:lvl w:ilvl="5">
      <w:start w:val="1"/>
      <w:numFmt w:val="bullet"/>
      <w:lvlText w:val=""/>
      <w:lvlJc w:val="start"/>
      <w:pPr>
        <w:tabs>
          <w:tab w:val="num" w:pos="217.75pt"/>
        </w:tabs>
        <w:ind w:start="235.75pt" w:hanging="18pt"/>
      </w:pPr>
      <w:rPr>
        <w:rFonts w:ascii="Symbol" w:hAnsi="Symbol" w:hint="default"/>
      </w:rPr>
    </w:lvl>
    <w:lvl w:ilvl="6">
      <w:start w:val="1"/>
      <w:numFmt w:val="bullet"/>
      <w:lvlText w:val="o"/>
      <w:lvlJc w:val="start"/>
      <w:pPr>
        <w:tabs>
          <w:tab w:val="num" w:pos="253.75pt"/>
        </w:tabs>
        <w:ind w:start="271.75pt" w:hanging="18pt"/>
      </w:pPr>
      <w:rPr>
        <w:rFonts w:ascii="Courier New" w:hAnsi="Courier New" w:cs="Courier New" w:hint="default"/>
      </w:rPr>
    </w:lvl>
    <w:lvl w:ilvl="7">
      <w:start w:val="1"/>
      <w:numFmt w:val="bullet"/>
      <w:lvlText w:val=""/>
      <w:lvlJc w:val="start"/>
      <w:pPr>
        <w:tabs>
          <w:tab w:val="num" w:pos="289.75pt"/>
        </w:tabs>
        <w:ind w:start="307.75pt" w:hanging="18pt"/>
      </w:pPr>
      <w:rPr>
        <w:rFonts w:ascii="Wingdings" w:hAnsi="Wingdings" w:hint="default"/>
      </w:rPr>
    </w:lvl>
    <w:lvl w:ilvl="8">
      <w:start w:val="1"/>
      <w:numFmt w:val="bullet"/>
      <w:lvlText w:val=""/>
      <w:lvlJc w:val="start"/>
      <w:pPr>
        <w:tabs>
          <w:tab w:val="num" w:pos="325.75pt"/>
        </w:tabs>
        <w:ind w:start="343.75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AA43F82"/>
    <w:multiLevelType w:val="hybridMultilevel"/>
    <w:tmpl w:val="33C80E2C"/>
    <w:lvl w:ilvl="0" w:tplc="04090015">
      <w:start w:val="1"/>
      <w:numFmt w:val="upp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2" w15:restartNumberingAfterBreak="0">
    <w:nsid w:val="1AA97438"/>
    <w:multiLevelType w:val="hybridMultilevel"/>
    <w:tmpl w:val="20A23304"/>
    <w:lvl w:ilvl="0" w:tplc="04090017">
      <w:start w:val="1"/>
      <w:numFmt w:val="lowerLetter"/>
      <w:lvlText w:val="%1)"/>
      <w:lvlJc w:val="start"/>
      <w:pPr>
        <w:ind w:start="56.75pt" w:hanging="18pt"/>
      </w:pPr>
    </w:lvl>
    <w:lvl w:ilvl="1" w:tplc="04090019" w:tentative="1">
      <w:start w:val="1"/>
      <w:numFmt w:val="lowerLetter"/>
      <w:lvlText w:val="%2."/>
      <w:lvlJc w:val="start"/>
      <w:pPr>
        <w:ind w:start="92.75pt" w:hanging="18pt"/>
      </w:pPr>
    </w:lvl>
    <w:lvl w:ilvl="2" w:tplc="0409001B" w:tentative="1">
      <w:start w:val="1"/>
      <w:numFmt w:val="lowerRoman"/>
      <w:lvlText w:val="%3."/>
      <w:lvlJc w:val="end"/>
      <w:pPr>
        <w:ind w:start="128.75pt" w:hanging="9pt"/>
      </w:pPr>
    </w:lvl>
    <w:lvl w:ilvl="3" w:tplc="0409000F" w:tentative="1">
      <w:start w:val="1"/>
      <w:numFmt w:val="decimal"/>
      <w:lvlText w:val="%4."/>
      <w:lvlJc w:val="start"/>
      <w:pPr>
        <w:ind w:start="164.75pt" w:hanging="18pt"/>
      </w:pPr>
    </w:lvl>
    <w:lvl w:ilvl="4" w:tplc="04090019" w:tentative="1">
      <w:start w:val="1"/>
      <w:numFmt w:val="lowerLetter"/>
      <w:lvlText w:val="%5."/>
      <w:lvlJc w:val="start"/>
      <w:pPr>
        <w:ind w:start="200.75pt" w:hanging="18pt"/>
      </w:pPr>
    </w:lvl>
    <w:lvl w:ilvl="5" w:tplc="0409001B" w:tentative="1">
      <w:start w:val="1"/>
      <w:numFmt w:val="lowerRoman"/>
      <w:lvlText w:val="%6."/>
      <w:lvlJc w:val="end"/>
      <w:pPr>
        <w:ind w:start="236.75pt" w:hanging="9pt"/>
      </w:pPr>
    </w:lvl>
    <w:lvl w:ilvl="6" w:tplc="0409000F" w:tentative="1">
      <w:start w:val="1"/>
      <w:numFmt w:val="decimal"/>
      <w:lvlText w:val="%7."/>
      <w:lvlJc w:val="start"/>
      <w:pPr>
        <w:ind w:start="272.75pt" w:hanging="18pt"/>
      </w:pPr>
    </w:lvl>
    <w:lvl w:ilvl="7" w:tplc="04090019" w:tentative="1">
      <w:start w:val="1"/>
      <w:numFmt w:val="lowerLetter"/>
      <w:lvlText w:val="%8."/>
      <w:lvlJc w:val="start"/>
      <w:pPr>
        <w:ind w:start="308.75pt" w:hanging="18pt"/>
      </w:pPr>
    </w:lvl>
    <w:lvl w:ilvl="8" w:tplc="0409001B" w:tentative="1">
      <w:start w:val="1"/>
      <w:numFmt w:val="lowerRoman"/>
      <w:lvlText w:val="%9."/>
      <w:lvlJc w:val="end"/>
      <w:pPr>
        <w:ind w:start="344.75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1F694496"/>
    <w:multiLevelType w:val="hybridMultilevel"/>
    <w:tmpl w:val="5622BB00"/>
    <w:lvl w:ilvl="0" w:tplc="04090001">
      <w:start w:val="1"/>
      <w:numFmt w:val="bullet"/>
      <w:lvlText w:val=""/>
      <w:lvlJc w:val="start"/>
      <w:pPr>
        <w:ind w:start="90pt" w:hanging="18pt"/>
      </w:pPr>
      <w:rPr>
        <w:rFonts w:ascii="Symbol" w:hAnsi="Symbol" w:hint="default"/>
        <w:sz w:val="20"/>
        <w:szCs w:val="20"/>
      </w:rPr>
    </w:lvl>
    <w:lvl w:ilvl="1" w:tplc="04090003" w:tentative="1">
      <w:start w:val="1"/>
      <w:numFmt w:val="bullet"/>
      <w:lvlText w:val="o"/>
      <w:lvlJc w:val="start"/>
      <w:pPr>
        <w:ind w:start="126pt" w:hanging="18pt"/>
      </w:pPr>
      <w:rPr>
        <w:rFonts w:ascii="Courier New" w:hAnsi="Courier New" w:cs="Courier New" w:hint="default"/>
      </w:rPr>
    </w:lvl>
    <w:lvl w:ilvl="2" w:tplc="04090005" w:tentative="1">
      <w:start w:val="1"/>
      <w:numFmt w:val="bullet"/>
      <w:lvlText w:val=""/>
      <w:lvlJc w:val="start"/>
      <w:pPr>
        <w:ind w:start="162pt" w:hanging="18pt"/>
      </w:pPr>
      <w:rPr>
        <w:rFonts w:ascii="Wingdings" w:hAnsi="Wingdings" w:hint="default"/>
      </w:rPr>
    </w:lvl>
    <w:lvl w:ilvl="3" w:tplc="04090001" w:tentative="1">
      <w:start w:val="1"/>
      <w:numFmt w:val="bullet"/>
      <w:lvlText w:val=""/>
      <w:lvlJc w:val="start"/>
      <w:pPr>
        <w:ind w:start="198pt" w:hanging="18pt"/>
      </w:pPr>
      <w:rPr>
        <w:rFonts w:ascii="Symbol" w:hAnsi="Symbol" w:hint="default"/>
      </w:rPr>
    </w:lvl>
    <w:lvl w:ilvl="4" w:tplc="04090003" w:tentative="1">
      <w:start w:val="1"/>
      <w:numFmt w:val="bullet"/>
      <w:lvlText w:val="o"/>
      <w:lvlJc w:val="start"/>
      <w:pPr>
        <w:ind w:start="234pt" w:hanging="18pt"/>
      </w:pPr>
      <w:rPr>
        <w:rFonts w:ascii="Courier New" w:hAnsi="Courier New" w:cs="Courier New" w:hint="default"/>
      </w:rPr>
    </w:lvl>
    <w:lvl w:ilvl="5" w:tplc="04090005" w:tentative="1">
      <w:start w:val="1"/>
      <w:numFmt w:val="bullet"/>
      <w:lvlText w:val=""/>
      <w:lvlJc w:val="start"/>
      <w:pPr>
        <w:ind w:start="270pt" w:hanging="18pt"/>
      </w:pPr>
      <w:rPr>
        <w:rFonts w:ascii="Wingdings" w:hAnsi="Wingdings" w:hint="default"/>
      </w:rPr>
    </w:lvl>
    <w:lvl w:ilvl="6" w:tplc="04090001" w:tentative="1">
      <w:start w:val="1"/>
      <w:numFmt w:val="bullet"/>
      <w:lvlText w:val=""/>
      <w:lvlJc w:val="start"/>
      <w:pPr>
        <w:ind w:start="306pt" w:hanging="18pt"/>
      </w:pPr>
      <w:rPr>
        <w:rFonts w:ascii="Symbol" w:hAnsi="Symbol" w:hint="default"/>
      </w:rPr>
    </w:lvl>
    <w:lvl w:ilvl="7" w:tplc="04090003" w:tentative="1">
      <w:start w:val="1"/>
      <w:numFmt w:val="bullet"/>
      <w:lvlText w:val="o"/>
      <w:lvlJc w:val="start"/>
      <w:pPr>
        <w:ind w:start="342pt" w:hanging="18pt"/>
      </w:pPr>
      <w:rPr>
        <w:rFonts w:ascii="Courier New" w:hAnsi="Courier New" w:cs="Courier New" w:hint="default"/>
      </w:rPr>
    </w:lvl>
    <w:lvl w:ilvl="8" w:tplc="04090005" w:tentative="1">
      <w:start w:val="1"/>
      <w:numFmt w:val="bullet"/>
      <w:lvlText w:val=""/>
      <w:lvlJc w:val="start"/>
      <w:pPr>
        <w:ind w:start="378pt" w:hanging="18pt"/>
      </w:pPr>
      <w:rPr>
        <w:rFonts w:ascii="Wingdings" w:hAnsi="Wingdings" w:hint="default"/>
      </w:r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76C17CB"/>
    <w:multiLevelType w:val="hybridMultilevel"/>
    <w:tmpl w:val="A83CA9C0"/>
    <w:lvl w:ilvl="0" w:tplc="04090015">
      <w:start w:val="1"/>
      <w:numFmt w:val="upp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33354865"/>
    <w:multiLevelType w:val="hybridMultilevel"/>
    <w:tmpl w:val="79F87ABA"/>
    <w:lvl w:ilvl="0" w:tplc="04090015">
      <w:start w:val="1"/>
      <w:numFmt w:val="upp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4189603E"/>
    <w:multiLevelType w:val="multilevel"/>
    <w:tmpl w:val="E2101BAA"/>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93.50pt"/>
        </w:tabs>
        <w:ind w:start="189.9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94.50pt"/>
        </w:tabs>
        <w:ind w:firstLine="18pt"/>
      </w:pPr>
      <w:rPr>
        <w:rFonts w:ascii="Times New Roman" w:hAnsi="Times New Roman" w:cs="Times New Roman" w:hint="default"/>
        <w:b/>
        <w:bCs/>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23F309D"/>
    <w:multiLevelType w:val="hybridMultilevel"/>
    <w:tmpl w:val="7FFC89DC"/>
    <w:lvl w:ilvl="0" w:tplc="04090015">
      <w:start w:val="1"/>
      <w:numFmt w:val="upperLetter"/>
      <w:lvlText w:val="%1."/>
      <w:lvlJc w:val="start"/>
      <w:pPr>
        <w:ind w:start="38.40pt" w:hanging="18pt"/>
      </w:pPr>
    </w:lvl>
    <w:lvl w:ilvl="1" w:tplc="04090019">
      <w:start w:val="1"/>
      <w:numFmt w:val="lowerLetter"/>
      <w:lvlText w:val="%2."/>
      <w:lvlJc w:val="start"/>
      <w:pPr>
        <w:ind w:start="74.40pt" w:hanging="18pt"/>
      </w:pPr>
    </w:lvl>
    <w:lvl w:ilvl="2" w:tplc="0409001B" w:tentative="1">
      <w:start w:val="1"/>
      <w:numFmt w:val="lowerRoman"/>
      <w:lvlText w:val="%3."/>
      <w:lvlJc w:val="end"/>
      <w:pPr>
        <w:ind w:start="110.40pt" w:hanging="9pt"/>
      </w:pPr>
    </w:lvl>
    <w:lvl w:ilvl="3" w:tplc="0409000F" w:tentative="1">
      <w:start w:val="1"/>
      <w:numFmt w:val="decimal"/>
      <w:lvlText w:val="%4."/>
      <w:lvlJc w:val="start"/>
      <w:pPr>
        <w:ind w:start="146.40pt" w:hanging="18pt"/>
      </w:pPr>
    </w:lvl>
    <w:lvl w:ilvl="4" w:tplc="04090019" w:tentative="1">
      <w:start w:val="1"/>
      <w:numFmt w:val="lowerLetter"/>
      <w:lvlText w:val="%5."/>
      <w:lvlJc w:val="start"/>
      <w:pPr>
        <w:ind w:start="182.40pt" w:hanging="18pt"/>
      </w:pPr>
    </w:lvl>
    <w:lvl w:ilvl="5" w:tplc="0409001B" w:tentative="1">
      <w:start w:val="1"/>
      <w:numFmt w:val="lowerRoman"/>
      <w:lvlText w:val="%6."/>
      <w:lvlJc w:val="end"/>
      <w:pPr>
        <w:ind w:start="218.40pt" w:hanging="9pt"/>
      </w:pPr>
    </w:lvl>
    <w:lvl w:ilvl="6" w:tplc="0409000F" w:tentative="1">
      <w:start w:val="1"/>
      <w:numFmt w:val="decimal"/>
      <w:lvlText w:val="%7."/>
      <w:lvlJc w:val="start"/>
      <w:pPr>
        <w:ind w:start="254.40pt" w:hanging="18pt"/>
      </w:pPr>
    </w:lvl>
    <w:lvl w:ilvl="7" w:tplc="04090019" w:tentative="1">
      <w:start w:val="1"/>
      <w:numFmt w:val="lowerLetter"/>
      <w:lvlText w:val="%8."/>
      <w:lvlJc w:val="start"/>
      <w:pPr>
        <w:ind w:start="290.40pt" w:hanging="18pt"/>
      </w:pPr>
    </w:lvl>
    <w:lvl w:ilvl="8" w:tplc="0409001B" w:tentative="1">
      <w:start w:val="1"/>
      <w:numFmt w:val="lowerRoman"/>
      <w:lvlText w:val="%9."/>
      <w:lvlJc w:val="end"/>
      <w:pPr>
        <w:ind w:start="326.40pt" w:hanging="9pt"/>
      </w:p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57D955C7"/>
    <w:multiLevelType w:val="hybridMultilevel"/>
    <w:tmpl w:val="9DC05108"/>
    <w:lvl w:ilvl="0" w:tplc="28D24552">
      <w:start w:val="1"/>
      <w:numFmt w:val="lowerLetter"/>
      <w:lvlText w:val="%1)"/>
      <w:lvlJc w:val="start"/>
      <w:pPr>
        <w:ind w:start="56.75pt" w:hanging="18pt"/>
      </w:pPr>
      <w:rPr>
        <w:i/>
        <w:iCs/>
      </w:rPr>
    </w:lvl>
    <w:lvl w:ilvl="1" w:tplc="FFFFFFFF" w:tentative="1">
      <w:start w:val="1"/>
      <w:numFmt w:val="lowerLetter"/>
      <w:lvlText w:val="%2."/>
      <w:lvlJc w:val="start"/>
      <w:pPr>
        <w:ind w:start="92.75pt" w:hanging="18pt"/>
      </w:pPr>
    </w:lvl>
    <w:lvl w:ilvl="2" w:tplc="FFFFFFFF" w:tentative="1">
      <w:start w:val="1"/>
      <w:numFmt w:val="lowerRoman"/>
      <w:lvlText w:val="%3."/>
      <w:lvlJc w:val="end"/>
      <w:pPr>
        <w:ind w:start="128.75pt" w:hanging="9pt"/>
      </w:pPr>
    </w:lvl>
    <w:lvl w:ilvl="3" w:tplc="FFFFFFFF" w:tentative="1">
      <w:start w:val="1"/>
      <w:numFmt w:val="decimal"/>
      <w:lvlText w:val="%4."/>
      <w:lvlJc w:val="start"/>
      <w:pPr>
        <w:ind w:start="164.75pt" w:hanging="18pt"/>
      </w:pPr>
    </w:lvl>
    <w:lvl w:ilvl="4" w:tplc="FFFFFFFF" w:tentative="1">
      <w:start w:val="1"/>
      <w:numFmt w:val="lowerLetter"/>
      <w:lvlText w:val="%5."/>
      <w:lvlJc w:val="start"/>
      <w:pPr>
        <w:ind w:start="200.75pt" w:hanging="18pt"/>
      </w:pPr>
    </w:lvl>
    <w:lvl w:ilvl="5" w:tplc="FFFFFFFF" w:tentative="1">
      <w:start w:val="1"/>
      <w:numFmt w:val="lowerRoman"/>
      <w:lvlText w:val="%6."/>
      <w:lvlJc w:val="end"/>
      <w:pPr>
        <w:ind w:start="236.75pt" w:hanging="9pt"/>
      </w:pPr>
    </w:lvl>
    <w:lvl w:ilvl="6" w:tplc="FFFFFFFF" w:tentative="1">
      <w:start w:val="1"/>
      <w:numFmt w:val="decimal"/>
      <w:lvlText w:val="%7."/>
      <w:lvlJc w:val="start"/>
      <w:pPr>
        <w:ind w:start="272.75pt" w:hanging="18pt"/>
      </w:pPr>
    </w:lvl>
    <w:lvl w:ilvl="7" w:tplc="FFFFFFFF" w:tentative="1">
      <w:start w:val="1"/>
      <w:numFmt w:val="lowerLetter"/>
      <w:lvlText w:val="%8."/>
      <w:lvlJc w:val="start"/>
      <w:pPr>
        <w:ind w:start="308.75pt" w:hanging="18pt"/>
      </w:pPr>
    </w:lvl>
    <w:lvl w:ilvl="8" w:tplc="FFFFFFFF" w:tentative="1">
      <w:start w:val="1"/>
      <w:numFmt w:val="lowerRoman"/>
      <w:lvlText w:val="%9."/>
      <w:lvlJc w:val="end"/>
      <w:pPr>
        <w:ind w:start="344.75pt" w:hanging="9pt"/>
      </w:p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229.50pt"/>
        </w:tabs>
      </w:pPr>
      <w:rPr>
        <w:rFonts w:ascii="Times New Roman" w:hAnsi="Times New Roman" w:cs="Times New Roman" w:hint="default"/>
        <w:b w:val="0"/>
        <w:bCs w:val="0"/>
        <w:i w:val="0"/>
        <w:iCs w:val="0"/>
        <w:sz w:val="16"/>
        <w:szCs w:val="16"/>
      </w:rPr>
    </w:lvl>
  </w:abstractNum>
  <w:abstractNum w:abstractNumId="28" w15:restartNumberingAfterBreak="0">
    <w:nsid w:val="73903E5D"/>
    <w:multiLevelType w:val="hybridMultilevel"/>
    <w:tmpl w:val="F032738C"/>
    <w:lvl w:ilvl="0" w:tplc="04090015">
      <w:start w:val="5"/>
      <w:numFmt w:val="upp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9" w15:restartNumberingAfterBreak="0">
    <w:nsid w:val="7D5339BD"/>
    <w:multiLevelType w:val="hybridMultilevel"/>
    <w:tmpl w:val="DE16AA24"/>
    <w:lvl w:ilvl="0" w:tplc="04090015">
      <w:start w:val="5"/>
      <w:numFmt w:val="upp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num w:numId="1" w16cid:durableId="1767533253">
    <w:abstractNumId w:val="19"/>
  </w:num>
  <w:num w:numId="2" w16cid:durableId="716854776">
    <w:abstractNumId w:val="26"/>
  </w:num>
  <w:num w:numId="3" w16cid:durableId="2102330523">
    <w:abstractNumId w:val="16"/>
  </w:num>
  <w:num w:numId="4" w16cid:durableId="1554923253">
    <w:abstractNumId w:val="21"/>
  </w:num>
  <w:num w:numId="5" w16cid:durableId="1991204049">
    <w:abstractNumId w:val="21"/>
  </w:num>
  <w:num w:numId="6" w16cid:durableId="1969815766">
    <w:abstractNumId w:val="21"/>
  </w:num>
  <w:num w:numId="7" w16cid:durableId="934560771">
    <w:abstractNumId w:val="21"/>
  </w:num>
  <w:num w:numId="8" w16cid:durableId="1749183424">
    <w:abstractNumId w:val="24"/>
  </w:num>
  <w:num w:numId="9" w16cid:durableId="2133397161">
    <w:abstractNumId w:val="27"/>
  </w:num>
  <w:num w:numId="10" w16cid:durableId="583496956">
    <w:abstractNumId w:val="20"/>
  </w:num>
  <w:num w:numId="11" w16cid:durableId="1109395470">
    <w:abstractNumId w:val="15"/>
  </w:num>
  <w:num w:numId="12" w16cid:durableId="1818493881">
    <w:abstractNumId w:val="13"/>
  </w:num>
  <w:num w:numId="13" w16cid:durableId="913273564">
    <w:abstractNumId w:val="0"/>
  </w:num>
  <w:num w:numId="14" w16cid:durableId="966006287">
    <w:abstractNumId w:val="10"/>
  </w:num>
  <w:num w:numId="15" w16cid:durableId="1990134325">
    <w:abstractNumId w:val="8"/>
  </w:num>
  <w:num w:numId="16" w16cid:durableId="624896218">
    <w:abstractNumId w:val="7"/>
  </w:num>
  <w:num w:numId="17" w16cid:durableId="1118063863">
    <w:abstractNumId w:val="6"/>
  </w:num>
  <w:num w:numId="18" w16cid:durableId="1617907066">
    <w:abstractNumId w:val="5"/>
  </w:num>
  <w:num w:numId="19" w16cid:durableId="1897206517">
    <w:abstractNumId w:val="9"/>
  </w:num>
  <w:num w:numId="20" w16cid:durableId="1779564554">
    <w:abstractNumId w:val="4"/>
  </w:num>
  <w:num w:numId="21" w16cid:durableId="385766311">
    <w:abstractNumId w:val="3"/>
  </w:num>
  <w:num w:numId="22" w16cid:durableId="1055663378">
    <w:abstractNumId w:val="2"/>
  </w:num>
  <w:num w:numId="23" w16cid:durableId="1537505788">
    <w:abstractNumId w:val="1"/>
  </w:num>
  <w:num w:numId="24" w16cid:durableId="601031109">
    <w:abstractNumId w:val="23"/>
  </w:num>
  <w:num w:numId="25" w16cid:durableId="479620724">
    <w:abstractNumId w:val="14"/>
  </w:num>
  <w:num w:numId="26" w16cid:durableId="1189762081">
    <w:abstractNumId w:val="18"/>
  </w:num>
  <w:num w:numId="27" w16cid:durableId="1100225587">
    <w:abstractNumId w:val="28"/>
  </w:num>
  <w:num w:numId="28" w16cid:durableId="1686977592">
    <w:abstractNumId w:val="21"/>
  </w:num>
  <w:num w:numId="29" w16cid:durableId="1472822510">
    <w:abstractNumId w:val="12"/>
  </w:num>
  <w:num w:numId="30" w16cid:durableId="1993171384">
    <w:abstractNumId w:val="21"/>
  </w:num>
  <w:num w:numId="31" w16cid:durableId="1043559031">
    <w:abstractNumId w:val="11"/>
  </w:num>
  <w:num w:numId="32" w16cid:durableId="1426684094">
    <w:abstractNumId w:val="21"/>
  </w:num>
  <w:num w:numId="33" w16cid:durableId="610744557">
    <w:abstractNumId w:val="17"/>
  </w:num>
  <w:num w:numId="34" w16cid:durableId="739787369">
    <w:abstractNumId w:val="29"/>
  </w:num>
  <w:num w:numId="35" w16cid:durableId="355162674">
    <w:abstractNumId w:val="21"/>
  </w:num>
  <w:num w:numId="36" w16cid:durableId="1476680414">
    <w:abstractNumId w:val="21"/>
  </w:num>
  <w:num w:numId="37" w16cid:durableId="1959406580">
    <w:abstractNumId w:val="25"/>
  </w:num>
  <w:num w:numId="38" w16cid:durableId="1947344565">
    <w:abstractNumId w:val="22"/>
  </w:num>
  <w:num w:numId="39" w16cid:durableId="919752543">
    <w:abstractNumId w:val="21"/>
  </w:num>
  <w:num w:numId="40" w16cid:durableId="138157655">
    <w:abstractNumId w:val="27"/>
    <w:lvlOverride w:ilvl="0">
      <w:startOverride w:val="1"/>
    </w:lvlOverride>
  </w:num>
  <w:num w:numId="41" w16cid:durableId="511264166">
    <w:abstractNumId w:val="27"/>
    <w:lvlOverride w:ilvl="0">
      <w:startOverride w:val="1"/>
    </w:lvlOverride>
  </w:num>
  <w:num w:numId="42" w16cid:durableId="2021083359">
    <w:abstractNumId w:val="27"/>
  </w:num>
  <w:num w:numId="43" w16cid:durableId="865171217">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36pt"/>
  <w:doNotHyphenateCaps/>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3sjQyNTA0sbQwNDFR0lEKTi0uzszPAykwrAUA63IUPSwAAAA="/>
  </w:docVars>
  <w:rsids>
    <w:rsidRoot w:val="009303D9"/>
    <w:rsid w:val="00006949"/>
    <w:rsid w:val="0001094A"/>
    <w:rsid w:val="00013AAE"/>
    <w:rsid w:val="00014475"/>
    <w:rsid w:val="00024683"/>
    <w:rsid w:val="000306C1"/>
    <w:rsid w:val="000423F8"/>
    <w:rsid w:val="0004321E"/>
    <w:rsid w:val="0004781E"/>
    <w:rsid w:val="00047AEE"/>
    <w:rsid w:val="00052CD7"/>
    <w:rsid w:val="0008758A"/>
    <w:rsid w:val="000B4D71"/>
    <w:rsid w:val="000C1E68"/>
    <w:rsid w:val="000E4C4E"/>
    <w:rsid w:val="000E6B3D"/>
    <w:rsid w:val="000E6E3F"/>
    <w:rsid w:val="000F6FE8"/>
    <w:rsid w:val="00157002"/>
    <w:rsid w:val="00162840"/>
    <w:rsid w:val="00162985"/>
    <w:rsid w:val="0016507D"/>
    <w:rsid w:val="00167B3A"/>
    <w:rsid w:val="00193E35"/>
    <w:rsid w:val="00193F01"/>
    <w:rsid w:val="001A2EFD"/>
    <w:rsid w:val="001A3B3D"/>
    <w:rsid w:val="001B67DC"/>
    <w:rsid w:val="001C4731"/>
    <w:rsid w:val="001D2348"/>
    <w:rsid w:val="001E6EA0"/>
    <w:rsid w:val="001F2910"/>
    <w:rsid w:val="002254A9"/>
    <w:rsid w:val="00233D97"/>
    <w:rsid w:val="002347A2"/>
    <w:rsid w:val="00235BD9"/>
    <w:rsid w:val="0024098E"/>
    <w:rsid w:val="002459F5"/>
    <w:rsid w:val="00246BA1"/>
    <w:rsid w:val="00271ED9"/>
    <w:rsid w:val="002850E3"/>
    <w:rsid w:val="00285E52"/>
    <w:rsid w:val="00290BB3"/>
    <w:rsid w:val="002A3717"/>
    <w:rsid w:val="002A6041"/>
    <w:rsid w:val="002C1218"/>
    <w:rsid w:val="002D5DB7"/>
    <w:rsid w:val="00323A68"/>
    <w:rsid w:val="00354FCF"/>
    <w:rsid w:val="00355554"/>
    <w:rsid w:val="00370128"/>
    <w:rsid w:val="0037240C"/>
    <w:rsid w:val="003A19E2"/>
    <w:rsid w:val="003B2B40"/>
    <w:rsid w:val="003B4E04"/>
    <w:rsid w:val="003B7BDD"/>
    <w:rsid w:val="003C137A"/>
    <w:rsid w:val="003C6054"/>
    <w:rsid w:val="003E7D99"/>
    <w:rsid w:val="003F2AF0"/>
    <w:rsid w:val="003F5A08"/>
    <w:rsid w:val="00400F23"/>
    <w:rsid w:val="00420716"/>
    <w:rsid w:val="00430A36"/>
    <w:rsid w:val="004325FB"/>
    <w:rsid w:val="004432BA"/>
    <w:rsid w:val="0044407E"/>
    <w:rsid w:val="00446E58"/>
    <w:rsid w:val="00447BB9"/>
    <w:rsid w:val="00451EC4"/>
    <w:rsid w:val="0046031D"/>
    <w:rsid w:val="00473AC9"/>
    <w:rsid w:val="004B49A5"/>
    <w:rsid w:val="004D72B5"/>
    <w:rsid w:val="004F4ED5"/>
    <w:rsid w:val="00500D2E"/>
    <w:rsid w:val="00503D7E"/>
    <w:rsid w:val="00523B7F"/>
    <w:rsid w:val="00551B7F"/>
    <w:rsid w:val="005565B9"/>
    <w:rsid w:val="0056610F"/>
    <w:rsid w:val="005711FB"/>
    <w:rsid w:val="00575BCA"/>
    <w:rsid w:val="00577243"/>
    <w:rsid w:val="005862E8"/>
    <w:rsid w:val="00586C31"/>
    <w:rsid w:val="005B0344"/>
    <w:rsid w:val="005B520E"/>
    <w:rsid w:val="005C7F0B"/>
    <w:rsid w:val="005D648B"/>
    <w:rsid w:val="005E2800"/>
    <w:rsid w:val="005F34D5"/>
    <w:rsid w:val="00601088"/>
    <w:rsid w:val="00605825"/>
    <w:rsid w:val="00623A2A"/>
    <w:rsid w:val="00623D45"/>
    <w:rsid w:val="00624FF8"/>
    <w:rsid w:val="00627FB6"/>
    <w:rsid w:val="0064383C"/>
    <w:rsid w:val="00645D22"/>
    <w:rsid w:val="00651A08"/>
    <w:rsid w:val="00654204"/>
    <w:rsid w:val="00670254"/>
    <w:rsid w:val="00670434"/>
    <w:rsid w:val="00690FBA"/>
    <w:rsid w:val="006A0B94"/>
    <w:rsid w:val="006B6B66"/>
    <w:rsid w:val="006F6D3D"/>
    <w:rsid w:val="00715BEA"/>
    <w:rsid w:val="007224BC"/>
    <w:rsid w:val="007268A1"/>
    <w:rsid w:val="0073118E"/>
    <w:rsid w:val="00740EEA"/>
    <w:rsid w:val="007519D0"/>
    <w:rsid w:val="00760164"/>
    <w:rsid w:val="0078360C"/>
    <w:rsid w:val="00786649"/>
    <w:rsid w:val="00786A1C"/>
    <w:rsid w:val="00794804"/>
    <w:rsid w:val="007B33F1"/>
    <w:rsid w:val="007B52B9"/>
    <w:rsid w:val="007B6DDA"/>
    <w:rsid w:val="007C0308"/>
    <w:rsid w:val="007C2FF2"/>
    <w:rsid w:val="007C482C"/>
    <w:rsid w:val="007D6232"/>
    <w:rsid w:val="007F1F99"/>
    <w:rsid w:val="007F768F"/>
    <w:rsid w:val="0080791D"/>
    <w:rsid w:val="0081639E"/>
    <w:rsid w:val="00836367"/>
    <w:rsid w:val="008508E1"/>
    <w:rsid w:val="00873603"/>
    <w:rsid w:val="008A0B80"/>
    <w:rsid w:val="008A2C7D"/>
    <w:rsid w:val="008B6524"/>
    <w:rsid w:val="008C2552"/>
    <w:rsid w:val="008C4B23"/>
    <w:rsid w:val="008E09DE"/>
    <w:rsid w:val="008F6E2C"/>
    <w:rsid w:val="00912E5A"/>
    <w:rsid w:val="0091554C"/>
    <w:rsid w:val="009303D9"/>
    <w:rsid w:val="00931123"/>
    <w:rsid w:val="00933C64"/>
    <w:rsid w:val="00937367"/>
    <w:rsid w:val="00972203"/>
    <w:rsid w:val="009B7F63"/>
    <w:rsid w:val="009E44E8"/>
    <w:rsid w:val="009F1D79"/>
    <w:rsid w:val="00A059B3"/>
    <w:rsid w:val="00A24CA0"/>
    <w:rsid w:val="00A47788"/>
    <w:rsid w:val="00A62773"/>
    <w:rsid w:val="00A64B40"/>
    <w:rsid w:val="00A777FC"/>
    <w:rsid w:val="00A82F34"/>
    <w:rsid w:val="00A90A6E"/>
    <w:rsid w:val="00AC48C4"/>
    <w:rsid w:val="00AD7B93"/>
    <w:rsid w:val="00AE3409"/>
    <w:rsid w:val="00AF15BF"/>
    <w:rsid w:val="00AF33EA"/>
    <w:rsid w:val="00B02680"/>
    <w:rsid w:val="00B05F6F"/>
    <w:rsid w:val="00B11A60"/>
    <w:rsid w:val="00B22613"/>
    <w:rsid w:val="00B44A76"/>
    <w:rsid w:val="00B470F5"/>
    <w:rsid w:val="00B47C03"/>
    <w:rsid w:val="00B560E4"/>
    <w:rsid w:val="00B57AB9"/>
    <w:rsid w:val="00B730EB"/>
    <w:rsid w:val="00B7647D"/>
    <w:rsid w:val="00B768D1"/>
    <w:rsid w:val="00B817B9"/>
    <w:rsid w:val="00B843DC"/>
    <w:rsid w:val="00BA1025"/>
    <w:rsid w:val="00BC3420"/>
    <w:rsid w:val="00BD670B"/>
    <w:rsid w:val="00BE7D3C"/>
    <w:rsid w:val="00BF5FF6"/>
    <w:rsid w:val="00C0207F"/>
    <w:rsid w:val="00C03555"/>
    <w:rsid w:val="00C16117"/>
    <w:rsid w:val="00C3075A"/>
    <w:rsid w:val="00C5671D"/>
    <w:rsid w:val="00C80025"/>
    <w:rsid w:val="00C919A4"/>
    <w:rsid w:val="00C929EF"/>
    <w:rsid w:val="00CA0373"/>
    <w:rsid w:val="00CA4392"/>
    <w:rsid w:val="00CC393F"/>
    <w:rsid w:val="00CE6B46"/>
    <w:rsid w:val="00D2176E"/>
    <w:rsid w:val="00D23841"/>
    <w:rsid w:val="00D4036B"/>
    <w:rsid w:val="00D5268F"/>
    <w:rsid w:val="00D632BE"/>
    <w:rsid w:val="00D6626F"/>
    <w:rsid w:val="00D72D06"/>
    <w:rsid w:val="00D7522C"/>
    <w:rsid w:val="00D7536F"/>
    <w:rsid w:val="00D76668"/>
    <w:rsid w:val="00DE07DA"/>
    <w:rsid w:val="00E0086D"/>
    <w:rsid w:val="00E07383"/>
    <w:rsid w:val="00E11336"/>
    <w:rsid w:val="00E14B90"/>
    <w:rsid w:val="00E165BC"/>
    <w:rsid w:val="00E17422"/>
    <w:rsid w:val="00E21B55"/>
    <w:rsid w:val="00E4143B"/>
    <w:rsid w:val="00E61E12"/>
    <w:rsid w:val="00E7307D"/>
    <w:rsid w:val="00E7596C"/>
    <w:rsid w:val="00E806D1"/>
    <w:rsid w:val="00E811F6"/>
    <w:rsid w:val="00E878F2"/>
    <w:rsid w:val="00E90DB1"/>
    <w:rsid w:val="00E93F97"/>
    <w:rsid w:val="00ED0149"/>
    <w:rsid w:val="00EF63E8"/>
    <w:rsid w:val="00EF7DE3"/>
    <w:rsid w:val="00F009F6"/>
    <w:rsid w:val="00F03103"/>
    <w:rsid w:val="00F20489"/>
    <w:rsid w:val="00F271DE"/>
    <w:rsid w:val="00F403CB"/>
    <w:rsid w:val="00F44C4A"/>
    <w:rsid w:val="00F51D84"/>
    <w:rsid w:val="00F627DA"/>
    <w:rsid w:val="00F7288F"/>
    <w:rsid w:val="00F847A6"/>
    <w:rsid w:val="00F922A7"/>
    <w:rsid w:val="00F9441B"/>
    <w:rsid w:val="00F965E7"/>
    <w:rsid w:val="00F9693C"/>
    <w:rsid w:val="00FA1661"/>
    <w:rsid w:val="00FA4B46"/>
    <w:rsid w:val="00FA4C32"/>
    <w:rsid w:val="00FB5FF2"/>
    <w:rsid w:val="00FD2EEB"/>
    <w:rsid w:val="00FE711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C9B2F4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laceholderText">
    <w:name w:val="Placeholder Text"/>
    <w:basedOn w:val="DefaultParagraphFont"/>
    <w:uiPriority w:val="99"/>
    <w:semiHidden/>
    <w:rsid w:val="001F2910"/>
    <w:rPr>
      <w:color w:val="808080"/>
    </w:rPr>
  </w:style>
  <w:style w:type="paragraph" w:customStyle="1" w:styleId="paragraph">
    <w:name w:val="paragraph"/>
    <w:basedOn w:val="Normal"/>
    <w:rsid w:val="00E4143B"/>
    <w:pPr>
      <w:spacing w:before="5pt" w:beforeAutospacing="1" w:after="5pt" w:afterAutospacing="1"/>
      <w:jc w:val="start"/>
    </w:pPr>
    <w:rPr>
      <w:rFonts w:eastAsia="Times New Roman"/>
      <w:sz w:val="24"/>
      <w:szCs w:val="24"/>
      <w:lang w:bidi="si-LK"/>
    </w:rPr>
  </w:style>
  <w:style w:type="character" w:customStyle="1" w:styleId="normaltextrun">
    <w:name w:val="normaltextrun"/>
    <w:basedOn w:val="DefaultParagraphFont"/>
    <w:rsid w:val="00E4143B"/>
  </w:style>
  <w:style w:type="character" w:customStyle="1" w:styleId="eop">
    <w:name w:val="eop"/>
    <w:basedOn w:val="DefaultParagraphFont"/>
    <w:rsid w:val="00E4143B"/>
  </w:style>
  <w:style w:type="character" w:styleId="Hyperlink">
    <w:name w:val="Hyperlink"/>
    <w:basedOn w:val="DefaultParagraphFont"/>
    <w:rsid w:val="00E4143B"/>
    <w:rPr>
      <w:color w:val="0563C1" w:themeColor="hyperlink"/>
      <w:u w:val="single"/>
    </w:rPr>
  </w:style>
  <w:style w:type="character" w:styleId="UnresolvedMention">
    <w:name w:val="Unresolved Mention"/>
    <w:basedOn w:val="DefaultParagraphFont"/>
    <w:uiPriority w:val="99"/>
    <w:semiHidden/>
    <w:unhideWhenUsed/>
    <w:rsid w:val="00E4143B"/>
    <w:rPr>
      <w:color w:val="605E5C"/>
      <w:shd w:val="clear" w:color="auto" w:fill="E1DFDD"/>
    </w:rPr>
  </w:style>
  <w:style w:type="character" w:customStyle="1" w:styleId="Heading1Char">
    <w:name w:val="Heading 1 Char"/>
    <w:basedOn w:val="DefaultParagraphFont"/>
    <w:link w:val="Heading1"/>
    <w:rsid w:val="00370128"/>
    <w:rPr>
      <w:smallCaps/>
      <w:noProof/>
    </w:rPr>
  </w:style>
  <w:style w:type="paragraph" w:styleId="ListParagraph">
    <w:name w:val="List Paragraph"/>
    <w:basedOn w:val="Normal"/>
    <w:uiPriority w:val="34"/>
    <w:qFormat/>
    <w:rsid w:val="00370128"/>
    <w:pPr>
      <w:spacing w:after="8pt" w:line="13.90pt" w:lineRule="auto"/>
      <w:ind w:start="36pt"/>
      <w:contextualSpacing/>
      <w:jc w:val="start"/>
    </w:pPr>
    <w:rPr>
      <w:rFonts w:asciiTheme="minorHAnsi" w:eastAsiaTheme="minorHAnsi" w:hAnsiTheme="minorHAnsi" w:cstheme="minorBidi"/>
      <w:kern w:val="2"/>
      <w:sz w:val="24"/>
      <w:szCs w:val="24"/>
      <w:lang w:bidi="si-LK"/>
      <w14:ligatures w14:val="standardContextual"/>
    </w:rPr>
  </w:style>
  <w:style w:type="paragraph" w:styleId="NormalWeb">
    <w:name w:val="Normal (Web)"/>
    <w:basedOn w:val="Normal"/>
    <w:uiPriority w:val="99"/>
    <w:unhideWhenUsed/>
    <w:rsid w:val="00370128"/>
    <w:pPr>
      <w:spacing w:before="5pt" w:beforeAutospacing="1" w:after="5pt" w:afterAutospacing="1"/>
      <w:jc w:val="start"/>
    </w:pPr>
    <w:rPr>
      <w:rFonts w:eastAsia="Times New Roman"/>
      <w:sz w:val="24"/>
      <w:szCs w:val="24"/>
      <w:lang w:bidi="si-LK"/>
    </w:rPr>
  </w:style>
  <w:style w:type="table" w:styleId="PlainTable1">
    <w:name w:val="Plain Table 1"/>
    <w:basedOn w:val="TableNormal"/>
    <w:uiPriority w:val="41"/>
    <w:rsid w:val="00A64B40"/>
    <w:rPr>
      <w:rFonts w:asciiTheme="minorHAnsi" w:eastAsiaTheme="minorHAnsi" w:hAnsiTheme="minorHAnsi" w:cstheme="minorBidi"/>
      <w:kern w:val="2"/>
      <w:sz w:val="24"/>
      <w:szCs w:val="24"/>
      <w:lang w:bidi="si-LK"/>
      <w14:ligatures w14:val="standardContextual"/>
    </w:rPr>
    <w:tblPr>
      <w:tblStyleRowBandSize w:val="1"/>
      <w:tblStyleColBandSize w:val="1"/>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1639E"/>
    <w:rPr>
      <w:rFonts w:asciiTheme="minorHAnsi" w:eastAsiaTheme="minorHAnsi" w:hAnsiTheme="minorHAnsi" w:cstheme="minorBidi"/>
      <w:kern w:val="2"/>
      <w:sz w:val="24"/>
      <w:szCs w:val="24"/>
      <w:lang w:bidi="si-LK"/>
      <w14:ligatures w14:val="standardContextual"/>
    </w:rPr>
    <w:tblPr>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CE6B46"/>
    <w:rPr>
      <w:b/>
      <w:bCs/>
    </w:rPr>
  </w:style>
  <w:style w:type="table" w:styleId="TableGrid">
    <w:name w:val="Table Grid"/>
    <w:basedOn w:val="TableNormal"/>
    <w:rsid w:val="002459F5"/>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760164"/>
    <w:rPr>
      <w:smallCaps/>
      <w:noProof/>
    </w:rPr>
  </w:style>
  <w:style w:type="paragraph" w:styleId="Bibliography">
    <w:name w:val="Bibliography"/>
    <w:basedOn w:val="Normal"/>
    <w:next w:val="Normal"/>
    <w:uiPriority w:val="37"/>
    <w:unhideWhenUsed/>
    <w:rsid w:val="002C1218"/>
    <w:pPr>
      <w:tabs>
        <w:tab w:val="start" w:pos="19.20pt"/>
      </w:tabs>
      <w:ind w:start="19.20pt" w:hanging="19.20pt"/>
    </w:pPr>
  </w:style>
  <w:style w:type="paragraph" w:styleId="Caption">
    <w:name w:val="caption"/>
    <w:basedOn w:val="Normal"/>
    <w:next w:val="Normal"/>
    <w:unhideWhenUsed/>
    <w:qFormat/>
    <w:rsid w:val="00285E52"/>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86387">
      <w:bodyDiv w:val="1"/>
      <w:marLeft w:val="0pt"/>
      <w:marRight w:val="0pt"/>
      <w:marTop w:val="0pt"/>
      <w:marBottom w:val="0pt"/>
      <w:divBdr>
        <w:top w:val="none" w:sz="0" w:space="0" w:color="auto"/>
        <w:left w:val="none" w:sz="0" w:space="0" w:color="auto"/>
        <w:bottom w:val="none" w:sz="0" w:space="0" w:color="auto"/>
        <w:right w:val="none" w:sz="0" w:space="0" w:color="auto"/>
      </w:divBdr>
    </w:div>
    <w:div w:id="305815665">
      <w:bodyDiv w:val="1"/>
      <w:marLeft w:val="0pt"/>
      <w:marRight w:val="0pt"/>
      <w:marTop w:val="0pt"/>
      <w:marBottom w:val="0pt"/>
      <w:divBdr>
        <w:top w:val="none" w:sz="0" w:space="0" w:color="auto"/>
        <w:left w:val="none" w:sz="0" w:space="0" w:color="auto"/>
        <w:bottom w:val="none" w:sz="0" w:space="0" w:color="auto"/>
        <w:right w:val="none" w:sz="0" w:space="0" w:color="auto"/>
      </w:divBdr>
    </w:div>
    <w:div w:id="350034204">
      <w:bodyDiv w:val="1"/>
      <w:marLeft w:val="0pt"/>
      <w:marRight w:val="0pt"/>
      <w:marTop w:val="0pt"/>
      <w:marBottom w:val="0pt"/>
      <w:divBdr>
        <w:top w:val="none" w:sz="0" w:space="0" w:color="auto"/>
        <w:left w:val="none" w:sz="0" w:space="0" w:color="auto"/>
        <w:bottom w:val="none" w:sz="0" w:space="0" w:color="auto"/>
        <w:right w:val="none" w:sz="0" w:space="0" w:color="auto"/>
      </w:divBdr>
    </w:div>
    <w:div w:id="420838733">
      <w:bodyDiv w:val="1"/>
      <w:marLeft w:val="0pt"/>
      <w:marRight w:val="0pt"/>
      <w:marTop w:val="0pt"/>
      <w:marBottom w:val="0pt"/>
      <w:divBdr>
        <w:top w:val="none" w:sz="0" w:space="0" w:color="auto"/>
        <w:left w:val="none" w:sz="0" w:space="0" w:color="auto"/>
        <w:bottom w:val="none" w:sz="0" w:space="0" w:color="auto"/>
        <w:right w:val="none" w:sz="0" w:space="0" w:color="auto"/>
      </w:divBdr>
    </w:div>
    <w:div w:id="483937220">
      <w:bodyDiv w:val="1"/>
      <w:marLeft w:val="0pt"/>
      <w:marRight w:val="0pt"/>
      <w:marTop w:val="0pt"/>
      <w:marBottom w:val="0pt"/>
      <w:divBdr>
        <w:top w:val="none" w:sz="0" w:space="0" w:color="auto"/>
        <w:left w:val="none" w:sz="0" w:space="0" w:color="auto"/>
        <w:bottom w:val="none" w:sz="0" w:space="0" w:color="auto"/>
        <w:right w:val="none" w:sz="0" w:space="0" w:color="auto"/>
      </w:divBdr>
    </w:div>
    <w:div w:id="554002283">
      <w:bodyDiv w:val="1"/>
      <w:marLeft w:val="0pt"/>
      <w:marRight w:val="0pt"/>
      <w:marTop w:val="0pt"/>
      <w:marBottom w:val="0pt"/>
      <w:divBdr>
        <w:top w:val="none" w:sz="0" w:space="0" w:color="auto"/>
        <w:left w:val="none" w:sz="0" w:space="0" w:color="auto"/>
        <w:bottom w:val="none" w:sz="0" w:space="0" w:color="auto"/>
        <w:right w:val="none" w:sz="0" w:space="0" w:color="auto"/>
      </w:divBdr>
    </w:div>
    <w:div w:id="563102702">
      <w:bodyDiv w:val="1"/>
      <w:marLeft w:val="0pt"/>
      <w:marRight w:val="0pt"/>
      <w:marTop w:val="0pt"/>
      <w:marBottom w:val="0pt"/>
      <w:divBdr>
        <w:top w:val="none" w:sz="0" w:space="0" w:color="auto"/>
        <w:left w:val="none" w:sz="0" w:space="0" w:color="auto"/>
        <w:bottom w:val="none" w:sz="0" w:space="0" w:color="auto"/>
        <w:right w:val="none" w:sz="0" w:space="0" w:color="auto"/>
      </w:divBdr>
    </w:div>
    <w:div w:id="1093404811">
      <w:bodyDiv w:val="1"/>
      <w:marLeft w:val="0pt"/>
      <w:marRight w:val="0pt"/>
      <w:marTop w:val="0pt"/>
      <w:marBottom w:val="0pt"/>
      <w:divBdr>
        <w:top w:val="none" w:sz="0" w:space="0" w:color="auto"/>
        <w:left w:val="none" w:sz="0" w:space="0" w:color="auto"/>
        <w:bottom w:val="none" w:sz="0" w:space="0" w:color="auto"/>
        <w:right w:val="none" w:sz="0" w:space="0" w:color="auto"/>
      </w:divBdr>
    </w:div>
    <w:div w:id="1102726227">
      <w:bodyDiv w:val="1"/>
      <w:marLeft w:val="0pt"/>
      <w:marRight w:val="0pt"/>
      <w:marTop w:val="0pt"/>
      <w:marBottom w:val="0pt"/>
      <w:divBdr>
        <w:top w:val="none" w:sz="0" w:space="0" w:color="auto"/>
        <w:left w:val="none" w:sz="0" w:space="0" w:color="auto"/>
        <w:bottom w:val="none" w:sz="0" w:space="0" w:color="auto"/>
        <w:right w:val="none" w:sz="0" w:space="0" w:color="auto"/>
      </w:divBdr>
    </w:div>
    <w:div w:id="1264806315">
      <w:bodyDiv w:val="1"/>
      <w:marLeft w:val="0pt"/>
      <w:marRight w:val="0pt"/>
      <w:marTop w:val="0pt"/>
      <w:marBottom w:val="0pt"/>
      <w:divBdr>
        <w:top w:val="none" w:sz="0" w:space="0" w:color="auto"/>
        <w:left w:val="none" w:sz="0" w:space="0" w:color="auto"/>
        <w:bottom w:val="none" w:sz="0" w:space="0" w:color="auto"/>
        <w:right w:val="none" w:sz="0" w:space="0" w:color="auto"/>
      </w:divBdr>
    </w:div>
    <w:div w:id="1353534480">
      <w:bodyDiv w:val="1"/>
      <w:marLeft w:val="0pt"/>
      <w:marRight w:val="0pt"/>
      <w:marTop w:val="0pt"/>
      <w:marBottom w:val="0pt"/>
      <w:divBdr>
        <w:top w:val="none" w:sz="0" w:space="0" w:color="auto"/>
        <w:left w:val="none" w:sz="0" w:space="0" w:color="auto"/>
        <w:bottom w:val="none" w:sz="0" w:space="0" w:color="auto"/>
        <w:right w:val="none" w:sz="0" w:space="0" w:color="auto"/>
      </w:divBdr>
    </w:div>
    <w:div w:id="1378311257">
      <w:bodyDiv w:val="1"/>
      <w:marLeft w:val="0pt"/>
      <w:marRight w:val="0pt"/>
      <w:marTop w:val="0pt"/>
      <w:marBottom w:val="0pt"/>
      <w:divBdr>
        <w:top w:val="none" w:sz="0" w:space="0" w:color="auto"/>
        <w:left w:val="none" w:sz="0" w:space="0" w:color="auto"/>
        <w:bottom w:val="none" w:sz="0" w:space="0" w:color="auto"/>
        <w:right w:val="none" w:sz="0" w:space="0" w:color="auto"/>
      </w:divBdr>
    </w:div>
    <w:div w:id="1430924431">
      <w:bodyDiv w:val="1"/>
      <w:marLeft w:val="0pt"/>
      <w:marRight w:val="0pt"/>
      <w:marTop w:val="0pt"/>
      <w:marBottom w:val="0pt"/>
      <w:divBdr>
        <w:top w:val="none" w:sz="0" w:space="0" w:color="auto"/>
        <w:left w:val="none" w:sz="0" w:space="0" w:color="auto"/>
        <w:bottom w:val="none" w:sz="0" w:space="0" w:color="auto"/>
        <w:right w:val="none" w:sz="0" w:space="0" w:color="auto"/>
      </w:divBdr>
    </w:div>
    <w:div w:id="1605651922">
      <w:bodyDiv w:val="1"/>
      <w:marLeft w:val="0pt"/>
      <w:marRight w:val="0pt"/>
      <w:marTop w:val="0pt"/>
      <w:marBottom w:val="0pt"/>
      <w:divBdr>
        <w:top w:val="none" w:sz="0" w:space="0" w:color="auto"/>
        <w:left w:val="none" w:sz="0" w:space="0" w:color="auto"/>
        <w:bottom w:val="none" w:sz="0" w:space="0" w:color="auto"/>
        <w:right w:val="none" w:sz="0" w:space="0" w:color="auto"/>
      </w:divBdr>
    </w:div>
    <w:div w:id="1868368683">
      <w:bodyDiv w:val="1"/>
      <w:marLeft w:val="0pt"/>
      <w:marRight w:val="0pt"/>
      <w:marTop w:val="0pt"/>
      <w:marBottom w:val="0pt"/>
      <w:divBdr>
        <w:top w:val="none" w:sz="0" w:space="0" w:color="auto"/>
        <w:left w:val="none" w:sz="0" w:space="0" w:color="auto"/>
        <w:bottom w:val="none" w:sz="0" w:space="0" w:color="auto"/>
        <w:right w:val="none" w:sz="0" w:space="0" w:color="auto"/>
      </w:divBdr>
    </w:div>
    <w:div w:id="1951013865">
      <w:bodyDiv w:val="1"/>
      <w:marLeft w:val="0pt"/>
      <w:marRight w:val="0pt"/>
      <w:marTop w:val="0pt"/>
      <w:marBottom w:val="0pt"/>
      <w:divBdr>
        <w:top w:val="none" w:sz="0" w:space="0" w:color="auto"/>
        <w:left w:val="none" w:sz="0" w:space="0" w:color="auto"/>
        <w:bottom w:val="none" w:sz="0" w:space="0" w:color="auto"/>
        <w:right w:val="none" w:sz="0" w:space="0" w:color="auto"/>
      </w:divBdr>
    </w:div>
    <w:div w:id="197482856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schemas.microsoft.com/office/2007/relationships/hdphoto" Target="media/hdphoto1.wdp"/><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1.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dasunig@kdu.ac.lk" TargetMode="External"/><Relationship Id="rId5" Type="http://purl.oclc.org/ooxml/officeDocument/relationships/webSettings" Target="webSettings.xml"/><Relationship Id="rId15" Type="http://purl.oclc.org/ooxml/officeDocument/relationships/theme" Target="theme/theme1.xml"/><Relationship Id="rId10" Type="http://purl.oclc.org/ooxml/officeDocument/relationships/hyperlink" Target="mailto:pathum@kdu.ac.lk" TargetMode="External"/><Relationship Id="rId4" Type="http://purl.oclc.org/ooxml/officeDocument/relationships/settings" Target="settings.xml"/><Relationship Id="rId9" Type="http://purl.oclc.org/ooxml/officeDocument/relationships/hyperlink" Target="mailto:39-bit-0039@kdu.ac.lk" TargetMode="External"/><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95</TotalTime>
  <Pages>6</Pages>
  <Words>13011</Words>
  <Characters>74164</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Kebuni Ranasinghe</cp:lastModifiedBy>
  <cp:revision>57</cp:revision>
  <cp:lastPrinted>2025-02-03T20:23:00Z</cp:lastPrinted>
  <dcterms:created xsi:type="dcterms:W3CDTF">2025-02-03T19:01:00Z</dcterms:created>
  <dcterms:modified xsi:type="dcterms:W3CDTF">2025-05-13T18:28:00Z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zotero-version="6.0.36"&gt;&lt;session id="byY35Zh0"/&gt;&lt;style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