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DAE9" w14:textId="2A6D2321" w:rsidR="00603491" w:rsidRPr="0084357D" w:rsidRDefault="0084357D" w:rsidP="0084357D">
      <w:r>
        <w:rPr>
          <w:rFonts w:ascii="Calibri" w:hAnsi="Calibri" w:cs="Calibri"/>
          <w:color w:val="000000"/>
        </w:rPr>
        <w:t xml:space="preserve">Less </w:t>
      </w:r>
      <w:r>
        <w:rPr>
          <w:rFonts w:ascii="Calibri" w:hAnsi="Calibri" w:cs="Calibri"/>
          <w:color w:val="000000"/>
        </w:rPr>
        <w:t>emphasis</w:t>
      </w:r>
      <w:r>
        <w:rPr>
          <w:rFonts w:ascii="Calibri" w:hAnsi="Calibri" w:cs="Calibri"/>
          <w:color w:val="000000"/>
        </w:rPr>
        <w:t xml:space="preserve"> on the thesis statements and more on a detailed business model and how they make money. Include the unit economics and their historical P/E an</w:t>
      </w:r>
      <w:r w:rsidR="00C9242C">
        <w:rPr>
          <w:rFonts w:ascii="Calibri" w:hAnsi="Calibri" w:cs="Calibri"/>
          <w:color w:val="000000"/>
        </w:rPr>
        <w:t>d</w:t>
      </w:r>
      <w:r>
        <w:rPr>
          <w:rFonts w:ascii="Calibri" w:hAnsi="Calibri" w:cs="Calibri"/>
          <w:color w:val="000000"/>
        </w:rPr>
        <w:t xml:space="preserve"> EV/EBITDA multiple</w:t>
      </w:r>
      <w:r w:rsidR="00C9242C">
        <w:rPr>
          <w:rFonts w:ascii="Calibri" w:hAnsi="Calibri" w:cs="Calibri"/>
          <w:color w:val="000000"/>
        </w:rPr>
        <w:t>’</w:t>
      </w:r>
    </w:p>
    <w:p w14:paraId="37E96262" w14:textId="77777777" w:rsidR="00C9242C" w:rsidRDefault="00C9242C" w:rsidP="0084357D">
      <w:pPr>
        <w:rPr>
          <w:rFonts w:ascii="Calibri" w:hAnsi="Calibri" w:cs="Calibri"/>
          <w:color w:val="000000"/>
        </w:rPr>
      </w:pPr>
    </w:p>
    <w:p w14:paraId="0F7028B0" w14:textId="2E30CDEC" w:rsidR="00C9242C" w:rsidRDefault="00D40C9A" w:rsidP="0084357D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Company overview</w:t>
      </w:r>
    </w:p>
    <w:p w14:paraId="006B8A79" w14:textId="3D6BC594" w:rsidR="00D470F5" w:rsidRPr="00D470F5" w:rsidRDefault="00D470F5" w:rsidP="00D470F5">
      <w:pPr>
        <w:rPr>
          <w:rFonts w:ascii="Calibri" w:hAnsi="Calibri" w:cs="Calibri"/>
          <w:color w:val="000000"/>
        </w:rPr>
      </w:pPr>
      <w:r w:rsidRPr="00D470F5">
        <w:rPr>
          <w:rFonts w:ascii="Calibri" w:hAnsi="Calibri" w:cs="Calibri"/>
          <w:color w:val="000000"/>
        </w:rPr>
        <w:t xml:space="preserve">A Framework for Added-Value Analysis </w:t>
      </w:r>
    </w:p>
    <w:p w14:paraId="38ABE1DB" w14:textId="4815EF0A" w:rsidR="00D470F5" w:rsidRPr="00D470F5" w:rsidRDefault="00D470F5" w:rsidP="00D470F5">
      <w:pPr>
        <w:rPr>
          <w:rFonts w:ascii="Calibri" w:hAnsi="Calibri" w:cs="Calibri"/>
          <w:color w:val="000000"/>
        </w:rPr>
      </w:pPr>
      <w:r w:rsidRPr="00D470F5">
        <w:rPr>
          <w:rFonts w:ascii="Calibri" w:hAnsi="Calibri" w:cs="Calibri"/>
          <w:color w:val="000000"/>
        </w:rPr>
        <w:t xml:space="preserve">Value Chain </w:t>
      </w:r>
    </w:p>
    <w:p w14:paraId="3504543E" w14:textId="59BD23DE" w:rsidR="00D470F5" w:rsidRPr="00D470F5" w:rsidRDefault="00D470F5" w:rsidP="00D470F5">
      <w:pPr>
        <w:rPr>
          <w:rFonts w:ascii="Calibri" w:hAnsi="Calibri" w:cs="Calibri"/>
          <w:color w:val="000000"/>
        </w:rPr>
      </w:pPr>
      <w:r w:rsidRPr="00D470F5">
        <w:rPr>
          <w:rFonts w:ascii="Calibri" w:hAnsi="Calibri" w:cs="Calibri"/>
          <w:color w:val="000000"/>
        </w:rPr>
        <w:t xml:space="preserve">Sources of Added Value </w:t>
      </w:r>
    </w:p>
    <w:p w14:paraId="0220B0FC" w14:textId="537F67C7" w:rsidR="00D470F5" w:rsidRPr="00D470F5" w:rsidRDefault="00D470F5" w:rsidP="00D470F5">
      <w:pPr>
        <w:rPr>
          <w:rFonts w:ascii="Calibri" w:hAnsi="Calibri" w:cs="Calibri"/>
          <w:color w:val="000000"/>
        </w:rPr>
      </w:pPr>
      <w:r w:rsidRPr="00D470F5">
        <w:rPr>
          <w:rFonts w:ascii="Calibri" w:hAnsi="Calibri" w:cs="Calibri"/>
          <w:color w:val="000000"/>
        </w:rPr>
        <w:t xml:space="preserve">Production Advantages </w:t>
      </w:r>
    </w:p>
    <w:p w14:paraId="4CCF9B23" w14:textId="3337AAC3" w:rsidR="00D470F5" w:rsidRDefault="00D470F5" w:rsidP="00D470F5">
      <w:pPr>
        <w:rPr>
          <w:rFonts w:ascii="Calibri" w:hAnsi="Calibri" w:cs="Calibri"/>
          <w:color w:val="000000"/>
        </w:rPr>
      </w:pPr>
      <w:r w:rsidRPr="00D470F5">
        <w:rPr>
          <w:rFonts w:ascii="Calibri" w:hAnsi="Calibri" w:cs="Calibri"/>
          <w:color w:val="000000"/>
        </w:rPr>
        <w:t xml:space="preserve">Consumer Advantages </w:t>
      </w:r>
    </w:p>
    <w:p w14:paraId="5F4A2D1F" w14:textId="2A67024A" w:rsidR="00D470F5" w:rsidRDefault="00D470F5" w:rsidP="00D470F5">
      <w:pPr>
        <w:rPr>
          <w:rFonts w:ascii="Calibri" w:hAnsi="Calibri" w:cs="Calibri"/>
          <w:color w:val="000000"/>
        </w:rPr>
      </w:pPr>
      <w:r w:rsidRPr="00D470F5">
        <w:rPr>
          <w:rFonts w:ascii="Calibri" w:hAnsi="Calibri" w:cs="Calibri"/>
          <w:color w:val="000000"/>
        </w:rPr>
        <w:t>Government</w:t>
      </w:r>
    </w:p>
    <w:p w14:paraId="5A91A891" w14:textId="77777777" w:rsidR="00A24FFC" w:rsidRDefault="00A24FFC" w:rsidP="00D470F5">
      <w:pPr>
        <w:rPr>
          <w:rFonts w:ascii="Calibri" w:hAnsi="Calibri" w:cs="Calibri"/>
          <w:color w:val="000000"/>
        </w:rPr>
      </w:pPr>
    </w:p>
    <w:p w14:paraId="5F4D4DAC" w14:textId="245C4FD3" w:rsidR="00D40C9A" w:rsidRDefault="001B2316" w:rsidP="0084357D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Industry</w:t>
      </w:r>
      <w:r w:rsidR="00D40C9A">
        <w:rPr>
          <w:rFonts w:ascii="Calibri" w:hAnsi="Calibri" w:cs="Calibri"/>
          <w:color w:val="000000"/>
        </w:rPr>
        <w:t xml:space="preserve"> overview</w:t>
      </w:r>
    </w:p>
    <w:p w14:paraId="638B63C5" w14:textId="77777777" w:rsidR="002A2ABC" w:rsidRDefault="002A2ABC" w:rsidP="00866BFE">
      <w:pPr>
        <w:rPr>
          <w:color w:val="000000"/>
        </w:rPr>
      </w:pPr>
    </w:p>
    <w:p w14:paraId="09881C83" w14:textId="45B24845" w:rsidR="00D40C9A" w:rsidRDefault="00D40C9A" w:rsidP="0084357D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Business model</w:t>
      </w:r>
    </w:p>
    <w:p w14:paraId="394AD349" w14:textId="1888162C" w:rsidR="007D4367" w:rsidRDefault="007D4367" w:rsidP="0084357D">
      <w:pPr>
        <w:rPr>
          <w:rFonts w:ascii="Calibri" w:hAnsi="Calibri" w:cs="Calibri"/>
          <w:color w:val="000000"/>
        </w:rPr>
      </w:pPr>
    </w:p>
    <w:p w14:paraId="35A8D588" w14:textId="0C4EB9F8" w:rsidR="00A80C4A" w:rsidRDefault="0084575A" w:rsidP="0084357D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Thesis point</w:t>
      </w:r>
      <w:r w:rsidR="00841C8C">
        <w:rPr>
          <w:rFonts w:ascii="Calibri" w:hAnsi="Calibri" w:cs="Calibri"/>
          <w:color w:val="000000"/>
        </w:rPr>
        <w:t xml:space="preserve"> 1:</w:t>
      </w:r>
      <w:r w:rsidR="00E93195">
        <w:rPr>
          <w:rFonts w:ascii="Calibri" w:hAnsi="Calibri" w:cs="Calibri"/>
          <w:color w:val="000000"/>
        </w:rPr>
        <w:t xml:space="preserve"> </w:t>
      </w:r>
    </w:p>
    <w:p w14:paraId="5D6E3FB0" w14:textId="1A50FBD7" w:rsidR="00E55BF0" w:rsidRDefault="00E55BF0" w:rsidP="0084357D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evidence</w:t>
      </w:r>
    </w:p>
    <w:p w14:paraId="2F5829C5" w14:textId="5314BB9C" w:rsidR="00841C8C" w:rsidRDefault="00841C8C" w:rsidP="0084357D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Thesis point 2</w:t>
      </w:r>
      <w:r w:rsidR="00103AD7">
        <w:rPr>
          <w:rFonts w:ascii="Calibri" w:hAnsi="Calibri" w:cs="Calibri"/>
          <w:color w:val="000000"/>
        </w:rPr>
        <w:t>:</w:t>
      </w:r>
    </w:p>
    <w:p w14:paraId="40CA3991" w14:textId="29D0D351" w:rsidR="00E55BF0" w:rsidRDefault="008D4D53" w:rsidP="00E55BF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</w:t>
      </w:r>
      <w:r w:rsidR="00E55BF0">
        <w:rPr>
          <w:rFonts w:ascii="Calibri" w:hAnsi="Calibri" w:cs="Calibri"/>
          <w:color w:val="000000"/>
        </w:rPr>
        <w:t>vidence</w:t>
      </w:r>
    </w:p>
    <w:p w14:paraId="42274782" w14:textId="77777777" w:rsidR="008D4D53" w:rsidRDefault="008D4D53" w:rsidP="00E55BF0">
      <w:pPr>
        <w:rPr>
          <w:rFonts w:ascii="Calibri" w:hAnsi="Calibri" w:cs="Calibri"/>
          <w:color w:val="000000"/>
        </w:rPr>
      </w:pPr>
    </w:p>
    <w:p w14:paraId="16C8AC54" w14:textId="77777777" w:rsidR="008D4D53" w:rsidRDefault="008D4D53" w:rsidP="008D4D5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Visuals:</w:t>
      </w:r>
    </w:p>
    <w:p w14:paraId="780E3116" w14:textId="3E7E639B" w:rsidR="00C53544" w:rsidRDefault="00B97E8C" w:rsidP="00E55BF0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Visual of business model</w:t>
      </w:r>
    </w:p>
    <w:p w14:paraId="2909545C" w14:textId="0341ACD3" w:rsidR="00C53544" w:rsidRDefault="0057095C" w:rsidP="00E55BF0">
      <w:pPr>
        <w:rPr>
          <w:rFonts w:ascii="Calibri" w:hAnsi="Calibri" w:cs="Calibri"/>
          <w:color w:val="000000"/>
        </w:rPr>
      </w:pPr>
      <w:hyperlink r:id="rId5" w:history="1">
        <w:r w:rsidRPr="0013600B">
          <w:rPr>
            <w:rStyle w:val="Hyperlink"/>
            <w:rFonts w:ascii="Calibri" w:hAnsi="Calibri" w:cs="Calibri"/>
          </w:rPr>
          <w:t>https://rjet.com/bas</w:t>
        </w:r>
        <w:r w:rsidRPr="0013600B">
          <w:rPr>
            <w:rStyle w:val="Hyperlink"/>
            <w:rFonts w:ascii="Calibri" w:hAnsi="Calibri" w:cs="Calibri"/>
          </w:rPr>
          <w:t>e</w:t>
        </w:r>
        <w:r w:rsidRPr="0013600B">
          <w:rPr>
            <w:rStyle w:val="Hyperlink"/>
            <w:rFonts w:ascii="Calibri" w:hAnsi="Calibri" w:cs="Calibri"/>
          </w:rPr>
          <w:t>s-and-routes/</w:t>
        </w:r>
      </w:hyperlink>
      <w:r>
        <w:rPr>
          <w:rFonts w:ascii="Calibri" w:hAnsi="Calibri" w:cs="Calibri"/>
          <w:color w:val="000000"/>
        </w:rPr>
        <w:t xml:space="preserve"> </w:t>
      </w:r>
    </w:p>
    <w:p w14:paraId="6EF144B4" w14:textId="537E22C9" w:rsidR="00103AD7" w:rsidRDefault="00103AD7" w:rsidP="0084357D">
      <w:pPr>
        <w:rPr>
          <w:rFonts w:ascii="Calibri" w:hAnsi="Calibri" w:cs="Calibri"/>
          <w:color w:val="000000"/>
        </w:rPr>
      </w:pPr>
    </w:p>
    <w:sectPr w:rsidR="00103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65020"/>
    <w:multiLevelType w:val="hybridMultilevel"/>
    <w:tmpl w:val="121AC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4D7EFE"/>
    <w:multiLevelType w:val="hybridMultilevel"/>
    <w:tmpl w:val="36167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537468">
    <w:abstractNumId w:val="0"/>
  </w:num>
  <w:num w:numId="2" w16cid:durableId="631836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B3"/>
    <w:rsid w:val="00023A41"/>
    <w:rsid w:val="00042D6E"/>
    <w:rsid w:val="00082A12"/>
    <w:rsid w:val="000959E2"/>
    <w:rsid w:val="000C0FDF"/>
    <w:rsid w:val="00103AD7"/>
    <w:rsid w:val="00141387"/>
    <w:rsid w:val="0015282E"/>
    <w:rsid w:val="001B2316"/>
    <w:rsid w:val="00205506"/>
    <w:rsid w:val="00222DCE"/>
    <w:rsid w:val="002A2ABC"/>
    <w:rsid w:val="003958C7"/>
    <w:rsid w:val="003A35E9"/>
    <w:rsid w:val="003A514A"/>
    <w:rsid w:val="0042074A"/>
    <w:rsid w:val="004730F6"/>
    <w:rsid w:val="0048528E"/>
    <w:rsid w:val="004957AE"/>
    <w:rsid w:val="004C0AB0"/>
    <w:rsid w:val="0057095C"/>
    <w:rsid w:val="00603491"/>
    <w:rsid w:val="00630C83"/>
    <w:rsid w:val="0066604B"/>
    <w:rsid w:val="00670605"/>
    <w:rsid w:val="00693AE4"/>
    <w:rsid w:val="006E1437"/>
    <w:rsid w:val="006E79EB"/>
    <w:rsid w:val="00705505"/>
    <w:rsid w:val="0071604B"/>
    <w:rsid w:val="00730F75"/>
    <w:rsid w:val="007953E5"/>
    <w:rsid w:val="007A5DE2"/>
    <w:rsid w:val="007D4367"/>
    <w:rsid w:val="00841C8C"/>
    <w:rsid w:val="0084297C"/>
    <w:rsid w:val="0084357D"/>
    <w:rsid w:val="00843696"/>
    <w:rsid w:val="0084575A"/>
    <w:rsid w:val="00866BFE"/>
    <w:rsid w:val="008D4D53"/>
    <w:rsid w:val="00910D3A"/>
    <w:rsid w:val="0093623B"/>
    <w:rsid w:val="00936B89"/>
    <w:rsid w:val="0098201C"/>
    <w:rsid w:val="009C419D"/>
    <w:rsid w:val="009E361B"/>
    <w:rsid w:val="00A10885"/>
    <w:rsid w:val="00A24FFC"/>
    <w:rsid w:val="00A40411"/>
    <w:rsid w:val="00A80C4A"/>
    <w:rsid w:val="00AA1235"/>
    <w:rsid w:val="00AD4501"/>
    <w:rsid w:val="00B510E4"/>
    <w:rsid w:val="00B62DD6"/>
    <w:rsid w:val="00B6495F"/>
    <w:rsid w:val="00B97E8C"/>
    <w:rsid w:val="00BE3D8F"/>
    <w:rsid w:val="00C24191"/>
    <w:rsid w:val="00C2759B"/>
    <w:rsid w:val="00C53544"/>
    <w:rsid w:val="00C9242C"/>
    <w:rsid w:val="00D00541"/>
    <w:rsid w:val="00D245C0"/>
    <w:rsid w:val="00D27849"/>
    <w:rsid w:val="00D40C9A"/>
    <w:rsid w:val="00D470F5"/>
    <w:rsid w:val="00D52F7E"/>
    <w:rsid w:val="00D73262"/>
    <w:rsid w:val="00DC40F0"/>
    <w:rsid w:val="00E04FEE"/>
    <w:rsid w:val="00E55BF0"/>
    <w:rsid w:val="00E93195"/>
    <w:rsid w:val="00E931B3"/>
    <w:rsid w:val="00EA3C8F"/>
    <w:rsid w:val="00FA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1086C4"/>
  <w15:chartTrackingRefBased/>
  <w15:docId w15:val="{CF7570C3-045C-EA4F-92FA-26C57224F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1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09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9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09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jet.com/bases-and-rout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459</Characters>
  <Application>Microsoft Office Word</Application>
  <DocSecurity>0</DocSecurity>
  <Lines>12</Lines>
  <Paragraphs>8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Pokala, Anurag</dc:creator>
  <cp:keywords/>
  <dc:description/>
  <cp:lastModifiedBy>Bice, Keller</cp:lastModifiedBy>
  <cp:revision>4</cp:revision>
  <dcterms:created xsi:type="dcterms:W3CDTF">2026-01-31T20:26:00Z</dcterms:created>
  <dcterms:modified xsi:type="dcterms:W3CDTF">2026-01-31T20:55:00Z</dcterms:modified>
</cp:coreProperties>
</file>