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rf977xqwhes" w:id="0"/>
      <w:bookmarkEnd w:id="0"/>
      <w:r w:rsidDel="00000000" w:rsidR="00000000" w:rsidRPr="00000000">
        <w:rPr>
          <w:rtl w:val="0"/>
        </w:rPr>
        <w:t xml:space="preserve">Torpedó funkcionális specifikáció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Projekt neve</w:t>
      </w:r>
      <w:r w:rsidDel="00000000" w:rsidR="00000000" w:rsidRPr="00000000">
        <w:rPr>
          <w:rtl w:val="0"/>
        </w:rPr>
        <w:t xml:space="preserve">: Torpedó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Dátum</w:t>
      </w:r>
      <w:r w:rsidDel="00000000" w:rsidR="00000000" w:rsidRPr="00000000">
        <w:rPr>
          <w:rtl w:val="0"/>
        </w:rPr>
        <w:t xml:space="preserve">: 2026.10.08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Készítette</w:t>
      </w:r>
      <w:r w:rsidDel="00000000" w:rsidR="00000000" w:rsidRPr="00000000">
        <w:rPr>
          <w:rtl w:val="0"/>
        </w:rPr>
        <w:t xml:space="preserve">: Nagy-Szakál Eliza, Schrei Botond, Harnos János</w:t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3"/>
        </w:numPr>
        <w:rPr>
          <w:u w:val="none"/>
        </w:rPr>
      </w:pPr>
      <w:bookmarkStart w:colFirst="0" w:colLast="0" w:name="_yctm6duqmpid" w:id="1"/>
      <w:bookmarkEnd w:id="1"/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Ez a dokumentum a Torpedó játék funkcionális működését írja le. Célja, hogy pontosan meghatározza, a játék milyen funkciókat biztosít, hogyan viselkedik a felhasználói interakciók során.</w:t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3"/>
        </w:numPr>
        <w:rPr/>
      </w:pPr>
      <w:bookmarkStart w:colFirst="0" w:colLast="0" w:name="_badsbte9gw6i" w:id="2"/>
      <w:bookmarkEnd w:id="2"/>
      <w:r w:rsidDel="00000000" w:rsidR="00000000" w:rsidRPr="00000000">
        <w:rPr>
          <w:rtl w:val="0"/>
        </w:rPr>
        <w:t xml:space="preserve">Rendszeráttekintés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 Torpedó egy stratégiai játék, indítás után a felhasználó látja a saját és az ellenfél tábláját. A bal oldali területen a játékos képes interaktálni a hajókkal és lehelyezi azt a táblájára.</w:t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3"/>
        </w:numPr>
        <w:spacing w:after="0" w:afterAutospacing="0"/>
        <w:rPr>
          <w:u w:val="none"/>
        </w:rPr>
      </w:pPr>
      <w:bookmarkStart w:colFirst="0" w:colLast="0" w:name="_siryue72qxyq" w:id="3"/>
      <w:bookmarkEnd w:id="3"/>
      <w:r w:rsidDel="00000000" w:rsidR="00000000" w:rsidRPr="00000000">
        <w:rPr>
          <w:rtl w:val="0"/>
        </w:rPr>
        <w:t xml:space="preserve">Felhasználói felület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bookmarkStart w:colFirst="0" w:colLast="0" w:name="_79n5sywrpobw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Játéktér, műveletek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Ellenséges tábla (bal oldal)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Felhasználói tábla (jobb oldal)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Hajók elhelyezése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Torpedó jelzés</w:t>
      </w:r>
    </w:p>
    <w:p w:rsidR="00000000" w:rsidDel="00000000" w:rsidP="00000000" w:rsidRDefault="00000000" w:rsidRPr="00000000" w14:paraId="0000000F">
      <w:pPr>
        <w:pStyle w:val="Subtitle"/>
        <w:numPr>
          <w:ilvl w:val="0"/>
          <w:numId w:val="3"/>
        </w:numPr>
        <w:spacing w:after="0" w:afterAutospacing="0"/>
        <w:rPr>
          <w:u w:val="none"/>
        </w:rPr>
      </w:pPr>
      <w:bookmarkStart w:colFirst="0" w:colLast="0" w:name="_a7crcdrd54aq" w:id="5"/>
      <w:bookmarkEnd w:id="5"/>
      <w:r w:rsidDel="00000000" w:rsidR="00000000" w:rsidRPr="00000000">
        <w:rPr>
          <w:rtl w:val="0"/>
        </w:rPr>
        <w:t xml:space="preserve">Funkcionális feladatok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bookmarkStart w:colFirst="0" w:colLast="0" w:name="_bjqvbwgsuzd7" w:id="6"/>
      <w:bookmarkEnd w:id="6"/>
      <w:r w:rsidDel="00000000" w:rsidR="00000000" w:rsidRPr="00000000">
        <w:rPr>
          <w:rtl w:val="0"/>
        </w:rPr>
        <w:t xml:space="preserve">Hajó elhelyezés: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Felhasználó a hajóra kattint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Folyamatos nyomva tartás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Forgatás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Saját mezőre elhelyezés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5"/>
        </w:numPr>
        <w:ind w:left="1440" w:hanging="360"/>
        <w:rPr/>
      </w:pPr>
      <w:bookmarkStart w:colFirst="0" w:colLast="0" w:name="_da17vkow1ug7" w:id="7"/>
      <w:bookmarkEnd w:id="7"/>
      <w:r w:rsidDel="00000000" w:rsidR="00000000" w:rsidRPr="00000000">
        <w:rPr>
          <w:rtl w:val="0"/>
        </w:rPr>
        <w:t xml:space="preserve">Ellenséges gép: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Véletlenszerű hajó elhelyezés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Tippelés végbemegy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Amennyiben talált a felhasználó hajója sérül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Amennyiben a felhasználó találja el a gép hajóját az ellenfél sérül</w:t>
      </w:r>
    </w:p>
    <w:p w:rsidR="00000000" w:rsidDel="00000000" w:rsidP="00000000" w:rsidRDefault="00000000" w:rsidRPr="00000000" w14:paraId="0000001A">
      <w:pPr>
        <w:pStyle w:val="Subtitle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b6hwzevf9xj0" w:id="8"/>
      <w:bookmarkEnd w:id="8"/>
      <w:r w:rsidDel="00000000" w:rsidR="00000000" w:rsidRPr="00000000">
        <w:rPr>
          <w:rtl w:val="0"/>
        </w:rPr>
        <w:t xml:space="preserve">Fontosabb tárolt értékek: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Hossz</w:t>
      </w:r>
      <w:r w:rsidDel="00000000" w:rsidR="00000000" w:rsidRPr="00000000">
        <w:rPr>
          <w:rtl w:val="0"/>
        </w:rPr>
        <w:t xml:space="preserve">: A hajó hossza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Függőleges</w:t>
      </w:r>
      <w:r w:rsidDel="00000000" w:rsidR="00000000" w:rsidRPr="00000000">
        <w:rPr>
          <w:rtl w:val="0"/>
        </w:rPr>
        <w:t xml:space="preserve">: Forgatási irány szempontját veszi figyelembe, vízszintes vagy függőlegesen helyezkedik-e el a hajó, egész számérték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Húzásba</w:t>
      </w:r>
      <w:r w:rsidDel="00000000" w:rsidR="00000000" w:rsidRPr="00000000">
        <w:rPr>
          <w:rtl w:val="0"/>
        </w:rPr>
        <w:t xml:space="preserve">: Drag &amp; Drop hajófogás funkció, logikai változó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Lehelyezve</w:t>
      </w:r>
      <w:r w:rsidDel="00000000" w:rsidR="00000000" w:rsidRPr="00000000">
        <w:rPr>
          <w:rtl w:val="0"/>
        </w:rPr>
        <w:t xml:space="preserve">: A hajó elhelyezkedett-e a táblán, logikai változó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FogásiEltolás</w:t>
      </w:r>
      <w:r w:rsidDel="00000000" w:rsidR="00000000" w:rsidRPr="00000000">
        <w:rPr>
          <w:rtl w:val="0"/>
        </w:rPr>
        <w:t xml:space="preserve">: Az egér és a hajó helyzetének kivont értéke,egérfogás szabályzó a hajóra nyomva, vektor típus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ElőzőPozició</w:t>
      </w:r>
      <w:r w:rsidDel="00000000" w:rsidR="00000000" w:rsidRPr="00000000">
        <w:rPr>
          <w:rtl w:val="0"/>
        </w:rPr>
        <w:t xml:space="preserve">: A hajó alap állapota a táblán kívül vektor típus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ElőzőForgatás</w:t>
      </w:r>
      <w:r w:rsidDel="00000000" w:rsidR="00000000" w:rsidRPr="00000000">
        <w:rPr>
          <w:rtl w:val="0"/>
        </w:rPr>
        <w:t xml:space="preserve">: A hajó vízszintes elhelyezkedése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OrrPont</w:t>
      </w:r>
      <w:r w:rsidDel="00000000" w:rsidR="00000000" w:rsidRPr="00000000">
        <w:rPr>
          <w:rtl w:val="0"/>
        </w:rPr>
        <w:t xml:space="preserve">: A hajó orra, mutató típus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Rácsméret</w:t>
      </w:r>
      <w:r w:rsidDel="00000000" w:rsidR="00000000" w:rsidRPr="00000000">
        <w:rPr>
          <w:rtl w:val="0"/>
        </w:rPr>
        <w:t xml:space="preserve">: Az oszlopok száma a táblán, egész szám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numPr>
          <w:ilvl w:val="0"/>
          <w:numId w:val="3"/>
        </w:numPr>
        <w:ind w:left="720" w:hanging="360"/>
        <w:rPr/>
      </w:pPr>
      <w:bookmarkStart w:colFirst="0" w:colLast="0" w:name="_iwl1e649nvuj" w:id="9"/>
      <w:bookmarkEnd w:id="9"/>
      <w:r w:rsidDel="00000000" w:rsidR="00000000" w:rsidRPr="00000000">
        <w:rPr>
          <w:rtl w:val="0"/>
        </w:rPr>
        <w:t xml:space="preserve">Rendszerkövetelmények: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Képernyő</w:t>
      </w:r>
      <w:r w:rsidDel="00000000" w:rsidR="00000000" w:rsidRPr="00000000">
        <w:rPr>
          <w:rtl w:val="0"/>
        </w:rPr>
        <w:t xml:space="preserve">: Asztali számítógép, laptop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Processzor</w:t>
      </w:r>
      <w:r w:rsidDel="00000000" w:rsidR="00000000" w:rsidRPr="00000000">
        <w:rPr>
          <w:rtl w:val="0"/>
        </w:rPr>
        <w:t xml:space="preserve">: AMD Ryzen 7 8845HS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Memória</w:t>
      </w:r>
      <w:r w:rsidDel="00000000" w:rsidR="00000000" w:rsidRPr="00000000">
        <w:rPr>
          <w:rtl w:val="0"/>
        </w:rPr>
        <w:t xml:space="preserve">: 16GB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Videókártya</w:t>
      </w:r>
      <w:r w:rsidDel="00000000" w:rsidR="00000000" w:rsidRPr="00000000">
        <w:rPr>
          <w:rtl w:val="0"/>
        </w:rPr>
        <w:t xml:space="preserve">: AMD Radeon(TM) 780M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gbqtw82xnev" w:id="10"/>
      <w:bookmarkEnd w:id="10"/>
      <w:r w:rsidDel="00000000" w:rsidR="00000000" w:rsidRPr="00000000">
        <w:rPr>
          <w:rtl w:val="0"/>
        </w:rPr>
        <w:t xml:space="preserve">Elfogadási kritériumok: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rPr/>
      </w:pPr>
      <w:r w:rsidDel="00000000" w:rsidR="00000000" w:rsidRPr="00000000">
        <w:rPr>
          <w:rtl w:val="0"/>
        </w:rPr>
        <w:t xml:space="preserve">Hajó Drag &amp; Drop funkció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Ellenfél területére nem rakható hajó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Elfoglalt területre nem lehet hajót helyezni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rtl w:val="0"/>
        </w:rPr>
        <w:t xml:space="preserve">A játéktéren kívül nem lehet hajót lerakni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uqr82x75kvo7" w:id="11"/>
      <w:bookmarkEnd w:id="11"/>
      <w:r w:rsidDel="00000000" w:rsidR="00000000" w:rsidRPr="00000000">
        <w:rPr>
          <w:rtl w:val="0"/>
        </w:rPr>
        <w:t xml:space="preserve">Jövőbeli funkciók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Rangok létrehozása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Időre menő támadás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Speciális támadások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Játékmódok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200" w:line="360" w:lineRule="auto"/>
        <w:ind w:firstLine="702.99212598425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dot" w:pos="12000"/>
      </w:tabs>
      <w:spacing w:before="60" w:line="240" w:lineRule="auto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lineRule="auto"/>
      <w:ind w:left="720" w:hanging="360"/>
      <w:jc w:val="center"/>
    </w:pPr>
    <w:rPr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400" w:lineRule="auto"/>
      <w:ind w:firstLine="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Rule="auto"/>
      <w:ind w:left="720" w:hanging="360"/>
      <w:jc w:val="center"/>
    </w:pPr>
    <w:rPr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ind w:left="720" w:hanging="360"/>
      <w:jc w:val="left"/>
    </w:pPr>
    <w:rPr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