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docProps/core.xml" ContentType="application/vnd.openxmlformats-package.core-properties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app.xml" ContentType="application/vnd.openxmlformats-officedocument.extended-properties+xml"/>
  <Override PartName="/word/footer4.xml" ContentType="application/vnd.openxmlformats-officedocument.wordprocessingml.footer+xml"/>
  <Override PartName="/word/footer5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CellMar>
          <w:left w:w="0" w:type="dxa"/>
          <w:right w:w="0" w:type="dxa"/>
        </w:tblCellMar>
        <w:tblBorders/>
        <w:tblLayout w:type="fixed"/>
        <w:tblpPr w:horzAnchor="text" w:tblpXSpec="left" w:vertAnchor="text" w:tblpY="1" w:leftFromText="141" w:topFromText="0" w:rightFromText="141" w:bottomFromText="0"/>
        <w:tblOverlap w:val="never"/>
        <w:tblLook w:val="0000" w:firstRow="0" w:lastRow="0" w:firstColumn="0" w:lastColumn="0" w:noHBand="0" w:noVBand="0"/>
      </w:tblPr>
      <w:tblGrid>
        <w:gridCol w:w="5103"/>
      </w:tblGrid>
      <w:tr>
        <w:trPr>
          <w:trHeight w:val="400"/>
        </w:trPr>
        <w:tc>
          <w:tcPr>
            <w:tcBorders/>
            <w:tcW w:w="5103" w:type="dxa"/>
            <w:textDirection w:val="lrTb"/>
            <w:noWrap w:val="false"/>
          </w:tcPr>
          <w:p>
            <w:pPr>
              <w:pStyle w:val="1306"/>
              <w:pBdr/>
              <w:spacing/>
              <w:ind/>
              <w:rPr>
                <w:lang w:val="hu-HU"/>
              </w:rPr>
            </w:pPr>
            <w:r/>
            <w:bookmarkStart w:id="0" w:name="_GoBack"/>
            <w:r/>
            <w:bookmarkEnd w:id="0"/>
            <w:r>
              <w:rPr>
                <w:lang w:val="hu-HU"/>
              </w:rPr>
              <w:t xml:space="preserve">Teszt</w:t>
            </w:r>
            <w:r>
              <w:rPr>
                <w:lang w:val="hu-HU"/>
              </w:rPr>
              <w:t xml:space="preserve">elési</w:t>
            </w:r>
            <w:r>
              <w:rPr>
                <w:lang w:val="hu-HU"/>
              </w:rPr>
              <w:t xml:space="preserve"> terv</w:t>
            </w:r>
            <w:r>
              <w:rPr>
                <w:lang w:val="hu-HU"/>
              </w:rPr>
              <w:t xml:space="preserve"> 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trHeight w:val="560" w:hRule="exact"/>
        </w:trPr>
        <w:tc>
          <w:tcPr>
            <w:tcBorders/>
            <w:tcW w:w="510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trHeight w:val="280"/>
        </w:trPr>
        <w:tc>
          <w:tcPr>
            <w:tcBorders/>
            <w:tcW w:w="5103" w:type="dxa"/>
            <w:textDirection w:val="lrTb"/>
            <w:noWrap w:val="false"/>
          </w:tcPr>
          <w:p>
            <w:pPr>
              <w:pStyle w:val="1307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  <w:t xml:space="preserve">Torpedó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trHeight w:val="280" w:hRule="exact"/>
        </w:trPr>
        <w:tc>
          <w:tcPr>
            <w:tcBorders/>
            <w:tcW w:w="510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>
          <w:trHeight w:val="280" w:hRule="exact"/>
        </w:trPr>
        <w:tc>
          <w:tcPr>
            <w:tcBorders/>
            <w:tcW w:w="5103" w:type="dxa"/>
            <w:textDirection w:val="lrTb"/>
            <w:noWrap w:val="false"/>
          </w:tcPr>
          <w:p>
            <w:pPr>
              <w:pStyle w:val="1308"/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>
      <w:pPr>
        <w:pBdr/>
        <w:spacing/>
        <w:ind/>
        <w:rPr>
          <w:vanish/>
          <w:lang w:val="hu-HU"/>
        </w:rPr>
      </w:pPr>
      <w:r>
        <w:rPr>
          <w:vanish/>
          <w:lang w:val="hu-HU"/>
        </w:rPr>
      </w:r>
      <w:r>
        <w:rPr>
          <w:vanish/>
          <w:lang w:val="hu-HU"/>
        </w:rPr>
      </w:r>
      <w:r>
        <w:rPr>
          <w:vanish/>
          <w:lang w:val="hu-HU"/>
        </w:rPr>
      </w:r>
    </w:p>
    <w:tbl>
      <w:tblPr>
        <w:tblW w:w="0" w:type="auto"/>
        <w:tblCellMar>
          <w:left w:w="70" w:type="dxa"/>
          <w:right w:w="7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pPr w:horzAnchor="margin" w:tblpXSpec="left" w:vertAnchor="text" w:tblpY="6481" w:leftFromText="141" w:topFromText="0" w:rightFromText="141" w:bottomFromText="0"/>
        <w:tblLook w:val="0000" w:firstRow="0" w:lastRow="0" w:firstColumn="0" w:lastColumn="0" w:noHBand="0" w:noVBand="0"/>
      </w:tblPr>
      <w:tblGrid>
        <w:gridCol w:w="3472"/>
        <w:gridCol w:w="5387"/>
      </w:tblGrid>
      <w:tr>
        <w:trPr>
          <w:trHeight w:val="291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Dokumentum címe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 (azonosítója)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Teszetelési-terv_Torpedo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291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before="120" w:line="140" w:lineRule="atLeast"/>
              <w:ind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Minősítés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 (állapot)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  <w:p>
            <w:pPr>
              <w:pStyle w:val="1303"/>
              <w:pBdr/>
              <w:spacing w:after="120" w:line="140" w:lineRule="atLeast"/>
              <w:ind/>
              <w:jc w:val="left"/>
              <w:rPr>
                <w:rFonts w:cs="Calibri"/>
                <w:i/>
                <w:lang w:val="hu-HU"/>
              </w:rPr>
            </w:pPr>
            <w:r>
              <w:rPr>
                <w:rFonts w:cs="Calibri"/>
                <w:i/>
                <w:lang w:val="hu-HU"/>
              </w:rPr>
              <w:t xml:space="preserve">(tervezet, jóváhagyott, stb.)</w:t>
            </w:r>
            <w:r>
              <w:rPr>
                <w:rFonts w:cs="Calibri"/>
                <w:i/>
                <w:lang w:val="hu-HU"/>
              </w:rPr>
            </w:r>
            <w:r>
              <w:rPr>
                <w:rFonts w:cs="Calibri"/>
                <w:i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Jóváhagyott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307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Verziószám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1.0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307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Projekt név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Torpedó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307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Készítette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Nagy-Szakál Eliza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307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Telefon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06 70 521 4766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291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Utolsó mentés kelte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2026.10.13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291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Dokumentum célja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 xml:space="preserve">Tesztesetek rögzítése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  <w:tr>
        <w:trPr>
          <w:trHeight w:val="291"/>
        </w:trPr>
        <w:tc>
          <w:tcPr>
            <w:shd w:val="clear" w:color="auto" w:fill="92cddc"/>
            <w:tcBorders>
              <w:right w:val="single" w:color="auto" w:sz="18" w:space="0"/>
            </w:tcBorders>
            <w:tcW w:w="3472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after="120" w:before="120" w:line="140" w:lineRule="atLeast"/>
              <w:ind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Fájlnév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:</w:t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  <w:r>
              <w:rPr>
                <w:rFonts w:cs="Calibri"/>
                <w:b/>
                <w:sz w:val="24"/>
                <w:szCs w:val="24"/>
                <w:lang w:val="hu-HU"/>
              </w:rPr>
            </w:r>
          </w:p>
        </w:tc>
        <w:tc>
          <w:tcPr>
            <w:tcBorders>
              <w:left w:val="single" w:color="auto" w:sz="18" w:space="0"/>
            </w:tcBorders>
            <w:tcW w:w="5387" w:type="dxa"/>
            <w:vAlign w:val="center"/>
            <w:textDirection w:val="lrTb"/>
            <w:noWrap w:val="false"/>
          </w:tcPr>
          <w:p>
            <w:pPr>
              <w:pStyle w:val="1303"/>
              <w:pBdr/>
              <w:spacing w:line="140" w:lineRule="atLeast"/>
              <w:ind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  <w:t xml:space="preserve">Teszetelési-terv_Torpedo</w:t>
            </w:r>
            <w:r>
              <w:rPr>
                <w:rFonts w:cs="Calibri"/>
                <w:sz w:val="24"/>
                <w:szCs w:val="24"/>
                <w:lang w:val="hu-HU"/>
              </w:rPr>
            </w:r>
            <w:r>
              <w:rPr>
                <w:rFonts w:cs="Calibri"/>
                <w:sz w:val="24"/>
                <w:szCs w:val="24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  <w:sectPr>
          <w:headerReference w:type="default" r:id="rId9"/>
          <w:headerReference w:type="first" r:id="rId10"/>
          <w:footerReference w:type="default" r:id="rId13"/>
          <w:footerReference w:type="even" r:id="rId14"/>
          <w:footerReference w:type="first" r:id="rId15"/>
          <w:footnotePr/>
          <w:endnotePr/>
          <w:type w:val="nextPage"/>
          <w:pgSz w:h="16838" w:orient="portrait" w:w="11906"/>
          <w:pgMar w:top="3283" w:right="1531" w:bottom="1440" w:left="1361" w:header="709" w:footer="709" w:gutter="0"/>
          <w:cols w:num="1" w:sep="0" w:space="708" w:equalWidth="1"/>
        </w:sect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306"/>
        <w:pBdr/>
        <w:spacing/>
        <w:ind/>
        <w:rPr>
          <w:lang w:val="hu-HU"/>
        </w:rPr>
      </w:pPr>
      <w:r>
        <w:rPr>
          <w:sz w:val="32"/>
          <w:szCs w:val="32"/>
          <w:lang w:val="hu-HU"/>
        </w:rPr>
        <w:t xml:space="preserve">Tartalomjegyzék</w:t>
      </w:r>
      <w:r>
        <w:rPr>
          <w:lang w:val="hu-HU"/>
        </w:rPr>
        <w:tab/>
      </w:r>
      <w:r>
        <w:rPr>
          <w:lang w:val="hu-HU"/>
        </w:rPr>
      </w:r>
      <w:r>
        <w:rPr>
          <w:lang w:val="hu-HU"/>
        </w:rPr>
      </w:r>
    </w:p>
    <w:p w14:paraId="2600BC0F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>
          <w:rFonts w:cs="Calibri"/>
        </w:rPr>
      </w:pPr>
      <w:r>
        <w:rPr>
          <w:lang w:val="hu-HU"/>
        </w:rPr>
        <w:fldChar w:fldCharType="begin"/>
      </w:r>
      <w:r>
        <w:rPr>
          <w:lang w:val="hu-HU"/>
        </w:rPr>
        <w:instrText xml:space="preserve"> TOC \o "1-7" </w:instrText>
      </w:r>
      <w:r>
        <w:rPr>
          <w:lang w:val="hu-HU"/>
        </w:rPr>
        <w:fldChar w:fldCharType="separate"/>
      </w:r>
      <w:r>
        <w:rPr>
          <w:lang w:val="hu-HU"/>
        </w:rPr>
      </w:r>
      <w:r>
        <w:rPr>
          <w:rFonts w:ascii="Arial" w:hAnsi="Arial" w:eastAsia="Times New Roman" w:cs="Arial"/>
        </w:rPr>
        <w:t xml:space="preserve">1</w:t>
      </w:r>
      <w:r>
        <w:tab/>
      </w:r>
      <w:r/>
      <w:r>
        <w:rPr>
          <w:rFonts w:cs="Calibri"/>
          <w:lang w:val="hu-HU"/>
        </w:rPr>
        <w:t xml:space="preserve">Bevezetés</w:t>
      </w:r>
      <w:r>
        <w:rPr>
          <w:rFonts w:cs="Calibri"/>
          <w:lang w:val="hu-HU"/>
        </w:rPr>
      </w:r>
      <w:r>
        <w:tab/>
      </w:r>
      <w:r>
        <w:fldChar w:fldCharType="begin"/>
        <w:instrText xml:space="preserve">PAGEREF _Toc1 \h</w:instrText>
        <w:fldChar w:fldCharType="separate"/>
        <w:t xml:space="preserve">4</w:t>
        <w:fldChar w:fldCharType="end"/>
      </w:r>
      <w:r>
        <w:rPr>
          <w:rFonts w:cs="Calibri"/>
          <w:lang w:val="hu-HU"/>
        </w:rPr>
      </w:r>
    </w:p>
    <w:p w14:paraId="7B94F111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>
          <w:rFonts w:cs="Calibri"/>
        </w:rPr>
      </w:pPr>
      <w:r>
        <w:rPr>
          <w:rFonts w:ascii="Arial" w:hAnsi="Arial" w:eastAsia="Times New Roman" w:cs="Arial"/>
        </w:rPr>
        <w:t xml:space="preserve">1.1</w:t>
      </w:r>
      <w:r>
        <w:tab/>
      </w:r>
      <w:r/>
      <w:r>
        <w:rPr>
          <w:rFonts w:cs="Calibri"/>
          <w:lang w:val="hu-HU"/>
        </w:rPr>
        <w:t xml:space="preserve">Tesztelési terv hatóköre, célja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</w:r>
      <w:r>
        <w:tab/>
      </w:r>
      <w:r>
        <w:fldChar w:fldCharType="begin"/>
        <w:instrText xml:space="preserve">PAGEREF _Toc2 \h</w:instrText>
        <w:fldChar w:fldCharType="separate"/>
        <w:t xml:space="preserve">4</w:t>
        <w:fldChar w:fldCharType="end"/>
      </w:r>
      <w:r>
        <w:rPr>
          <w:rFonts w:cs="Calibri"/>
          <w:lang w:val="hu-HU"/>
        </w:rPr>
      </w:r>
    </w:p>
    <w:p w14:paraId="1CEAF682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>
          <w:rFonts w:cs="Calibri"/>
        </w:rPr>
      </w:pPr>
      <w:r>
        <w:rPr>
          <w:rFonts w:ascii="Arial" w:hAnsi="Arial" w:eastAsia="Times New Roman" w:cs="Arial"/>
        </w:rPr>
        <w:t xml:space="preserve">1.2</w:t>
      </w:r>
      <w:r>
        <w:tab/>
      </w:r>
      <w:r/>
      <w:r>
        <w:rPr>
          <w:rFonts w:cs="Calibri"/>
          <w:lang w:val="hu-HU"/>
        </w:rPr>
        <w:t xml:space="preserve">Elvárások</w:t>
      </w:r>
      <w:r>
        <w:rPr>
          <w:rFonts w:cs="Calibri"/>
          <w:lang w:val="hu-HU"/>
        </w:rPr>
      </w:r>
      <w:r>
        <w:tab/>
      </w:r>
      <w:r>
        <w:fldChar w:fldCharType="begin"/>
        <w:instrText xml:space="preserve">PAGEREF _Toc3 \h</w:instrText>
        <w:fldChar w:fldCharType="separate"/>
        <w:t xml:space="preserve">4</w:t>
        <w:fldChar w:fldCharType="end"/>
      </w:r>
      <w:r>
        <w:rPr>
          <w:rFonts w:cs="Calibri"/>
          <w:lang w:val="hu-HU"/>
        </w:rPr>
      </w:r>
    </w:p>
    <w:p w14:paraId="6322AA08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>
          <w:rFonts w:cs="Calibri"/>
        </w:rPr>
      </w:pPr>
      <w:r>
        <w:rPr>
          <w:rFonts w:ascii="Arial" w:hAnsi="Arial" w:eastAsia="Times New Roman" w:cs="Arial"/>
        </w:rPr>
        <w:t xml:space="preserve">2</w:t>
      </w:r>
      <w:r>
        <w:tab/>
      </w:r>
      <w:r/>
      <w:r>
        <w:rPr>
          <w:rFonts w:cs="Calibri"/>
          <w:lang w:val="hu-HU"/>
        </w:rPr>
        <w:t xml:space="preserve">Szükséges erőforrások</w:t>
      </w:r>
      <w:r>
        <w:rPr>
          <w:rFonts w:cs="Calibri"/>
          <w:lang w:val="hu-HU"/>
        </w:rPr>
      </w:r>
      <w:r>
        <w:tab/>
      </w:r>
      <w:r>
        <w:fldChar w:fldCharType="begin"/>
        <w:instrText xml:space="preserve">PAGEREF _Toc4 \h</w:instrText>
        <w:fldChar w:fldCharType="separate"/>
        <w:t xml:space="preserve">5</w:t>
        <w:fldChar w:fldCharType="end"/>
      </w:r>
      <w:r>
        <w:rPr>
          <w:rFonts w:cs="Calibri"/>
          <w:lang w:val="hu-HU"/>
        </w:rPr>
      </w:r>
    </w:p>
    <w:p w14:paraId="060228F3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>
          <w:rFonts w:cs="Calibri"/>
        </w:rPr>
      </w:pPr>
      <w:r>
        <w:rPr>
          <w:rFonts w:ascii="Arial" w:hAnsi="Arial" w:eastAsia="Times New Roman" w:cs="Arial"/>
        </w:rPr>
        <w:t xml:space="preserve">2.1</w:t>
      </w:r>
      <w:r>
        <w:tab/>
      </w:r>
      <w:r/>
      <w:r>
        <w:rPr>
          <w:rFonts w:cs="Calibri"/>
          <w:lang w:val="hu-HU"/>
        </w:rPr>
        <w:t xml:space="preserve">Feladatkörök</w:t>
      </w:r>
      <w:r>
        <w:rPr>
          <w:rFonts w:cs="Calibri"/>
          <w:lang w:val="hu-HU"/>
        </w:rPr>
        <w:t xml:space="preserve"> és felelősségek </w:t>
      </w:r>
      <w:r>
        <w:rPr>
          <w:rFonts w:cs="Calibri"/>
          <w:lang w:val="hu-HU"/>
        </w:rPr>
        <w:t xml:space="preserve">(tesztcsapat meghatározása)</w:t>
      </w:r>
      <w:r>
        <w:rPr>
          <w:rFonts w:cs="Calibri"/>
          <w:lang w:val="hu-HU"/>
        </w:rPr>
      </w:r>
      <w:r>
        <w:tab/>
      </w:r>
      <w:r>
        <w:fldChar w:fldCharType="begin"/>
        <w:instrText xml:space="preserve">PAGEREF _Toc5 \h</w:instrText>
        <w:fldChar w:fldCharType="separate"/>
        <w:t xml:space="preserve">5</w:t>
        <w:fldChar w:fldCharType="end"/>
      </w:r>
      <w:r>
        <w:rPr>
          <w:rFonts w:cs="Calibri"/>
          <w:lang w:val="hu-HU"/>
        </w:rPr>
      </w:r>
    </w:p>
    <w:p w14:paraId="56B8FA67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2.2</w:t>
      </w:r>
      <w:r>
        <w:tab/>
      </w:r>
      <w:r/>
      <w:r>
        <w:rPr>
          <w:lang w:val="hu-HU"/>
        </w:rPr>
        <w:t xml:space="preserve">Tes</w:t>
      </w:r>
      <w:r>
        <w:rPr>
          <w:lang w:val="hu-HU"/>
        </w:rPr>
        <w:t xml:space="preserve">z</w:t>
      </w:r>
      <w:r>
        <w:rPr>
          <w:lang w:val="hu-HU"/>
        </w:rPr>
        <w:t xml:space="preserve">t</w:t>
      </w:r>
      <w:r>
        <w:rPr>
          <w:lang w:val="hu-HU"/>
        </w:rPr>
        <w:t xml:space="preserve">környezet</w:t>
      </w:r>
      <w:r>
        <w:rPr>
          <w:lang w:val="hu-HU"/>
        </w:rPr>
      </w:r>
      <w:r>
        <w:tab/>
      </w:r>
      <w:r>
        <w:fldChar w:fldCharType="begin"/>
        <w:instrText xml:space="preserve">PAGEREF _Toc6 \h</w:instrText>
        <w:fldChar w:fldCharType="separate"/>
        <w:t xml:space="preserve">5</w:t>
        <w:fldChar w:fldCharType="end"/>
      </w:r>
      <w:r>
        <w:rPr>
          <w:lang w:val="hu-HU"/>
        </w:rPr>
      </w:r>
    </w:p>
    <w:p w14:paraId="567C1B0D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2.3</w:t>
      </w:r>
      <w:r>
        <w:tab/>
      </w:r>
      <w:r/>
      <w:r>
        <w:rPr>
          <w:lang w:val="hu-HU"/>
        </w:rPr>
        <w:t xml:space="preserve">Tes</w:t>
      </w:r>
      <w:r>
        <w:rPr>
          <w:lang w:val="hu-HU"/>
        </w:rPr>
        <w:t xml:space="preserve">z</w:t>
      </w:r>
      <w:r>
        <w:rPr>
          <w:lang w:val="hu-HU"/>
        </w:rPr>
        <w:t xml:space="preserve">t</w:t>
      </w:r>
      <w:r>
        <w:rPr>
          <w:lang w:val="hu-HU"/>
        </w:rPr>
        <w:t xml:space="preserve">adatok</w:t>
      </w:r>
      <w:r>
        <w:rPr>
          <w:lang w:val="hu-HU"/>
        </w:rPr>
      </w:r>
      <w:r>
        <w:tab/>
      </w:r>
      <w:r>
        <w:fldChar w:fldCharType="begin"/>
        <w:instrText xml:space="preserve">PAGEREF _Toc7 \h</w:instrText>
        <w:fldChar w:fldCharType="separate"/>
        <w:t xml:space="preserve">6</w:t>
        <w:fldChar w:fldCharType="end"/>
      </w:r>
      <w:r>
        <w:rPr>
          <w:lang w:val="hu-HU"/>
        </w:rPr>
      </w:r>
    </w:p>
    <w:p w14:paraId="6EE14EDC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2.4</w:t>
      </w:r>
      <w:r>
        <w:tab/>
      </w:r>
      <w:r/>
      <w:r>
        <w:rPr>
          <w:lang w:val="hu-HU"/>
        </w:rPr>
        <w:t xml:space="preserve">Leszállítandó teszt dokumentumok</w:t>
      </w:r>
      <w:r>
        <w:rPr>
          <w:lang w:val="hu-HU"/>
        </w:rPr>
      </w:r>
      <w:r>
        <w:tab/>
      </w:r>
      <w:r>
        <w:fldChar w:fldCharType="begin"/>
        <w:instrText xml:space="preserve">PAGEREF _Toc8 \h</w:instrText>
        <w:fldChar w:fldCharType="separate"/>
        <w:t xml:space="preserve">6</w:t>
        <w:fldChar w:fldCharType="end"/>
      </w:r>
      <w:r>
        <w:rPr>
          <w:lang w:val="hu-HU"/>
        </w:rPr>
      </w:r>
    </w:p>
    <w:p w14:paraId="0016C771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2.5</w:t>
      </w:r>
      <w:r>
        <w:tab/>
      </w:r>
      <w:r/>
      <w:r>
        <w:rPr>
          <w:lang w:val="hu-HU"/>
        </w:rPr>
        <w:t xml:space="preserve">Tesztelési eszközök</w:t>
      </w:r>
      <w:r>
        <w:rPr>
          <w:lang w:val="hu-HU"/>
        </w:rPr>
      </w:r>
      <w:r>
        <w:tab/>
      </w:r>
      <w:r>
        <w:fldChar w:fldCharType="begin"/>
        <w:instrText xml:space="preserve">PAGEREF _Toc9 \h</w:instrText>
        <w:fldChar w:fldCharType="separate"/>
        <w:t xml:space="preserve">6</w:t>
        <w:fldChar w:fldCharType="end"/>
      </w:r>
      <w:r>
        <w:rPr>
          <w:lang w:val="hu-HU"/>
        </w:rPr>
      </w:r>
    </w:p>
    <w:p w14:paraId="2C0CB285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</w:t>
      </w:r>
      <w:r>
        <w:tab/>
      </w:r>
      <w:r/>
      <w:r>
        <w:rPr>
          <w:lang w:val="hu-HU"/>
        </w:rPr>
        <w:t xml:space="preserve">T</w:t>
      </w:r>
      <w:r>
        <w:rPr>
          <w:lang w:val="hu-HU"/>
        </w:rPr>
        <w:t xml:space="preserve">esztelési terv</w:t>
      </w:r>
      <w:r>
        <w:rPr>
          <w:lang w:val="hu-HU"/>
        </w:rPr>
      </w:r>
      <w:r>
        <w:tab/>
      </w:r>
      <w:r>
        <w:fldChar w:fldCharType="begin"/>
        <w:instrText xml:space="preserve">PAGEREF _Toc10 \h</w:instrText>
        <w:fldChar w:fldCharType="separate"/>
        <w:t xml:space="preserve">7</w:t>
        <w:fldChar w:fldCharType="end"/>
      </w:r>
      <w:r>
        <w:rPr>
          <w:lang w:val="hu-HU"/>
        </w:rPr>
      </w:r>
    </w:p>
    <w:p w14:paraId="701A43B8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3.1</w:t>
      </w:r>
      <w:r>
        <w:tab/>
      </w:r>
      <w:r/>
      <w:r>
        <w:rPr>
          <w:lang w:val="hu-HU"/>
        </w:rPr>
        <w:t xml:space="preserve">Fejlesztői teszt</w:t>
      </w:r>
      <w:r>
        <w:rPr>
          <w:lang w:val="hu-HU"/>
        </w:rPr>
      </w:r>
      <w:r>
        <w:tab/>
      </w:r>
      <w:r>
        <w:fldChar w:fldCharType="begin"/>
        <w:instrText xml:space="preserve">PAGEREF _Toc11 \h</w:instrText>
        <w:fldChar w:fldCharType="separate"/>
        <w:t xml:space="preserve">7</w:t>
        <w:fldChar w:fldCharType="end"/>
      </w:r>
      <w:r>
        <w:rPr>
          <w:lang w:val="hu-HU"/>
        </w:rPr>
      </w:r>
    </w:p>
    <w:p w14:paraId="39F331CB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3.2</w:t>
      </w:r>
      <w:r>
        <w:tab/>
      </w:r>
      <w:r/>
      <w:r>
        <w:rPr>
          <w:lang w:val="hu-HU"/>
        </w:rPr>
        <w:t xml:space="preserve">Prototípus (modul)</w:t>
      </w:r>
      <w:r>
        <w:rPr>
          <w:lang w:val="hu-HU"/>
        </w:rPr>
        <w:t xml:space="preserve"> teszt</w:t>
      </w:r>
      <w:r>
        <w:rPr>
          <w:lang w:val="hu-HU"/>
        </w:rPr>
      </w:r>
      <w:r>
        <w:tab/>
      </w:r>
      <w:r>
        <w:fldChar w:fldCharType="begin"/>
        <w:instrText xml:space="preserve">PAGEREF _Toc12 \h</w:instrText>
        <w:fldChar w:fldCharType="separate"/>
        <w:t xml:space="preserve">7</w:t>
        <w:fldChar w:fldCharType="end"/>
      </w:r>
      <w:r>
        <w:rPr>
          <w:lang w:val="hu-HU"/>
        </w:rPr>
      </w:r>
    </w:p>
    <w:p w14:paraId="5C700B38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3.3</w:t>
      </w:r>
      <w:r>
        <w:tab/>
      </w:r>
      <w:r/>
      <w:r>
        <w:rPr>
          <w:lang w:val="hu-HU"/>
        </w:rPr>
        <w:t xml:space="preserve">Integrációs teszt</w:t>
      </w:r>
      <w:r>
        <w:rPr>
          <w:lang w:val="hu-HU"/>
        </w:rPr>
      </w:r>
      <w:r>
        <w:tab/>
      </w:r>
      <w:r>
        <w:fldChar w:fldCharType="begin"/>
        <w:instrText xml:space="preserve">PAGEREF _Toc13 \h</w:instrText>
        <w:fldChar w:fldCharType="separate"/>
        <w:t xml:space="preserve">7</w:t>
        <w:fldChar w:fldCharType="end"/>
      </w:r>
      <w:r>
        <w:rPr>
          <w:lang w:val="hu-HU"/>
        </w:rPr>
      </w:r>
    </w:p>
    <w:p w14:paraId="2B38238E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3.4</w:t>
      </w:r>
      <w:r>
        <w:tab/>
      </w:r>
      <w:r/>
      <w:r>
        <w:rPr>
          <w:lang w:val="hu-HU"/>
        </w:rPr>
        <w:t xml:space="preserve">Elfogadási teszt</w:t>
      </w:r>
      <w:r>
        <w:rPr>
          <w:lang w:val="hu-HU"/>
        </w:rPr>
      </w:r>
      <w:r>
        <w:tab/>
      </w:r>
      <w:r>
        <w:fldChar w:fldCharType="begin"/>
        <w:instrText xml:space="preserve">PAGEREF _Toc14 \h</w:instrText>
        <w:fldChar w:fldCharType="separate"/>
        <w:t xml:space="preserve">7</w:t>
        <w:fldChar w:fldCharType="end"/>
      </w:r>
      <w:r>
        <w:rPr>
          <w:lang w:val="hu-HU"/>
        </w:rPr>
      </w:r>
    </w:p>
    <w:p w14:paraId="442E2166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3.5</w:t>
      </w:r>
      <w:r>
        <w:tab/>
      </w:r>
      <w:r/>
      <w:r>
        <w:rPr>
          <w:lang w:val="hu-HU"/>
        </w:rPr>
        <w:t xml:space="preserve">Terheléses teszt</w:t>
      </w:r>
      <w:r>
        <w:rPr>
          <w:lang w:val="hu-HU"/>
        </w:rPr>
        <w:t xml:space="preserve"> </w:t>
      </w:r>
      <w:r>
        <w:rPr>
          <w:lang w:val="hu-HU"/>
        </w:rPr>
      </w:r>
      <w:r>
        <w:tab/>
      </w:r>
      <w:r>
        <w:fldChar w:fldCharType="begin"/>
        <w:instrText xml:space="preserve">PAGEREF _Toc15 \h</w:instrText>
        <w:fldChar w:fldCharType="separate"/>
        <w:t xml:space="preserve">8</w:t>
        <w:fldChar w:fldCharType="end"/>
      </w:r>
      <w:r>
        <w:rPr>
          <w:lang w:val="hu-HU"/>
        </w:rPr>
      </w:r>
    </w:p>
    <w:p w14:paraId="79B7232D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3.6</w:t>
      </w:r>
      <w:r>
        <w:tab/>
      </w:r>
      <w:r/>
      <w:r>
        <w:rPr>
          <w:lang w:val="hu-HU"/>
        </w:rPr>
        <w:t xml:space="preserve">Biztonsági teszt (audit)</w:t>
      </w:r>
      <w:r>
        <w:rPr>
          <w:lang w:val="hu-HU"/>
        </w:rPr>
      </w:r>
      <w:r>
        <w:tab/>
      </w:r>
      <w:r>
        <w:fldChar w:fldCharType="begin"/>
        <w:instrText xml:space="preserve">PAGEREF _Toc16 \h</w:instrText>
        <w:fldChar w:fldCharType="separate"/>
        <w:t xml:space="preserve">8</w:t>
        <w:fldChar w:fldCharType="end"/>
      </w:r>
      <w:r>
        <w:rPr>
          <w:lang w:val="hu-HU"/>
        </w:rPr>
      </w:r>
    </w:p>
    <w:p w14:paraId="6EB97AA6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3.7</w:t>
      </w:r>
      <w:r>
        <w:tab/>
      </w:r>
      <w:r/>
      <w:r>
        <w:rPr>
          <w:lang w:val="hu-HU"/>
        </w:rPr>
        <w:t xml:space="preserve">Go live teszt</w:t>
      </w:r>
      <w:r>
        <w:rPr>
          <w:lang w:val="hu-HU"/>
        </w:rPr>
      </w:r>
      <w:r>
        <w:tab/>
      </w:r>
      <w:r>
        <w:fldChar w:fldCharType="begin"/>
        <w:instrText xml:space="preserve">PAGEREF _Toc17 \h</w:instrText>
        <w:fldChar w:fldCharType="separate"/>
        <w:t xml:space="preserve">8</w:t>
        <w:fldChar w:fldCharType="end"/>
      </w:r>
      <w:r>
        <w:rPr>
          <w:lang w:val="hu-HU"/>
        </w:rPr>
      </w:r>
    </w:p>
    <w:p w14:paraId="7677C8C2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3.8</w:t>
      </w:r>
      <w:r>
        <w:tab/>
      </w:r>
      <w:r/>
      <w:r>
        <w:rPr>
          <w:lang w:val="hu-HU"/>
        </w:rPr>
        <w:t xml:space="preserve">Tesztelési feladatok, teszt-esetek leírása</w:t>
      </w:r>
      <w:r>
        <w:rPr>
          <w:lang w:val="hu-HU"/>
        </w:rPr>
      </w:r>
      <w:r>
        <w:tab/>
      </w:r>
      <w:r>
        <w:fldChar w:fldCharType="begin"/>
        <w:instrText xml:space="preserve">PAGEREF _Toc18 \h</w:instrText>
        <w:fldChar w:fldCharType="separate"/>
        <w:t xml:space="preserve">8</w:t>
        <w:fldChar w:fldCharType="end"/>
      </w:r>
      <w:r>
        <w:rPr>
          <w:lang w:val="hu-HU"/>
        </w:rPr>
      </w:r>
    </w:p>
    <w:p w14:paraId="20D43C70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3.9</w:t>
      </w:r>
      <w:r>
        <w:tab/>
      </w:r>
      <w:r/>
      <w:r>
        <w:rPr>
          <w:lang w:val="hu-HU"/>
        </w:rPr>
        <w:t xml:space="preserve">Tesztelési ütemterv, függőségek</w:t>
      </w:r>
      <w:r>
        <w:rPr>
          <w:lang w:val="hu-HU"/>
        </w:rPr>
        <w:t xml:space="preserve"> – tesztforgatókönyv</w:t>
      </w:r>
      <w:r>
        <w:rPr>
          <w:lang w:val="hu-HU"/>
        </w:rPr>
      </w:r>
      <w:r>
        <w:tab/>
      </w:r>
      <w:r>
        <w:fldChar w:fldCharType="begin"/>
        <w:instrText xml:space="preserve">PAGEREF _Toc19 \h</w:instrText>
        <w:fldChar w:fldCharType="separate"/>
        <w:t xml:space="preserve">8</w:t>
        <w:fldChar w:fldCharType="end"/>
      </w:r>
      <w:r>
        <w:rPr>
          <w:lang w:val="hu-HU"/>
        </w:rPr>
      </w:r>
    </w:p>
    <w:p w14:paraId="5A2EBA19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4</w:t>
      </w:r>
      <w:r>
        <w:tab/>
      </w:r>
      <w:r/>
      <w:r>
        <w:rPr>
          <w:lang w:val="hu-HU"/>
        </w:rPr>
        <w:t xml:space="preserve">Tesztelési jegyzőkönyv és tesztelési jelentés</w:t>
      </w:r>
      <w:r>
        <w:rPr>
          <w:lang w:val="hu-HU"/>
        </w:rPr>
      </w:r>
      <w:r>
        <w:tab/>
      </w:r>
      <w:r>
        <w:fldChar w:fldCharType="begin"/>
        <w:instrText xml:space="preserve">PAGEREF _Toc20 \h</w:instrText>
        <w:fldChar w:fldCharType="separate"/>
        <w:t xml:space="preserve">9</w:t>
        <w:fldChar w:fldCharType="end"/>
      </w:r>
      <w:r>
        <w:rPr>
          <w:lang w:val="hu-HU"/>
        </w:rPr>
      </w:r>
    </w:p>
    <w:p w14:paraId="4B0ACB63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4.1</w:t>
      </w:r>
      <w:r>
        <w:tab/>
      </w:r>
      <w:r/>
      <w:r>
        <w:rPr>
          <w:lang w:val="hu-HU"/>
        </w:rPr>
        <w:t xml:space="preserve">Tesztelési jegyzőkönyv</w:t>
      </w:r>
      <w:r>
        <w:rPr>
          <w:lang w:val="hu-HU"/>
        </w:rPr>
      </w:r>
      <w:r>
        <w:tab/>
      </w:r>
      <w:r>
        <w:fldChar w:fldCharType="begin"/>
        <w:instrText xml:space="preserve">PAGEREF _Toc21 \h</w:instrText>
        <w:fldChar w:fldCharType="separate"/>
        <w:t xml:space="preserve">9</w:t>
        <w:fldChar w:fldCharType="end"/>
      </w:r>
      <w:r>
        <w:rPr>
          <w:lang w:val="hu-HU"/>
        </w:rPr>
      </w:r>
    </w:p>
    <w:p w14:paraId="470903AC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4.2</w:t>
      </w:r>
      <w:r>
        <w:tab/>
      </w:r>
      <w:r/>
      <w:r>
        <w:rPr>
          <w:lang w:val="hu-HU"/>
        </w:rPr>
        <w:t xml:space="preserve">Tesztelési jelentés</w:t>
      </w:r>
      <w:r>
        <w:rPr>
          <w:lang w:val="hu-HU"/>
        </w:rPr>
      </w:r>
      <w:r>
        <w:tab/>
      </w:r>
      <w:r>
        <w:fldChar w:fldCharType="begin"/>
        <w:instrText xml:space="preserve">PAGEREF _Toc22 \h</w:instrText>
        <w:fldChar w:fldCharType="separate"/>
        <w:t xml:space="preserve">9</w:t>
        <w:fldChar w:fldCharType="end"/>
      </w:r>
      <w:r>
        <w:rPr>
          <w:lang w:val="hu-HU"/>
        </w:rPr>
      </w:r>
    </w:p>
    <w:p w14:paraId="255D1352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4.3</w:t>
      </w:r>
      <w:r>
        <w:tab/>
      </w:r>
      <w:r/>
      <w:r>
        <w:rPr>
          <w:lang w:val="hu-HU"/>
        </w:rPr>
        <w:t xml:space="preserve">Tes</w:t>
      </w:r>
      <w:r>
        <w:rPr>
          <w:lang w:val="hu-HU"/>
        </w:rPr>
        <w:t xml:space="preserve">ztelt elvárások</w:t>
      </w:r>
      <w:r>
        <w:rPr>
          <w:lang w:val="hu-HU"/>
        </w:rPr>
        <w:t xml:space="preserve"> </w:t>
      </w:r>
      <w:r>
        <w:rPr>
          <w:lang w:val="hu-HU"/>
        </w:rPr>
      </w:r>
      <w:r>
        <w:tab/>
      </w:r>
      <w:r>
        <w:fldChar w:fldCharType="begin"/>
        <w:instrText xml:space="preserve">PAGEREF _Toc23 \h</w:instrText>
        <w:fldChar w:fldCharType="separate"/>
        <w:t xml:space="preserve">9</w:t>
        <w:fldChar w:fldCharType="end"/>
      </w:r>
      <w:r>
        <w:rPr>
          <w:lang w:val="hu-HU"/>
        </w:rPr>
      </w:r>
    </w:p>
    <w:p w14:paraId="700D5324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4.4</w:t>
      </w:r>
      <w:r>
        <w:tab/>
      </w:r>
      <w:r/>
      <w:r>
        <w:rPr>
          <w:lang w:val="hu-HU"/>
        </w:rPr>
        <w:t xml:space="preserve">Elfogadási </w:t>
      </w:r>
      <w:r>
        <w:rPr>
          <w:lang w:val="hu-HU"/>
        </w:rPr>
        <w:t xml:space="preserve">kritériumok</w:t>
      </w:r>
      <w:r>
        <w:rPr>
          <w:lang w:val="hu-HU"/>
        </w:rPr>
      </w:r>
      <w:r>
        <w:tab/>
      </w:r>
      <w:r>
        <w:fldChar w:fldCharType="begin"/>
        <w:instrText xml:space="preserve">PAGEREF _Toc24 \h</w:instrText>
        <w:fldChar w:fldCharType="separate"/>
        <w:t xml:space="preserve">10</w:t>
        <w:fldChar w:fldCharType="end"/>
      </w:r>
      <w:r>
        <w:rPr>
          <w:lang w:val="hu-HU"/>
        </w:rPr>
      </w:r>
    </w:p>
    <w:p w14:paraId="6F20D774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4.5</w:t>
      </w:r>
      <w:r>
        <w:tab/>
      </w:r>
      <w:r/>
      <w:r>
        <w:rPr>
          <w:lang w:val="hu-HU"/>
        </w:rPr>
        <w:t xml:space="preserve">Kockázat kezelés</w:t>
      </w:r>
      <w:r>
        <w:rPr>
          <w:lang w:val="hu-HU"/>
        </w:rPr>
      </w:r>
      <w:r>
        <w:tab/>
      </w:r>
      <w:r>
        <w:fldChar w:fldCharType="begin"/>
        <w:instrText xml:space="preserve">PAGEREF _Toc25 \h</w:instrText>
        <w:fldChar w:fldCharType="separate"/>
        <w:t xml:space="preserve">10</w:t>
        <w:fldChar w:fldCharType="end"/>
      </w:r>
      <w:r>
        <w:rPr>
          <w:lang w:val="hu-HU"/>
        </w:rPr>
      </w:r>
    </w:p>
    <w:p w14:paraId="1EF12903">
      <w:pPr>
        <w:pStyle w:val="1310"/>
        <w:pBdr/>
        <w:tabs>
          <w:tab w:val="clear" w:leader="none" w:pos="340"/>
          <w:tab w:val="left" w:leader="none" w:pos="567"/>
          <w:tab w:val="clear" w:leader="none" w:pos="1020"/>
          <w:tab w:val="left" w:leader="none" w:pos="1134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4.6</w:t>
      </w:r>
      <w:r>
        <w:tab/>
      </w:r>
      <w:r/>
      <w:r>
        <w:rPr>
          <w:lang w:val="hu-HU"/>
        </w:rPr>
        <w:t xml:space="preserve">Hatáskörön kívül </w:t>
      </w:r>
      <w:r>
        <w:rPr>
          <w:lang w:val="hu-HU"/>
        </w:rPr>
        <w:t xml:space="preserve">e</w:t>
      </w:r>
      <w:r>
        <w:rPr>
          <w:lang w:val="hu-HU"/>
        </w:rPr>
        <w:t xml:space="preserve">ső elemek</w:t>
      </w:r>
      <w:r>
        <w:rPr>
          <w:lang w:val="hu-HU"/>
        </w:rPr>
      </w:r>
      <w:r>
        <w:tab/>
      </w:r>
      <w:r>
        <w:fldChar w:fldCharType="begin"/>
        <w:instrText xml:space="preserve">PAGEREF _Toc26 \h</w:instrText>
        <w:fldChar w:fldCharType="separate"/>
        <w:t xml:space="preserve">10</w:t>
        <w:fldChar w:fldCharType="end"/>
      </w:r>
      <w:r>
        <w:rPr>
          <w:lang w:val="hu-HU"/>
        </w:rPr>
      </w:r>
    </w:p>
    <w:p w14:paraId="09115AF1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5</w:t>
      </w:r>
      <w:r>
        <w:tab/>
      </w:r>
      <w:r/>
      <w:r>
        <w:rPr>
          <w:lang w:val="hu-HU"/>
        </w:rPr>
        <w:t xml:space="preserve">Tesztjegyzőkönyv 1</w:t>
      </w:r>
      <w:r>
        <w:rPr>
          <w:lang w:val="hu-HU"/>
        </w:rPr>
      </w:r>
      <w:r>
        <w:tab/>
      </w:r>
      <w:r>
        <w:fldChar w:fldCharType="begin"/>
        <w:instrText xml:space="preserve">PAGEREF _Toc27 \h</w:instrText>
        <w:fldChar w:fldCharType="separate"/>
        <w:t xml:space="preserve">11</w:t>
        <w:fldChar w:fldCharType="end"/>
      </w:r>
      <w:r>
        <w:rPr>
          <w:lang w:val="hu-HU"/>
        </w:rPr>
      </w:r>
    </w:p>
    <w:p w14:paraId="6B6DEDF9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6</w:t>
      </w:r>
      <w:r>
        <w:tab/>
      </w:r>
      <w:r/>
      <w:r>
        <w:rPr>
          <w:lang w:val="hu-HU"/>
        </w:rPr>
        <w:t xml:space="preserve">Tesztjegyzőkönyv 2</w:t>
      </w:r>
      <w:r>
        <w:rPr>
          <w:lang w:val="hu-HU"/>
        </w:rPr>
      </w:r>
      <w:r>
        <w:tab/>
      </w:r>
      <w:r>
        <w:fldChar w:fldCharType="begin"/>
        <w:instrText xml:space="preserve">PAGEREF _Toc28 \h</w:instrText>
        <w:fldChar w:fldCharType="separate"/>
        <w:t xml:space="preserve">13</w:t>
        <w:fldChar w:fldCharType="end"/>
      </w:r>
      <w:r>
        <w:rPr>
          <w:lang w:val="hu-HU"/>
        </w:rPr>
      </w:r>
    </w:p>
    <w:p w14:paraId="77DF712B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7</w:t>
      </w:r>
      <w:r>
        <w:tab/>
      </w:r>
      <w:r/>
      <w:r>
        <w:rPr>
          <w:lang w:val="hu-HU"/>
        </w:rPr>
        <w:t xml:space="preserve">Tesztelési jelentés 1</w:t>
      </w:r>
      <w:r>
        <w:rPr>
          <w:lang w:val="hu-HU"/>
        </w:rPr>
      </w:r>
      <w:r>
        <w:tab/>
      </w:r>
      <w:r>
        <w:fldChar w:fldCharType="begin"/>
        <w:instrText xml:space="preserve">PAGEREF _Toc29 \h</w:instrText>
        <w:fldChar w:fldCharType="separate"/>
        <w:t xml:space="preserve">15</w:t>
        <w:fldChar w:fldCharType="end"/>
      </w:r>
      <w:r>
        <w:rPr>
          <w:lang w:val="hu-HU"/>
        </w:rPr>
      </w:r>
    </w:p>
    <w:p w14:paraId="7222FBDD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8</w:t>
      </w:r>
      <w:r>
        <w:tab/>
      </w:r>
      <w:r/>
      <w:r>
        <w:rPr>
          <w:lang w:val="hu-HU"/>
        </w:rPr>
        <w:t xml:space="preserve">Tesztelési jelentés 2</w:t>
      </w:r>
      <w:r>
        <w:rPr>
          <w:lang w:val="hu-HU"/>
        </w:rPr>
      </w:r>
      <w:r>
        <w:tab/>
      </w:r>
      <w:r>
        <w:fldChar w:fldCharType="begin"/>
        <w:instrText xml:space="preserve">PAGEREF _Toc30 \h</w:instrText>
        <w:fldChar w:fldCharType="separate"/>
        <w:t xml:space="preserve">16</w:t>
        <w:fldChar w:fldCharType="end"/>
      </w:r>
      <w:r>
        <w:rPr>
          <w:lang w:val="hu-HU"/>
        </w:rPr>
      </w:r>
    </w:p>
    <w:p w14:paraId="01088C09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9</w:t>
      </w:r>
      <w:r>
        <w:tab/>
      </w:r>
      <w:r/>
      <w:r>
        <w:rPr>
          <w:lang w:val="hu-HU"/>
        </w:rPr>
        <w:t xml:space="preserve">Tesztelési jelentés 3</w:t>
      </w:r>
      <w:r>
        <w:rPr>
          <w:lang w:val="hu-HU"/>
        </w:rPr>
      </w:r>
      <w:r>
        <w:tab/>
      </w:r>
      <w:r>
        <w:fldChar w:fldCharType="begin"/>
        <w:instrText xml:space="preserve">PAGEREF _Toc31 \h</w:instrText>
        <w:fldChar w:fldCharType="separate"/>
        <w:t xml:space="preserve">17</w:t>
        <w:fldChar w:fldCharType="end"/>
      </w:r>
      <w:r>
        <w:rPr>
          <w:lang w:val="hu-HU"/>
        </w:rPr>
      </w:r>
    </w:p>
    <w:p w14:paraId="0D99E2FD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10</w:t>
      </w:r>
      <w:r>
        <w:tab/>
      </w:r>
      <w:r/>
      <w:r>
        <w:rPr>
          <w:lang w:val="hu-HU"/>
        </w:rPr>
        <w:t xml:space="preserve">Tesztelési jegyzőkönyv</w:t>
      </w:r>
      <w:r>
        <w:rPr>
          <w:lang w:val="hu-HU"/>
        </w:rPr>
        <w:t xml:space="preserve"> 3</w:t>
      </w:r>
      <w:r>
        <w:rPr>
          <w:lang w:val="hu-HU"/>
        </w:rPr>
      </w:r>
      <w:r>
        <w:tab/>
      </w:r>
      <w:r>
        <w:fldChar w:fldCharType="begin"/>
        <w:instrText xml:space="preserve">PAGEREF _Toc32 \h</w:instrText>
        <w:fldChar w:fldCharType="separate"/>
        <w:t xml:space="preserve">18</w:t>
        <w:fldChar w:fldCharType="end"/>
      </w:r>
      <w:r>
        <w:rPr>
          <w:lang w:val="hu-HU"/>
        </w:rPr>
      </w:r>
    </w:p>
    <w:p w14:paraId="47829396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/>
        <w:rPr/>
      </w:pPr>
      <w:r>
        <w:rPr>
          <w:rFonts w:ascii="Arial" w:hAnsi="Arial" w:eastAsia="Times New Roman" w:cs="Arial"/>
        </w:rPr>
        <w:t xml:space="preserve">11</w:t>
      </w:r>
      <w:r>
        <w:tab/>
      </w:r>
      <w:r/>
      <w:r>
        <w:rPr>
          <w:lang w:val="hu-HU"/>
        </w:rPr>
        <w:t xml:space="preserve">Tesztelési jelentés 4</w:t>
      </w:r>
      <w:r>
        <w:rPr>
          <w:lang w:val="hu-HU"/>
        </w:rPr>
      </w:r>
      <w:r>
        <w:tab/>
      </w:r>
      <w:r>
        <w:fldChar w:fldCharType="begin"/>
        <w:instrText xml:space="preserve">PAGEREF _Toc33 \h</w:instrText>
        <w:fldChar w:fldCharType="separate"/>
        <w:t xml:space="preserve">20</w:t>
        <w:fldChar w:fldCharType="end"/>
      </w:r>
      <w:r>
        <w:rPr>
          <w:lang w:val="hu-HU"/>
        </w:rPr>
      </w:r>
    </w:p>
    <w:p w14:paraId="7770047A">
      <w:pPr>
        <w:pStyle w:val="1309"/>
        <w:pBdr/>
        <w:tabs>
          <w:tab w:val="clear" w:leader="none" w:pos="340"/>
          <w:tab w:val="left" w:leader="none" w:pos="567"/>
          <w:tab w:val="left" w:leader="none" w:pos="567"/>
          <w:tab w:val="clear" w:leader="none" w:pos="8165"/>
        </w:tabs>
        <w:spacing/>
        <w:ind w:firstLine="0" w:left="0"/>
        <w:rPr/>
      </w:pPr>
      <w:r>
        <w:rPr>
          <w:rFonts w:ascii="Arial" w:hAnsi="Arial" w:eastAsia="Times New Roman" w:cs="Arial"/>
        </w:rPr>
        <w:t xml:space="preserve">12</w:t>
      </w:r>
      <w:r>
        <w:tab/>
      </w:r>
      <w:r/>
      <w:r>
        <w:rPr>
          <w:lang w:val="hu-HU"/>
        </w:rPr>
        <w:t xml:space="preserve">Tesztelési jegyzőkönyv 4</w:t>
      </w:r>
      <w:r>
        <w:rPr>
          <w:lang w:val="hu-HU"/>
        </w:rPr>
      </w:r>
      <w:r>
        <w:tab/>
      </w:r>
      <w:r>
        <w:fldChar w:fldCharType="begin"/>
        <w:instrText xml:space="preserve">PAGEREF _Toc34 \h</w:instrText>
        <w:fldChar w:fldCharType="separate"/>
        <w:t xml:space="preserve">22</w:t>
        <w:fldChar w:fldCharType="end"/>
      </w:r>
      <w:r>
        <w:rPr>
          <w:lang w:val="hu-HU"/>
        </w:rPr>
      </w:r>
    </w:p>
    <w:p w14:paraId="2C68CE39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  <w:fldChar w:fldCharType="end"/>
      </w:r>
      <w:r/>
      <w:r/>
    </w:p>
    <w:p>
      <w:pPr>
        <w:pBdr/>
        <w:spacing/>
        <w:ind/>
        <w:rPr>
          <w:b/>
          <w:lang w:val="hu-HU"/>
        </w:rPr>
      </w:pPr>
      <w:r>
        <w:rPr>
          <w:b/>
          <w:lang w:val="hu-HU"/>
        </w:rPr>
        <w:br w:type="page" w:clear="all"/>
      </w:r>
      <w:r>
        <w:rPr>
          <w:b/>
          <w:lang w:val="hu-HU"/>
        </w:rPr>
      </w:r>
      <w:r>
        <w:rPr>
          <w:b/>
          <w:lang w:val="hu-HU"/>
        </w:rPr>
      </w:r>
    </w:p>
    <w:tbl>
      <w:tblPr>
        <w:tblInd w:w="6" w:type="dxa"/>
        <w:tblW w:w="91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20"/>
        <w:gridCol w:w="1559"/>
        <w:gridCol w:w="1559"/>
        <w:gridCol w:w="4536"/>
      </w:tblGrid>
      <w:tr>
        <w:trPr>
          <w:trHeight w:val="454"/>
        </w:trPr>
        <w:tc>
          <w:tcPr>
            <w:gridSpan w:val="4"/>
            <w:shd w:val="clear" w:color="auto" w:fill="92cddc"/>
            <w:tcBorders>
              <w:bottom w:val="single" w:color="auto" w:sz="18" w:space="0"/>
            </w:tcBorders>
            <w:tcW w:w="91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Változtatások</w:t>
            </w:r>
            <w:r>
              <w:rPr>
                <w:rFonts w:cs="Calibri"/>
                <w:b/>
                <w:szCs w:val="22"/>
                <w:lang w:val="hu-HU"/>
              </w:rPr>
              <w:t xml:space="preserve"> </w:t>
            </w: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jegyzéke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18" w:space="0"/>
              <w:bottom w:val="single" w:color="auto" w:sz="4" w:space="0"/>
            </w:tcBorders>
            <w:tcW w:w="152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lang w:val="hu-HU"/>
              </w:rPr>
            </w:pPr>
            <w:r>
              <w:rPr>
                <w:rFonts w:cs="Calibri"/>
                <w:b/>
                <w:sz w:val="22"/>
                <w:lang w:val="hu-HU"/>
              </w:rPr>
              <w:t xml:space="preserve">Verzió</w:t>
            </w:r>
            <w:r>
              <w:rPr>
                <w:rFonts w:cs="Calibri"/>
                <w:b/>
                <w:sz w:val="22"/>
                <w:lang w:val="hu-HU"/>
              </w:rPr>
            </w:r>
            <w:r>
              <w:rPr>
                <w:rFonts w:cs="Calibri"/>
                <w:b/>
                <w:sz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  <w:bottom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lang w:val="hu-HU"/>
              </w:rPr>
            </w:pPr>
            <w:r>
              <w:rPr>
                <w:rFonts w:cs="Calibri"/>
                <w:b/>
                <w:sz w:val="22"/>
                <w:lang w:val="hu-HU"/>
              </w:rPr>
              <w:t xml:space="preserve">Dátum</w:t>
            </w:r>
            <w:r>
              <w:rPr>
                <w:rFonts w:cs="Calibri"/>
                <w:b/>
                <w:sz w:val="22"/>
                <w:lang w:val="hu-HU"/>
              </w:rPr>
            </w:r>
            <w:r>
              <w:rPr>
                <w:rFonts w:cs="Calibri"/>
                <w:b/>
                <w:sz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  <w:bottom w:val="single" w:color="auto" w:sz="4" w:space="0"/>
            </w:tcBorders>
            <w:tcW w:w="155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lang w:val="hu-HU"/>
              </w:rPr>
            </w:pPr>
            <w:r>
              <w:rPr>
                <w:rFonts w:cs="Calibri"/>
                <w:b/>
                <w:sz w:val="22"/>
                <w:lang w:val="hu-HU"/>
              </w:rPr>
              <w:t xml:space="preserve">Készítette</w:t>
            </w:r>
            <w:r>
              <w:rPr>
                <w:rFonts w:cs="Calibri"/>
                <w:b/>
                <w:sz w:val="22"/>
                <w:lang w:val="hu-HU"/>
              </w:rPr>
            </w:r>
            <w:r>
              <w:rPr>
                <w:rFonts w:cs="Calibri"/>
                <w:b/>
                <w:sz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  <w:bottom w:val="single" w:color="auto" w:sz="4" w:space="0"/>
            </w:tcBorders>
            <w:tcW w:w="453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lang w:val="hu-HU"/>
              </w:rPr>
            </w:pPr>
            <w:r>
              <w:rPr>
                <w:rFonts w:cs="Calibri"/>
                <w:b/>
                <w:sz w:val="22"/>
                <w:lang w:val="hu-HU"/>
              </w:rPr>
              <w:t xml:space="preserve">Megjegyzés</w:t>
            </w:r>
            <w:r>
              <w:rPr>
                <w:rFonts w:cs="Calibri"/>
                <w:b/>
                <w:sz w:val="22"/>
                <w:lang w:val="hu-HU"/>
              </w:rPr>
            </w:r>
            <w:r>
              <w:rPr>
                <w:rFonts w:cs="Calibri"/>
                <w:b/>
                <w:sz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20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1.0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2026.10.08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Nagy-Szakál Eliza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Fontos információk kiegészítése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1.0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2026.10.10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Nagy-Szakál Eliza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Torpedó tesztelési fázisainak dokumentálása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1.0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2026.10.11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Nagy-Szakál Eliza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Játszható torpedó tesztesetek megírása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20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1.0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2026.10.13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1559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Nagy-Szakál Eliza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4536" w:type="dxa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Kész projekt teszteseteinek befejezése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</w:tbl>
    <w:p>
      <w:pPr>
        <w:pBdr/>
        <w:spacing/>
        <w:ind/>
        <w:rPr>
          <w:b/>
          <w:lang w:val="hu-HU"/>
        </w:rPr>
      </w:pPr>
      <w:r>
        <w:rPr>
          <w:b/>
          <w:lang w:val="hu-HU"/>
        </w:rPr>
      </w:r>
      <w:r>
        <w:rPr>
          <w:b/>
          <w:lang w:val="hu-HU"/>
        </w:rPr>
      </w:r>
      <w:r>
        <w:rPr>
          <w:b/>
          <w:lang w:val="hu-HU"/>
        </w:rPr>
      </w:r>
    </w:p>
    <w:p>
      <w:pPr>
        <w:pBdr/>
        <w:spacing/>
        <w:ind/>
        <w:rPr>
          <w:b/>
          <w:lang w:val="hu-HU"/>
        </w:rPr>
      </w:pPr>
      <w:r>
        <w:rPr>
          <w:b/>
          <w:lang w:val="hu-HU"/>
        </w:rPr>
      </w:r>
      <w:r>
        <w:rPr>
          <w:b/>
          <w:lang w:val="hu-HU"/>
        </w:rPr>
      </w:r>
      <w:r>
        <w:rPr>
          <w:b/>
          <w:lang w:val="hu-H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43"/>
        <w:gridCol w:w="6237"/>
      </w:tblGrid>
      <w:tr>
        <w:trPr>
          <w:trHeight w:val="454"/>
        </w:trPr>
        <w:tc>
          <w:tcPr>
            <w:gridSpan w:val="2"/>
            <w:shd w:val="clear" w:color="auto" w:fill="92cddc"/>
            <w:tcBorders>
              <w:bottom w:val="single" w:color="auto" w:sz="18" w:space="0"/>
            </w:tcBorders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A dokumentumot megkapják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18" w:space="0"/>
            </w:tcBorders>
            <w:tcW w:w="2943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Név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</w:tcBorders>
            <w:tcW w:w="6237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Funkció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943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Schrei Botond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/>
            <w:tcW w:w="6237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Projekt menedzser, fejlesztő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943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Harnos János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/>
            <w:tcW w:w="6237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Fejlesztő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943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Nagy-Szakál Eliza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/>
            <w:tcW w:w="6237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Fejlesztő, tesztelő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8"/>
        <w:pBdr/>
        <w:spacing/>
        <w:ind/>
        <w:rPr>
          <w:rFonts w:cs="Calibri"/>
          <w:lang w:val="hu-HU"/>
        </w:rPr>
      </w:pPr>
      <w:r/>
      <w:bookmarkStart w:id="1" w:name="_Toc1"/>
      <w:r>
        <w:rPr>
          <w:rFonts w:cs="Calibri"/>
          <w:lang w:val="hu-HU"/>
        </w:rPr>
        <w:t xml:space="preserve">Bevezetés</w:t>
      </w:r>
      <w:r/>
      <w:bookmarkEnd w:id="1"/>
      <w:r/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Ebben a fejezetben a tesztterv cé</w:t>
      </w:r>
      <w:r>
        <w:rPr>
          <w:rFonts w:cs="Calibri"/>
          <w:lang w:val="hu-HU"/>
        </w:rPr>
        <w:t xml:space="preserve">l</w:t>
      </w:r>
      <w:r>
        <w:rPr>
          <w:rFonts w:cs="Calibri"/>
          <w:lang w:val="hu-HU"/>
        </w:rPr>
        <w:t xml:space="preserve">ja</w:t>
      </w:r>
      <w:r>
        <w:rPr>
          <w:rFonts w:cs="Calibri"/>
          <w:lang w:val="hu-HU"/>
        </w:rPr>
        <w:t xml:space="preserve">, hatóköre</w:t>
      </w:r>
      <w:r>
        <w:rPr>
          <w:rFonts w:cs="Calibri"/>
          <w:lang w:val="hu-HU"/>
        </w:rPr>
        <w:t xml:space="preserve"> és felépítése </w:t>
      </w:r>
      <w:r>
        <w:rPr>
          <w:rFonts w:cs="Calibri"/>
          <w:lang w:val="hu-HU"/>
        </w:rPr>
        <w:t xml:space="preserve">található</w:t>
      </w:r>
      <w:r>
        <w:rPr>
          <w:rFonts w:cs="Calibri"/>
          <w:lang w:val="hu-HU"/>
        </w:rPr>
        <w:t xml:space="preserve">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rFonts w:cs="Calibri"/>
          <w:lang w:val="hu-HU"/>
        </w:rPr>
      </w:pPr>
      <w:r/>
      <w:bookmarkStart w:id="2" w:name="_Toc2"/>
      <w:r>
        <w:rPr>
          <w:rFonts w:cs="Calibri"/>
          <w:lang w:val="hu-HU"/>
        </w:rPr>
        <w:t xml:space="preserve">Tesztelési terv hatóköre, célja</w:t>
      </w:r>
      <w:r>
        <w:rPr>
          <w:rFonts w:cs="Calibri"/>
          <w:lang w:val="hu-HU"/>
        </w:rPr>
        <w:t xml:space="preserve"> </w:t>
      </w:r>
      <w:r/>
      <w:bookmarkEnd w:id="2"/>
      <w:r/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tesztelési terv célja a tesztelés teljes körűségének biztosítása, a tesztelés során alkalmazott eljárások és megoldások meghatározásával</w:t>
      </w:r>
      <w:r>
        <w:rPr>
          <w:rFonts w:cs="Calibri"/>
          <w:lang w:val="hu-HU"/>
        </w:rPr>
        <w:t xml:space="preserve">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tesz</w:t>
      </w:r>
      <w:r>
        <w:rPr>
          <w:rFonts w:cs="Calibri"/>
          <w:lang w:val="hu-HU"/>
        </w:rPr>
        <w:t xml:space="preserve">t</w:t>
      </w:r>
      <w:r>
        <w:rPr>
          <w:rFonts w:cs="Calibri"/>
          <w:lang w:val="hu-HU"/>
        </w:rPr>
        <w:t xml:space="preserve"> végrehajtásáért a projekt menedzser felel Schrei Botond</w:t>
      </w:r>
      <w:r>
        <w:rPr>
          <w:rFonts w:cs="Calibri"/>
          <w:lang w:val="hu-HU"/>
        </w:rPr>
        <w:t xml:space="preserve">, </w:t>
      </w:r>
      <w:r>
        <w:rPr>
          <w:rFonts w:cs="Calibri"/>
          <w:lang w:val="hu-HU"/>
        </w:rPr>
        <w:t xml:space="preserve">és a teszt</w:t>
      </w:r>
      <w:r>
        <w:rPr>
          <w:rFonts w:cs="Calibri"/>
          <w:lang w:val="hu-HU"/>
        </w:rPr>
        <w:t xml:space="preserve">csapat hajtja végre a 2.1. fejezetben meghatározott módon.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rFonts w:cs="Calibri"/>
          <w:lang w:val="hu-HU"/>
        </w:rPr>
      </w:pPr>
      <w:r/>
      <w:bookmarkStart w:id="3" w:name="_Toc3"/>
      <w:r>
        <w:rPr>
          <w:rFonts w:cs="Calibri"/>
          <w:lang w:val="hu-HU"/>
        </w:rPr>
        <w:t xml:space="preserve">Elvárások</w:t>
      </w:r>
      <w:r/>
      <w:bookmarkEnd w:id="3"/>
      <w:r/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 Az alábbi alap elvárások képezik ennek a teszttervnek az alapját: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numPr>
          <w:ilvl w:val="0"/>
          <w:numId w:val="22"/>
        </w:numPr>
        <w:pBdr/>
        <w:spacing/>
        <w:ind/>
        <w:rPr>
          <w:rFonts w:cs="Calibri"/>
          <w:lang w:val="hu-HU"/>
        </w:rPr>
      </w:pPr>
      <w:r/>
      <w:r/>
      <w:r/>
      <w:r/>
      <w:r/>
      <w:r>
        <w:rPr>
          <w:rFonts w:cs="Calibri"/>
          <w:lang w:val="hu-HU"/>
        </w:rPr>
        <w:t xml:space="preserve">Az olvasó ismeri az alapdokumentumokat</w:t>
      </w:r>
      <w:r>
        <w:rPr>
          <w:rFonts w:cs="Calibri"/>
          <w:lang w:val="hu-HU"/>
        </w:rPr>
        <w:t xml:space="preserve">, amelyek meghatározzák a rendszert</w:t>
      </w:r>
      <w:r>
        <w:rPr>
          <w:rFonts w:cs="Calibri"/>
          <w:lang w:val="hu-HU"/>
        </w:rPr>
        <w:t xml:space="preserve">. 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numPr>
          <w:ilvl w:val="0"/>
          <w:numId w:val="22"/>
        </w:num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Az Torpedó csapat szervezeti egység/ projektcsapat felelős a tesztadatok előállításáért. 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numPr>
          <w:ilvl w:val="0"/>
          <w:numId w:val="22"/>
        </w:num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tesztprogram az ebben a dokumentumban meghatározo</w:t>
      </w:r>
      <w:r>
        <w:rPr>
          <w:rFonts w:cs="Calibri"/>
          <w:lang w:val="hu-HU"/>
        </w:rPr>
        <w:t xml:space="preserve">t</w:t>
      </w:r>
      <w:r>
        <w:rPr>
          <w:rFonts w:cs="Calibri"/>
          <w:lang w:val="hu-HU"/>
        </w:rPr>
        <w:t xml:space="preserve">t tesztterv alapján fut. 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8"/>
        <w:pBdr/>
        <w:spacing/>
        <w:ind/>
        <w:rPr>
          <w:rFonts w:cs="Calibri"/>
          <w:lang w:val="hu-HU"/>
        </w:rPr>
      </w:pPr>
      <w:r/>
      <w:bookmarkStart w:id="4" w:name="_Toc4"/>
      <w:r>
        <w:rPr>
          <w:rFonts w:cs="Calibri"/>
          <w:lang w:val="hu-HU"/>
        </w:rPr>
        <w:t xml:space="preserve">Szükséges erőforrások</w:t>
      </w:r>
      <w:r/>
      <w:bookmarkEnd w:id="4"/>
      <w:r/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Ez a fejezet a teszteléshez szükséges erőforrásokat fejti ki.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rFonts w:cs="Calibri"/>
          <w:lang w:val="hu-HU"/>
        </w:rPr>
      </w:pPr>
      <w:r/>
      <w:bookmarkStart w:id="5" w:name="_Toc5"/>
      <w:r>
        <w:rPr>
          <w:rFonts w:cs="Calibri"/>
          <w:lang w:val="hu-HU"/>
        </w:rPr>
        <w:t xml:space="preserve">Feladatkörök</w:t>
      </w:r>
      <w:r>
        <w:rPr>
          <w:rFonts w:cs="Calibri"/>
          <w:lang w:val="hu-HU"/>
        </w:rPr>
        <w:t xml:space="preserve"> és felelősségek </w:t>
      </w:r>
      <w:r>
        <w:rPr>
          <w:rFonts w:cs="Calibri"/>
          <w:lang w:val="hu-HU"/>
        </w:rPr>
        <w:t xml:space="preserve">(tesztcsapat meghatározása)</w:t>
      </w:r>
      <w:r/>
      <w:bookmarkEnd w:id="5"/>
      <w:r/>
      <w:r>
        <w:rPr>
          <w:rFonts w:cs="Calibri"/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91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093"/>
        <w:gridCol w:w="4394"/>
        <w:gridCol w:w="2693"/>
      </w:tblGrid>
      <w:tr>
        <w:trPr>
          <w:trHeight w:val="454"/>
        </w:trPr>
        <w:tc>
          <w:tcPr>
            <w:gridSpan w:val="3"/>
            <w:shd w:val="clear" w:color="auto" w:fill="92cddc"/>
            <w:tcBorders>
              <w:top w:val="single" w:color="auto" w:sz="8" w:space="0"/>
              <w:bottom w:val="single" w:color="auto" w:sz="18" w:space="0"/>
            </w:tcBorders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Feladatkörök és felelősségek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/>
            <w:tcW w:w="20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Feladatkör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daeef3"/>
            <w:tcBorders/>
            <w:tcW w:w="439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Felelősség/tevékenység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daeef3"/>
            <w:tcBorders/>
            <w:tcW w:w="269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Személy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</w:tr>
      <w:tr>
        <w:trPr>
          <w:trHeight w:val="541"/>
        </w:trPr>
        <w:tc>
          <w:tcPr>
            <w:shd w:val="clear" w:color="auto" w:fill="auto"/>
            <w:tcBorders/>
            <w:tcW w:w="20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18"/>
                <w:szCs w:val="18"/>
                <w:lang w:val="hu-HU"/>
              </w:rPr>
            </w:pP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Tesztelő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:</w:t>
            </w:r>
            <w:r>
              <w:rPr>
                <w:rFonts w:cs="Calibri"/>
                <w:b/>
                <w:sz w:val="18"/>
                <w:szCs w:val="18"/>
                <w:lang w:val="hu-HU"/>
              </w:rPr>
            </w:r>
            <w:r>
              <w:rPr>
                <w:rFonts w:cs="Calibri"/>
                <w:b/>
                <w:sz w:val="18"/>
                <w:szCs w:val="18"/>
                <w:lang w:val="hu-HU"/>
              </w:rPr>
            </w:r>
          </w:p>
        </w:tc>
        <w:tc>
          <w:tcPr>
            <w:shd w:val="clear" w:color="auto" w:fill="auto"/>
            <w:tcBorders/>
            <w:tcW w:w="4394" w:type="dxa"/>
            <w:vAlign w:val="center"/>
            <w:textDirection w:val="lrTb"/>
            <w:noWrap w:val="false"/>
          </w:tcPr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cs="Calibri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 teszt végrehajtása</w:t>
            </w:r>
            <w:r>
              <w:rPr>
                <w:rFonts w:cs="Calibri"/>
                <w:i/>
                <w:sz w:val="18"/>
                <w:szCs w:val="18"/>
              </w:rPr>
            </w:r>
            <w:r>
              <w:rPr>
                <w:rFonts w:cs="Calibri"/>
                <w:i/>
                <w:sz w:val="18"/>
                <w:szCs w:val="18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cs="Calibri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Észrevételek dokumentálása</w:t>
            </w:r>
            <w:r>
              <w:rPr>
                <w:rFonts w:cs="Calibri"/>
                <w:i/>
                <w:sz w:val="18"/>
                <w:szCs w:val="18"/>
              </w:rPr>
            </w:r>
            <w:r>
              <w:rPr>
                <w:rFonts w:cs="Calibri"/>
                <w:i/>
                <w:sz w:val="18"/>
                <w:szCs w:val="18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cs="Calibri"/>
                <w:i/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Teszt dokumentáció archiválása</w:t>
            </w:r>
            <w:r>
              <w:rPr>
                <w:rFonts w:cs="Calibri"/>
                <w:i/>
                <w:sz w:val="18"/>
                <w:szCs w:val="18"/>
              </w:rPr>
            </w:r>
            <w:r>
              <w:rPr>
                <w:rFonts w:cs="Calibri"/>
                <w:i/>
                <w:sz w:val="18"/>
                <w:szCs w:val="18"/>
              </w:rPr>
            </w:r>
          </w:p>
        </w:tc>
        <w:tc>
          <w:tcPr>
            <w:shd w:val="clear" w:color="auto" w:fill="auto"/>
            <w:tcBorders/>
            <w:tcW w:w="2693" w:type="dxa"/>
            <w:textDirection w:val="lrTb"/>
            <w:noWrap w:val="false"/>
          </w:tcPr>
          <w:p>
            <w:pPr>
              <w:pStyle w:val="1351"/>
              <w:pBdr/>
              <w:spacing w:after="0" w:before="0" w:line="240" w:lineRule="auto"/>
              <w:ind w:left="0"/>
              <w:rPr>
                <w:rFonts w:eastAsia="Segoe" w:cs="Calibri"/>
                <w:sz w:val="18"/>
                <w:szCs w:val="18"/>
                <w:lang w:eastAsia="en-AU"/>
              </w:rPr>
            </w:pPr>
            <w:r>
              <w:rPr>
                <w:rFonts w:eastAsia="Segoe" w:cs="Calibri"/>
                <w:sz w:val="18"/>
                <w:szCs w:val="18"/>
                <w:lang w:eastAsia="en-AU"/>
              </w:rPr>
              <w:t xml:space="preserve">Nagy-Szakál Eliza</w:t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</w:p>
        </w:tc>
      </w:tr>
      <w:tr>
        <w:trPr/>
        <w:tc>
          <w:tcPr>
            <w:shd w:val="clear" w:color="auto" w:fill="auto"/>
            <w:tcBorders/>
            <w:tcW w:w="20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Szakértő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: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4394" w:type="dxa"/>
            <w:vAlign w:val="center"/>
            <w:textDirection w:val="lrTb"/>
            <w:noWrap w:val="false"/>
          </w:tcPr>
          <w:p>
            <w:pPr>
              <w:pStyle w:val="1351"/>
              <w:pBdr/>
              <w:spacing w:after="0" w:before="0" w:line="240" w:lineRule="auto"/>
              <w:ind w:left="0"/>
              <w:jc w:val="left"/>
              <w:rPr>
                <w:rFonts w:eastAsia="Segoe" w:cs="Calibri"/>
                <w:i/>
                <w:sz w:val="18"/>
                <w:szCs w:val="18"/>
                <w:lang w:eastAsia="en-AU"/>
              </w:rPr>
            </w:pPr>
            <w:r>
              <w:rPr>
                <w:sz w:val="18"/>
                <w:szCs w:val="18"/>
              </w:rPr>
              <w:t xml:space="preserve">A szakértő az észrevételek elemzi és megoldást javasol.</w:t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</w:p>
        </w:tc>
        <w:tc>
          <w:tcPr>
            <w:shd w:val="clear" w:color="auto" w:fill="auto"/>
            <w:tcBorders/>
            <w:tcW w:w="2693" w:type="dxa"/>
            <w:textDirection w:val="lrTb"/>
            <w:noWrap w:val="false"/>
          </w:tcPr>
          <w:p>
            <w:pPr>
              <w:pStyle w:val="1351"/>
              <w:pBdr/>
              <w:spacing w:after="0" w:before="0" w:line="240" w:lineRule="auto"/>
              <w:ind w:left="0"/>
              <w:rPr>
                <w:rFonts w:eastAsia="Segoe" w:cs="Calibri"/>
                <w:sz w:val="18"/>
                <w:szCs w:val="18"/>
                <w:lang w:eastAsia="en-AU"/>
              </w:rPr>
            </w:pPr>
            <w:r>
              <w:rPr>
                <w:rFonts w:eastAsia="Segoe" w:cs="Calibri"/>
                <w:sz w:val="18"/>
                <w:szCs w:val="18"/>
                <w:lang w:eastAsia="en-AU"/>
              </w:rPr>
              <w:t xml:space="preserve">Schrei Botond, Harnos János</w:t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</w:p>
        </w:tc>
      </w:tr>
      <w:tr>
        <w:trPr>
          <w:trHeight w:val="206"/>
        </w:trPr>
        <w:tc>
          <w:tcPr>
            <w:shd w:val="clear" w:color="auto" w:fill="auto"/>
            <w:tcBorders>
              <w:bottom w:val="single" w:color="auto" w:sz="8" w:space="0"/>
            </w:tcBorders>
            <w:tcW w:w="20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Teszt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-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koordinátor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/>
            <w:tcW w:w="4394" w:type="dxa"/>
            <w:vAlign w:val="center"/>
            <w:textDirection w:val="lrTb"/>
            <w:noWrap w:val="false"/>
          </w:tcPr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eastAsia="Segoe" w:cs="Calibri"/>
                <w:i/>
                <w:sz w:val="18"/>
                <w:szCs w:val="18"/>
                <w:lang w:eastAsia="en-AU"/>
              </w:rPr>
            </w:pPr>
            <w:r>
              <w:rPr>
                <w:rFonts w:cs="Calibri"/>
                <w:sz w:val="18"/>
                <w:szCs w:val="18"/>
              </w:rPr>
              <w:t xml:space="preserve">Teszt terv készítése</w:t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eastAsia="Segoe" w:cs="Calibri"/>
                <w:i/>
                <w:sz w:val="18"/>
                <w:szCs w:val="18"/>
                <w:lang w:eastAsia="en-AU"/>
              </w:rPr>
            </w:pPr>
            <w:r>
              <w:rPr>
                <w:rFonts w:cs="Calibri"/>
                <w:sz w:val="18"/>
                <w:szCs w:val="18"/>
              </w:rPr>
              <w:t xml:space="preserve">A tesztterv jóváhagyatása a projektmen</w:t>
            </w:r>
            <w:r>
              <w:rPr>
                <w:rFonts w:cs="Calibri"/>
                <w:sz w:val="18"/>
                <w:szCs w:val="18"/>
              </w:rPr>
              <w:t xml:space="preserve">e</w:t>
            </w:r>
            <w:r>
              <w:rPr>
                <w:rFonts w:cs="Calibri"/>
                <w:sz w:val="18"/>
                <w:szCs w:val="18"/>
              </w:rPr>
              <w:t xml:space="preserve">dzserrel</w:t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eastAsia="Segoe" w:cs="Calibri"/>
                <w:i/>
                <w:sz w:val="18"/>
                <w:szCs w:val="18"/>
                <w:lang w:eastAsia="en-AU"/>
              </w:rPr>
            </w:pPr>
            <w:r>
              <w:rPr>
                <w:rFonts w:cs="Calibri"/>
                <w:sz w:val="18"/>
                <w:szCs w:val="18"/>
              </w:rPr>
              <w:t xml:space="preserve">Teszt forgatókönyvek létrehozása</w:t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</w:p>
          <w:p>
            <w:pPr>
              <w:numPr>
                <w:ilvl w:val="0"/>
                <w:numId w:val="45"/>
              </w:numPr>
              <w:pBdr/>
              <w:spacing/>
              <w:ind/>
              <w:jc w:val="left"/>
              <w:rPr>
                <w:rFonts w:cs="Calibri"/>
                <w:sz w:val="18"/>
                <w:szCs w:val="18"/>
                <w:lang w:val="hu-HU"/>
              </w:rPr>
            </w:pPr>
            <w:r>
              <w:rPr>
                <w:rFonts w:cs="Calibri"/>
                <w:sz w:val="18"/>
                <w:szCs w:val="18"/>
                <w:lang w:val="hu-HU"/>
              </w:rPr>
              <w:t xml:space="preserve">Inkonzisztenciák kezelése </w:t>
            </w:r>
            <w:r>
              <w:rPr>
                <w:rFonts w:cs="Calibri"/>
                <w:sz w:val="18"/>
                <w:szCs w:val="18"/>
                <w:lang w:val="hu-HU"/>
              </w:rPr>
            </w:r>
            <w:r>
              <w:rPr>
                <w:rFonts w:cs="Calibri"/>
                <w:sz w:val="18"/>
                <w:szCs w:val="18"/>
                <w:lang w:val="hu-HU"/>
              </w:rPr>
            </w:r>
          </w:p>
          <w:p>
            <w:pPr>
              <w:numPr>
                <w:ilvl w:val="0"/>
                <w:numId w:val="45"/>
              </w:numPr>
              <w:pBdr/>
              <w:spacing/>
              <w:ind/>
              <w:jc w:val="left"/>
              <w:rPr>
                <w:rFonts w:cs="Calibri"/>
                <w:sz w:val="18"/>
                <w:szCs w:val="18"/>
                <w:lang w:val="hu-HU"/>
              </w:rPr>
            </w:pPr>
            <w:r>
              <w:rPr>
                <w:rFonts w:cs="Calibri"/>
                <w:sz w:val="18"/>
                <w:szCs w:val="18"/>
                <w:lang w:val="hu-HU"/>
              </w:rPr>
              <w:t xml:space="preserve">Helyes és időbeni hibakezelés </w:t>
            </w:r>
            <w:r>
              <w:rPr>
                <w:rFonts w:cs="Calibri"/>
                <w:sz w:val="18"/>
                <w:szCs w:val="18"/>
                <w:lang w:val="hu-HU"/>
              </w:rPr>
            </w:r>
            <w:r>
              <w:rPr>
                <w:rFonts w:cs="Calibri"/>
                <w:sz w:val="18"/>
                <w:szCs w:val="18"/>
                <w:lang w:val="hu-HU"/>
              </w:rPr>
            </w:r>
          </w:p>
          <w:p>
            <w:pPr>
              <w:numPr>
                <w:ilvl w:val="0"/>
                <w:numId w:val="45"/>
              </w:numPr>
              <w:pBdr/>
              <w:spacing/>
              <w:ind/>
              <w:jc w:val="left"/>
              <w:rPr>
                <w:rFonts w:cs="Calibri"/>
                <w:sz w:val="18"/>
                <w:szCs w:val="18"/>
                <w:lang w:val="hu-HU"/>
              </w:rPr>
            </w:pPr>
            <w:r>
              <w:rPr>
                <w:rFonts w:cs="Calibri"/>
                <w:sz w:val="18"/>
                <w:szCs w:val="18"/>
                <w:lang w:val="hu-HU"/>
              </w:rPr>
              <w:t xml:space="preserve">Szükség esetén problémák eszkalálása a projekt menedzsernek </w:t>
            </w:r>
            <w:r>
              <w:rPr>
                <w:rFonts w:cs="Calibri"/>
                <w:sz w:val="18"/>
                <w:szCs w:val="18"/>
                <w:lang w:val="hu-HU"/>
              </w:rPr>
            </w:r>
            <w:r>
              <w:rPr>
                <w:rFonts w:cs="Calibri"/>
                <w:sz w:val="18"/>
                <w:szCs w:val="18"/>
                <w:lang w:val="hu-HU"/>
              </w:rPr>
            </w:r>
          </w:p>
          <w:p>
            <w:pPr>
              <w:numPr>
                <w:ilvl w:val="0"/>
                <w:numId w:val="45"/>
              </w:numPr>
              <w:pBdr/>
              <w:spacing/>
              <w:ind/>
              <w:jc w:val="left"/>
              <w:rPr>
                <w:rFonts w:cs="Calibri"/>
                <w:sz w:val="18"/>
                <w:szCs w:val="18"/>
                <w:lang w:val="hu-HU"/>
              </w:rPr>
            </w:pPr>
            <w:r>
              <w:rPr>
                <w:rFonts w:cs="Calibri"/>
                <w:sz w:val="18"/>
                <w:szCs w:val="18"/>
                <w:lang w:val="hu-HU"/>
              </w:rPr>
              <w:t xml:space="preserve">Végső riport készítése</w:t>
            </w:r>
            <w:r>
              <w:rPr>
                <w:rFonts w:cs="Calibri"/>
                <w:sz w:val="18"/>
                <w:szCs w:val="18"/>
                <w:lang w:val="hu-HU"/>
              </w:rPr>
            </w:r>
            <w:r>
              <w:rPr>
                <w:rFonts w:cs="Calibri"/>
                <w:sz w:val="18"/>
                <w:szCs w:val="18"/>
                <w:lang w:val="hu-HU"/>
              </w:rPr>
            </w:r>
          </w:p>
          <w:p>
            <w:pPr>
              <w:numPr>
                <w:ilvl w:val="0"/>
                <w:numId w:val="45"/>
              </w:numPr>
              <w:pBdr/>
              <w:spacing/>
              <w:ind/>
              <w:jc w:val="left"/>
              <w:rPr>
                <w:rFonts w:cs="Calibri"/>
                <w:sz w:val="18"/>
                <w:szCs w:val="18"/>
                <w:lang w:val="hu-HU"/>
              </w:rPr>
            </w:pPr>
            <w:r>
              <w:rPr>
                <w:rFonts w:cs="Calibri"/>
                <w:sz w:val="18"/>
                <w:szCs w:val="18"/>
                <w:lang w:val="hu-HU"/>
              </w:rPr>
              <w:t xml:space="preserve">Teszt dokumentum archiválása</w:t>
            </w:r>
            <w:r>
              <w:rPr>
                <w:rFonts w:cs="Calibri"/>
                <w:sz w:val="18"/>
                <w:szCs w:val="18"/>
                <w:lang w:val="hu-HU"/>
              </w:rPr>
            </w:r>
            <w:r>
              <w:rPr>
                <w:rFonts w:cs="Calibri"/>
                <w:sz w:val="18"/>
                <w:szCs w:val="18"/>
                <w:lang w:val="hu-HU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eastAsia="Segoe" w:cs="Calibri"/>
                <w:i/>
                <w:sz w:val="18"/>
                <w:szCs w:val="18"/>
                <w:lang w:eastAsia="en-AU"/>
              </w:rPr>
            </w:pPr>
            <w:r>
              <w:rPr>
                <w:rFonts w:cs="Calibri"/>
                <w:sz w:val="18"/>
                <w:szCs w:val="18"/>
              </w:rPr>
              <w:t xml:space="preserve">Az észrevételek státuszának követése, ill. dokumentálása</w:t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</w:p>
        </w:tc>
        <w:tc>
          <w:tcPr>
            <w:shd w:val="clear" w:color="auto" w:fill="auto"/>
            <w:tcBorders/>
            <w:tcW w:w="2693" w:type="dxa"/>
            <w:textDirection w:val="lrTb"/>
            <w:noWrap w:val="false"/>
          </w:tcPr>
          <w:p>
            <w:pPr>
              <w:pStyle w:val="1351"/>
              <w:pBdr/>
              <w:spacing w:after="0" w:before="0" w:line="240" w:lineRule="auto"/>
              <w:ind w:left="0"/>
              <w:rPr>
                <w:rFonts w:eastAsia="Segoe" w:cs="Calibri"/>
                <w:sz w:val="18"/>
                <w:szCs w:val="18"/>
                <w:lang w:eastAsia="en-AU"/>
              </w:rPr>
            </w:pPr>
            <w:r>
              <w:rPr>
                <w:rFonts w:eastAsia="Segoe" w:cs="Calibri"/>
                <w:sz w:val="18"/>
                <w:szCs w:val="18"/>
                <w:lang w:eastAsia="en-AU"/>
              </w:rPr>
              <w:t xml:space="preserve">Nagy-Szakál Eliza</w:t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</w:p>
        </w:tc>
      </w:tr>
      <w:tr>
        <w:trPr/>
        <w:tc>
          <w:tcPr>
            <w:shd w:val="clear" w:color="auto" w:fill="auto"/>
            <w:tcBorders/>
            <w:tcW w:w="2093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18"/>
                <w:szCs w:val="18"/>
                <w:lang w:val="hu-HU"/>
              </w:rPr>
            </w:pP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Projektvezető:</w:t>
            </w:r>
            <w:r>
              <w:rPr>
                <w:rFonts w:cs="Calibri"/>
                <w:b/>
                <w:sz w:val="18"/>
                <w:szCs w:val="18"/>
                <w:lang w:val="hu-HU"/>
              </w:rPr>
            </w:r>
            <w:r>
              <w:rPr>
                <w:rFonts w:cs="Calibri"/>
                <w:b/>
                <w:sz w:val="18"/>
                <w:szCs w:val="18"/>
                <w:lang w:val="hu-HU"/>
              </w:rPr>
            </w:r>
          </w:p>
        </w:tc>
        <w:tc>
          <w:tcPr>
            <w:shd w:val="clear" w:color="auto" w:fill="auto"/>
            <w:tcBorders/>
            <w:tcW w:w="4394" w:type="dxa"/>
            <w:vAlign w:val="center"/>
            <w:textDirection w:val="lrTb"/>
            <w:noWrap w:val="false"/>
          </w:tcPr>
          <w:p>
            <w:pPr>
              <w:numPr>
                <w:ilvl w:val="0"/>
                <w:numId w:val="45"/>
              </w:numPr>
              <w:pBdr/>
              <w:spacing/>
              <w:ind/>
              <w:jc w:val="left"/>
              <w:rPr>
                <w:sz w:val="18"/>
                <w:szCs w:val="18"/>
                <w:lang w:val="hu-HU"/>
              </w:rPr>
            </w:pPr>
            <w:r>
              <w:rPr>
                <w:sz w:val="18"/>
                <w:szCs w:val="18"/>
                <w:lang w:val="hu-HU"/>
              </w:rPr>
              <w:t xml:space="preserve">Teszt terv jóváhagyása </w:t>
            </w:r>
            <w:r>
              <w:rPr>
                <w:sz w:val="18"/>
                <w:szCs w:val="18"/>
                <w:lang w:val="hu-HU"/>
              </w:rPr>
            </w:r>
            <w:r>
              <w:rPr>
                <w:sz w:val="18"/>
                <w:szCs w:val="18"/>
                <w:lang w:val="hu-HU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rFonts w:eastAsia="Segoe" w:cs="Calibri"/>
                <w:i/>
                <w:sz w:val="18"/>
                <w:szCs w:val="18"/>
                <w:lang w:eastAsia="en-AU"/>
              </w:rPr>
            </w:pPr>
            <w:r>
              <w:rPr>
                <w:sz w:val="18"/>
                <w:szCs w:val="18"/>
              </w:rPr>
              <w:t xml:space="preserve">Teszt forgatókönyv (testscript)</w:t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i/>
                <w:sz w:val="18"/>
                <w:szCs w:val="18"/>
                <w:lang w:eastAsia="en-AU"/>
              </w:rPr>
            </w:r>
          </w:p>
        </w:tc>
        <w:tc>
          <w:tcPr>
            <w:shd w:val="clear" w:color="auto" w:fill="auto"/>
            <w:tcBorders/>
            <w:tcW w:w="2693" w:type="dxa"/>
            <w:textDirection w:val="lrTb"/>
            <w:noWrap w:val="false"/>
          </w:tcPr>
          <w:p>
            <w:pPr>
              <w:pStyle w:val="1351"/>
              <w:pBdr/>
              <w:spacing w:after="0" w:before="0" w:line="240" w:lineRule="auto"/>
              <w:ind w:left="0"/>
              <w:rPr>
                <w:rFonts w:eastAsia="Segoe" w:cs="Calibri"/>
                <w:sz w:val="18"/>
                <w:szCs w:val="18"/>
                <w:lang w:eastAsia="en-AU"/>
              </w:rPr>
            </w:pPr>
            <w:r>
              <w:rPr>
                <w:rFonts w:eastAsia="Segoe" w:cs="Calibri"/>
                <w:sz w:val="18"/>
                <w:szCs w:val="18"/>
                <w:lang w:eastAsia="en-AU"/>
              </w:rPr>
              <w:t xml:space="preserve">Schrei Botond</w:t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  <w:r>
              <w:rPr>
                <w:rFonts w:eastAsia="Segoe" w:cs="Calibri"/>
                <w:sz w:val="18"/>
                <w:szCs w:val="18"/>
                <w:lang w:eastAsia="en-A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6" w:name="_Toc6"/>
      <w:r>
        <w:rPr>
          <w:lang w:val="hu-HU"/>
        </w:rPr>
        <w:t xml:space="preserve">Tes</w:t>
      </w:r>
      <w:r>
        <w:rPr>
          <w:lang w:val="hu-HU"/>
        </w:rPr>
        <w:t xml:space="preserve">z</w:t>
      </w:r>
      <w:r>
        <w:rPr>
          <w:lang w:val="hu-HU"/>
        </w:rPr>
        <w:t xml:space="preserve">t</w:t>
      </w:r>
      <w:r>
        <w:rPr>
          <w:lang w:val="hu-HU"/>
        </w:rPr>
        <w:t xml:space="preserve">környezet</w:t>
      </w:r>
      <w:r/>
      <w:bookmarkEnd w:id="6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Ebben a részben meg kell határozni, hogy a tesztelés milyen környezetben történjen (fejlesztői vagy tesztkörnyezet), </w:t>
      </w:r>
      <w:r>
        <w:rPr>
          <w:rFonts w:cs="Calibri"/>
          <w:lang w:val="hu-HU"/>
        </w:rPr>
        <w:t xml:space="preserve">a környezetek hogyan érhetőek el, továbbá </w:t>
      </w:r>
      <w:r>
        <w:rPr>
          <w:rFonts w:cs="Calibri"/>
          <w:lang w:val="hu-HU"/>
        </w:rPr>
        <w:t xml:space="preserve">a </w:t>
      </w:r>
      <w:r>
        <w:rPr>
          <w:rFonts w:cs="Calibri"/>
          <w:lang w:val="hu-HU"/>
        </w:rPr>
        <w:t xml:space="preserve">tesztelők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milyen hozzáféréssel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végezzék a tesztelést</w:t>
      </w:r>
      <w:r>
        <w:rPr>
          <w:rFonts w:cs="Calibri"/>
          <w:lang w:val="hu-HU"/>
        </w:rPr>
        <w:t xml:space="preserve">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>
        <w:trPr>
          <w:trHeight w:val="454"/>
        </w:trPr>
        <w:tc>
          <w:tcPr>
            <w:gridSpan w:val="4"/>
            <w:shd w:val="clear" w:color="auto" w:fill="92cddc"/>
            <w:tcBorders>
              <w:bottom w:val="single" w:color="auto" w:sz="18" w:space="0"/>
            </w:tcBorders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Tesztkörnyezet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Környezet neve és feladata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hozzáférés módja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Konfiguráció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Kapcsolattartó személyek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Lövéslogika tesztelése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 w14:paraId="7C30C2F5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Git repository-ból klónozva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Godot Engine 4.7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Teljes játékmenet tesztelése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Git repository-ból klónozva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Godot Engine 4.7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Végleges játék tesztelése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.exe fájlból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Godot Engine 4.7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Harnos János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7" w:name="_Toc7"/>
      <w:r>
        <w:rPr>
          <w:lang w:val="hu-HU"/>
        </w:rPr>
        <w:t xml:space="preserve">Tes</w:t>
      </w:r>
      <w:r>
        <w:rPr>
          <w:lang w:val="hu-HU"/>
        </w:rPr>
        <w:t xml:space="preserve">z</w:t>
      </w:r>
      <w:r>
        <w:rPr>
          <w:lang w:val="hu-HU"/>
        </w:rPr>
        <w:t xml:space="preserve">t</w:t>
      </w:r>
      <w:r>
        <w:rPr>
          <w:lang w:val="hu-HU"/>
        </w:rPr>
        <w:t xml:space="preserve">adatok</w:t>
      </w:r>
      <w:r/>
      <w:bookmarkEnd w:id="7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teszt végrehajtásához szükséges</w:t>
      </w:r>
      <w:r>
        <w:rPr>
          <w:rFonts w:cs="Calibri"/>
          <w:lang w:val="hu-HU"/>
        </w:rPr>
        <w:t xml:space="preserve"> rekordok </w:t>
      </w:r>
      <w:r>
        <w:rPr>
          <w:rFonts w:cs="Calibri"/>
          <w:lang w:val="hu-HU"/>
        </w:rPr>
        <w:t xml:space="preserve">(</w:t>
      </w:r>
      <w:r>
        <w:rPr>
          <w:rFonts w:cs="Calibri"/>
          <w:lang w:val="hu-HU"/>
        </w:rPr>
        <w:t xml:space="preserve">tesztadatok</w:t>
      </w:r>
      <w:r>
        <w:rPr>
          <w:rFonts w:cs="Calibri"/>
          <w:lang w:val="hu-HU"/>
        </w:rPr>
        <w:t xml:space="preserve">) száma: </w:t>
      </w:r>
      <w:r>
        <w:rPr>
          <w:rFonts w:cs="Calibri"/>
          <w:lang w:val="hu-HU"/>
        </w:rPr>
        <w:t xml:space="preserve">4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tesztadatok</w:t>
      </w:r>
      <w:r>
        <w:rPr>
          <w:rFonts w:cs="Calibri"/>
          <w:lang w:val="hu-HU"/>
        </w:rPr>
        <w:t xml:space="preserve"> elkészítéséért és</w:t>
      </w:r>
      <w:r>
        <w:rPr>
          <w:rFonts w:cs="Calibri"/>
          <w:lang w:val="hu-HU"/>
        </w:rPr>
        <w:t xml:space="preserve"> feltöltéséért felelős személy: Nagy-Szakál Eliza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tesztadatoknak az alábbi követelményeknek kell megfelelniük</w:t>
      </w:r>
      <w:r>
        <w:rPr>
          <w:rFonts w:cs="Calibri"/>
          <w:lang w:val="hu-HU"/>
        </w:rPr>
        <w:t xml:space="preserve">: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Az alapadatok értékkészlete az éles rendszerrel megegyező kell, hogy legyen.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  <w:t xml:space="preserve">A koordináták és hajópozíciók kizárólag a kijelölt táblaméreten  belül helyezkedhetnek el.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  <w:t xml:space="preserve">A hajók nem fedhetik át egymást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  <w:t xml:space="preserve">A hajóknak meg kell felelnie a játékszabályban rögzített hajóméretnek.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8" w:name="_Toc8"/>
      <w:r>
        <w:rPr>
          <w:lang w:val="hu-HU"/>
        </w:rPr>
        <w:t xml:space="preserve">Leszállítandó teszt dokumentumok</w:t>
      </w:r>
      <w:r/>
      <w:bookmarkEnd w:id="8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Az összes teszt dokumentáció és leszállítandó a következő helyen érhető el: </w:t>
      </w:r>
      <w:r>
        <w:rPr>
          <w:rFonts w:cs="Calibri"/>
          <w:lang w:val="hu-HU"/>
        </w:rPr>
        <w:t xml:space="preserve">https://github.com/Kecske36/AFP-Torpedo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295"/>
        <w:gridCol w:w="2295"/>
        <w:gridCol w:w="2295"/>
        <w:gridCol w:w="2295"/>
      </w:tblGrid>
      <w:tr>
        <w:trPr>
          <w:trHeight w:val="454"/>
        </w:trPr>
        <w:tc>
          <w:tcPr>
            <w:gridSpan w:val="4"/>
            <w:shd w:val="clear" w:color="auto" w:fill="92cddc"/>
            <w:tcBorders>
              <w:bottom w:val="single" w:color="auto" w:sz="18" w:space="0"/>
            </w:tcBorders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…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Cím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Felelős személy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Szállítási gyakorisága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daeef3"/>
            <w:tcBorders>
              <w:top w:val="single" w:color="auto" w:sz="18" w:space="0"/>
            </w:tcBorders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Szállítás módja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Teszt terv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Heti rendszeresség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Github dokumentum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Teszt-esetek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  <w:t xml:space="preserve">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Heti rendszeresség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  <w:t xml:space="preserve">Github dokumentum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Tesztjegyzőkönyvek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  <w:t xml:space="preserve">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Havi rendszeresség</w:t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  <w:t xml:space="preserve">Github dokumentum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Tesztelési jelentés</w:t>
            </w:r>
            <w:r>
              <w:rPr>
                <w:rFonts w:cs="Calibri"/>
                <w:b/>
                <w:sz w:val="18"/>
                <w:szCs w:val="18"/>
                <w:lang w:val="hu-HU"/>
              </w:rPr>
              <w:t xml:space="preserve">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  <w:t xml:space="preserve">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Heti rendszeresség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  <w:tc>
          <w:tcPr>
            <w:shd w:val="clear" w:color="auto" w:fill="auto"/>
            <w:tcBorders/>
            <w:tcW w:w="2295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  <w:t xml:space="preserve">Github dokumentum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9" w:name="_Toc9"/>
      <w:r>
        <w:rPr>
          <w:lang w:val="hu-HU"/>
        </w:rPr>
        <w:t xml:space="preserve">Tesztelési eszközök</w:t>
      </w:r>
      <w:r/>
      <w:bookmarkEnd w:id="9"/>
      <w:r/>
      <w:r>
        <w:rPr>
          <w:lang w:val="hu-HU"/>
        </w:rPr>
      </w:r>
    </w:p>
    <w:p w14:paraId="085B6036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  <w:tab/>
      </w:r>
      <w:r>
        <w:rPr>
          <w:b/>
          <w:bCs/>
          <w:u w:val="single"/>
          <w:lang w:val="hu-HU"/>
        </w:rPr>
        <w:t xml:space="preserve">Hiba </w:t>
      </w:r>
      <w:r>
        <w:rPr>
          <w:b/>
          <w:bCs/>
          <w:u w:val="single"/>
          <w:lang w:val="hu-HU"/>
        </w:rPr>
        <w:t xml:space="preserve">követés</w:t>
      </w:r>
      <w:r>
        <w:rPr>
          <w:u w:val="single"/>
          <w:lang w:val="hu-HU"/>
        </w:rPr>
        <w:t xml:space="preserve">:</w:t>
      </w:r>
      <w:r>
        <w:rPr>
          <w:lang w:val="hu-HU"/>
        </w:rPr>
      </w:r>
      <w:r>
        <w:rPr>
          <w:lang w:val="hu-HU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  <w:t xml:space="preserve">Godot Built-in Debugger</w:t>
      </w:r>
      <w:r>
        <w:rPr>
          <w:rFonts w:cs="Calibri"/>
          <w:sz w:val="20"/>
          <w:szCs w:val="20"/>
        </w:rPr>
        <w:t xml:space="preserve">, konzol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 w14:paraId="23F84B20"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  <w:highlight w:val="none"/>
        </w:rPr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 w14:paraId="3B0DB377"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b/>
          <w:bCs/>
          <w:sz w:val="20"/>
          <w:szCs w:val="20"/>
          <w:highlight w:val="none"/>
          <w:u w:val="single"/>
        </w:rPr>
        <w:t xml:space="preserve">Feladatkezelő</w:t>
      </w:r>
      <w:r>
        <w:rPr>
          <w:rFonts w:cs="Calibri"/>
          <w:sz w:val="20"/>
          <w:szCs w:val="20"/>
          <w:highlight w:val="none"/>
        </w:rPr>
        <w:t xml:space="preserve">: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  <w:t xml:space="preserve">Trello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 w14:paraId="79210804">
      <w:p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 w14:paraId="58C54E80">
      <w:p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  <w:highlight w:val="none"/>
        </w:rPr>
        <w:tab/>
      </w:r>
      <w:r>
        <w:rPr>
          <w:rFonts w:cs="Calibri"/>
          <w:b/>
          <w:bCs/>
          <w:sz w:val="20"/>
          <w:szCs w:val="20"/>
          <w:highlight w:val="none"/>
          <w:u w:val="single"/>
          <w:lang w:val="hu-HU"/>
        </w:rPr>
        <w:t xml:space="preserve">Verziókövetés</w:t>
      </w:r>
      <w:r>
        <w:rPr>
          <w:rFonts w:cs="Calibri"/>
          <w:b/>
          <w:bCs/>
          <w:sz w:val="20"/>
          <w:szCs w:val="20"/>
          <w:highlight w:val="none"/>
          <w:u w:val="single"/>
          <w:lang w:val="hu-HU"/>
        </w:rPr>
        <w:t xml:space="preserve">: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 w14:paraId="63050B43"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  <w:highlight w:val="none"/>
        </w:rPr>
        <w:t xml:space="preserve">Github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8"/>
        <w:pBdr/>
        <w:spacing/>
        <w:ind/>
        <w:rPr>
          <w:lang w:val="hu-HU"/>
        </w:rPr>
      </w:pPr>
      <w:r/>
      <w:bookmarkStart w:id="10" w:name="_Toc10"/>
      <w:r>
        <w:rPr>
          <w:lang w:val="hu-HU"/>
        </w:rPr>
        <w:t xml:space="preserve">T</w:t>
      </w:r>
      <w:r>
        <w:rPr>
          <w:lang w:val="hu-HU"/>
        </w:rPr>
        <w:t xml:space="preserve">esztelési terv</w:t>
      </w:r>
      <w:r/>
      <w:bookmarkEnd w:id="10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Ez a fejezet leírja a teszt típusát, a metodológiáját és a riport készítés módszerét. Emellett </w:t>
      </w:r>
      <w:r>
        <w:rPr>
          <w:rFonts w:cs="Calibri"/>
          <w:lang w:val="hu-HU"/>
        </w:rPr>
        <w:t xml:space="preserve">meghatározza </w:t>
      </w:r>
      <w:r>
        <w:rPr>
          <w:rFonts w:cs="Calibri"/>
          <w:lang w:val="hu-HU"/>
        </w:rPr>
        <w:t xml:space="preserve">a teszt elvárások</w:t>
      </w:r>
      <w:r>
        <w:rPr>
          <w:rFonts w:cs="Calibri"/>
          <w:lang w:val="hu-HU"/>
        </w:rPr>
        <w:t xml:space="preserve">at</w:t>
      </w:r>
      <w:r>
        <w:rPr>
          <w:rFonts w:cs="Calibri"/>
          <w:lang w:val="hu-HU"/>
        </w:rPr>
        <w:t xml:space="preserve">, a teszt-eset</w:t>
      </w:r>
      <w:r>
        <w:rPr>
          <w:rFonts w:cs="Calibri"/>
          <w:lang w:val="hu-HU"/>
        </w:rPr>
        <w:t xml:space="preserve">ek</w:t>
      </w:r>
      <w:r>
        <w:rPr>
          <w:rFonts w:cs="Calibri"/>
          <w:lang w:val="hu-HU"/>
        </w:rPr>
        <w:t xml:space="preserve"> elvárt eredmény</w:t>
      </w:r>
      <w:r>
        <w:rPr>
          <w:rFonts w:cs="Calibri"/>
          <w:lang w:val="hu-HU"/>
        </w:rPr>
        <w:t xml:space="preserve">ei</w:t>
      </w:r>
      <w:r>
        <w:rPr>
          <w:rFonts w:cs="Calibri"/>
          <w:lang w:val="hu-HU"/>
        </w:rPr>
        <w:t xml:space="preserve">t, sikerességének kritéri</w:t>
      </w:r>
      <w:r>
        <w:rPr>
          <w:rFonts w:cs="Calibri"/>
          <w:lang w:val="hu-HU"/>
        </w:rPr>
        <w:t xml:space="preserve">umait, a kockázatok kezelését és a </w:t>
      </w:r>
      <w:r>
        <w:rPr>
          <w:rFonts w:cs="Calibri"/>
          <w:lang w:val="hu-HU"/>
        </w:rPr>
        <w:t xml:space="preserve">hatáskörön kívül esetek</w:t>
      </w:r>
      <w:r>
        <w:rPr>
          <w:rFonts w:cs="Calibri"/>
          <w:lang w:val="hu-HU"/>
        </w:rPr>
        <w:t xml:space="preserve">et</w:t>
      </w:r>
      <w:r>
        <w:rPr>
          <w:rFonts w:cs="Calibri"/>
          <w:lang w:val="hu-HU"/>
        </w:rPr>
        <w:t xml:space="preserve">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1" w:name="_Toc11"/>
      <w:r>
        <w:rPr>
          <w:lang w:val="hu-HU"/>
        </w:rPr>
        <w:t xml:space="preserve">Fejlesztői teszt</w:t>
      </w:r>
      <w:r/>
      <w:bookmarkEnd w:id="11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A fejlesztői </w:t>
      </w:r>
      <w:r>
        <w:rPr>
          <w:rFonts w:cs="Calibri"/>
          <w:lang w:val="hu-HU"/>
        </w:rPr>
        <w:t xml:space="preserve">tesztelés célja</w:t>
      </w:r>
      <w:r>
        <w:rPr>
          <w:rFonts w:cs="Calibri"/>
          <w:lang w:val="hu-HU"/>
        </w:rPr>
        <w:t xml:space="preserve"> a rendszer alapvető funkcióinak ellenőrzése, a hibakezelés és az alapvető funkciók működésének vizsgálata.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Módszere: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69FC1CA0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 w:bidi="hu-HU"/>
        </w:rPr>
        <w:t xml:space="preserve"> A kód írása közben a fejlesztők a Godot Editor beépített debuggerével folyamatosan ellenőrzi az egyes függvények működését. Ide tartozik a hibák azonnali felderítése a konzolon, a változók értékeinek nyomon követése.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2" w:name="_Toc12"/>
      <w:r>
        <w:rPr>
          <w:lang w:val="hu-HU"/>
        </w:rPr>
        <w:t xml:space="preserve">Prototípus (modul)</w:t>
      </w:r>
      <w:r>
        <w:rPr>
          <w:lang w:val="hu-HU"/>
        </w:rPr>
        <w:t xml:space="preserve"> teszt</w:t>
      </w:r>
      <w:r/>
      <w:bookmarkEnd w:id="12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A </w:t>
      </w:r>
      <w:r>
        <w:rPr>
          <w:rFonts w:cs="Calibri"/>
          <w:lang w:val="hu-HU"/>
        </w:rPr>
        <w:t xml:space="preserve">prototípus tesztelés (vagy másik nevén </w:t>
      </w:r>
      <w:r>
        <w:rPr>
          <w:rFonts w:cs="Calibri"/>
          <w:lang w:val="hu-HU"/>
        </w:rPr>
        <w:t xml:space="preserve">modul</w:t>
      </w:r>
      <w:r>
        <w:rPr>
          <w:rFonts w:cs="Calibri"/>
          <w:lang w:val="hu-HU"/>
        </w:rPr>
        <w:t xml:space="preserve">tesztelés) </w:t>
      </w:r>
      <w:r>
        <w:rPr>
          <w:rFonts w:cs="Calibri"/>
          <w:lang w:val="hu-HU"/>
        </w:rPr>
        <w:t xml:space="preserve">célja a rendszer már működő moduljainak önálló tesztelése, a modulon belüli hibák azonosításának és kiküszöbölésének érdekében. Módszere: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19F9CE48"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/>
        </w:rPr>
      </w:r>
    </w:p>
    <w:p w14:paraId="206DE20C">
      <w:pPr>
        <w:pBdr/>
        <w:spacing/>
        <w:ind/>
        <w:rPr/>
      </w:pPr>
      <w:r>
        <w:rPr>
          <w:rFonts w:cs="Calibri"/>
          <w:highlight w:val="none"/>
          <w:u w:val="single"/>
          <w:lang w:val="hu-HU" w:bidi="hu-HU"/>
        </w:rPr>
        <w:t xml:space="preserve">HajóElhelyező </w:t>
      </w:r>
      <w:r>
        <w:rPr>
          <w:rFonts w:cs="Calibri"/>
          <w:highlight w:val="none"/>
          <w:u w:val="single"/>
          <w:lang w:val="hu-HU" w:bidi="hu-HU"/>
        </w:rPr>
        <w:t xml:space="preserve">modul</w:t>
      </w:r>
      <w:r>
        <w:rPr>
          <w:rFonts w:cs="Calibri"/>
          <w:highlight w:val="none"/>
          <w:lang w:val="hu-HU" w:bidi="hu-HU"/>
        </w:rPr>
        <w:t xml:space="preserve">: Érvényes-e a hajók koordinátája, átfedik-e egymást.</w:t>
      </w:r>
      <w:r/>
    </w:p>
    <w:p w14:paraId="77309955">
      <w:pPr>
        <w:pBdr/>
        <w:spacing/>
        <w:ind/>
        <w:rPr/>
      </w:pPr>
      <w:r>
        <w:rPr>
          <w:rFonts w:cs="Calibri"/>
          <w:highlight w:val="none"/>
          <w:lang w:val="hu-HU" w:bidi="hu-HU"/>
        </w:rPr>
      </w:r>
      <w:r/>
    </w:p>
    <w:p w14:paraId="7DF10CD3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u w:val="single"/>
          <w:lang w:val="hu-HU" w:bidi="hu-HU"/>
        </w:rPr>
        <w:t xml:space="preserve">Lövés- és találat-logika modu</w:t>
      </w:r>
      <w:r>
        <w:rPr>
          <w:rFonts w:cs="Calibri"/>
          <w:highlight w:val="none"/>
          <w:lang w:val="hu-HU" w:bidi="hu-HU"/>
        </w:rPr>
        <w:t xml:space="preserve">l: Megfelelően jelzi-e a találatot vagy mellélövést.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3" w:name="_Toc13"/>
      <w:r>
        <w:rPr>
          <w:lang w:val="hu-HU"/>
        </w:rPr>
        <w:t xml:space="preserve">Integrációs teszt</w:t>
      </w:r>
      <w:r/>
      <w:bookmarkEnd w:id="13"/>
      <w:r/>
      <w:r>
        <w:rPr>
          <w:lang w:val="hu-HU"/>
        </w:rPr>
      </w:r>
    </w:p>
    <w:p>
      <w:pPr>
        <w:pBdr/>
        <w:spacing/>
        <w:ind/>
        <w:rPr>
          <w:bCs/>
          <w:lang w:val="hu-HU"/>
        </w:rPr>
      </w:pPr>
      <w:r>
        <w:rPr>
          <w:bCs/>
          <w:lang w:val="hu-HU"/>
        </w:rPr>
      </w:r>
      <w:r>
        <w:rPr>
          <w:bCs/>
          <w:lang w:val="hu-HU"/>
        </w:rPr>
      </w:r>
      <w:r>
        <w:rPr>
          <w:bCs/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Az i</w:t>
      </w:r>
      <w:r>
        <w:rPr>
          <w:rFonts w:cs="Calibri"/>
          <w:lang w:val="hu-HU"/>
        </w:rPr>
        <w:t xml:space="preserve">ntegrációs teszt célja</w:t>
      </w:r>
      <w:r>
        <w:rPr>
          <w:rFonts w:cs="Calibri"/>
          <w:lang w:val="hu-HU"/>
        </w:rPr>
        <w:t xml:space="preserve"> a rendszer más rendszerekhez történő illesztésének vizsgálata, a több rendszereken keresztül átívelő funkciók tesztelésének érdekében.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Az</w:t>
      </w:r>
      <w:r>
        <w:rPr>
          <w:rFonts w:cs="Calibri"/>
          <w:lang w:val="hu-HU"/>
        </w:rPr>
        <w:t xml:space="preserve"> adatmigrációs tesztelés az integrációs teszteléshez tartozik, ennek lényege, hogy a bevezetendő rendszerbe áttöltik azokat az adatokat, amelyekkel a rendszer dolgozni fog és letesztelik a betöltött adatok, illetve az adatokat kezelő funkciók helyességét. </w:t>
      </w:r>
      <w:r>
        <w:rPr>
          <w:rFonts w:cs="Calibri"/>
          <w:lang w:val="hu-HU"/>
        </w:rPr>
        <w:t xml:space="preserve">Módszere: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2C31297C"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02E37E75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 w:bidi="hu-HU"/>
        </w:rPr>
        <w:t xml:space="preserve">A különálló elemek például grafika, játéklogika, hangok összekapcsolása utáni együttes tesztelés. A tesztelés során azt vizsgáljuk, hogy a felhasználói felületen elvégzett interakciók például </w:t>
      </w:r>
      <w:r>
        <w:rPr>
          <w:rFonts w:cs="Calibri"/>
          <w:highlight w:val="none"/>
          <w:lang w:val="hu-HU" w:bidi="hu-HU"/>
        </w:rPr>
        <w:t xml:space="preserve">játéktáblán</w:t>
      </w:r>
      <w:r>
        <w:rPr>
          <w:rFonts w:cs="Calibri"/>
          <w:highlight w:val="none"/>
          <w:lang w:val="hu-HU" w:bidi="hu-HU"/>
        </w:rPr>
        <w:t xml:space="preserve"> kattintás helyesen működnek-e.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4" w:name="_Toc14"/>
      <w:r>
        <w:rPr>
          <w:lang w:val="hu-HU"/>
        </w:rPr>
        <w:t xml:space="preserve">Elfogadási teszt</w:t>
      </w:r>
      <w:r/>
      <w:bookmarkEnd w:id="14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Az e</w:t>
      </w:r>
      <w:r>
        <w:rPr>
          <w:rFonts w:cs="Calibri"/>
          <w:lang w:val="hu-HU"/>
        </w:rPr>
        <w:t xml:space="preserve">lfogadási teszt</w:t>
      </w:r>
      <w:r>
        <w:rPr>
          <w:rFonts w:cs="Calibri"/>
          <w:lang w:val="hu-HU"/>
        </w:rPr>
        <w:t xml:space="preserve"> (angolul User Acceptance Test)</w:t>
      </w:r>
      <w:r>
        <w:rPr>
          <w:rFonts w:cs="Calibri"/>
          <w:lang w:val="hu-HU"/>
        </w:rPr>
        <w:t xml:space="preserve"> célja</w:t>
      </w:r>
      <w:r>
        <w:rPr>
          <w:rFonts w:cs="Calibri"/>
          <w:lang w:val="hu-HU"/>
        </w:rPr>
        <w:t xml:space="preserve"> a rendszer teljes funkcionalitásának vizsgálata a felhasználók szemszögéből.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Módszere: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78FF78E5"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 w14:paraId="06F0B57D">
      <w:pPr>
        <w:pBdr/>
        <w:spacing/>
        <w:ind/>
        <w:rPr>
          <w:rFonts w:cs="Calibri"/>
          <w:highlight w:val="none"/>
          <w:lang w:val="hu-HU" w:bidi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 w:bidi="hu-HU"/>
        </w:rPr>
        <w:t xml:space="preserve">A tesztelők és a fekete-dobozos teszteléssel vizsgálják a játékot a játékos szemszögéből. A teszt során a teljes játékmenetet végigjátsszák, e</w:t>
      </w:r>
      <w:r>
        <w:rPr>
          <w:rFonts w:cs="Calibri"/>
          <w:highlight w:val="none"/>
          <w:lang w:val="hu-HU" w:bidi="hu-HU"/>
        </w:rPr>
        <w:t xml:space="preserve">llenőrizve a játékmenet élményét és  a szabályokat.</w:t>
      </w: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 w:bidi="hu-HU"/>
        </w:rPr>
      </w:r>
    </w:p>
    <w:p w14:paraId="369173D2">
      <w:pPr>
        <w:pBdr/>
        <w:shd w:val="nil" w:color="auto"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br w:type="page" w:clear="all"/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 w14:paraId="37B693FB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5" w:name="_Toc15"/>
      <w:r>
        <w:rPr>
          <w:lang w:val="hu-HU"/>
        </w:rPr>
        <w:t xml:space="preserve">Terheléses teszt</w:t>
      </w:r>
      <w:r>
        <w:rPr>
          <w:lang w:val="hu-HU"/>
        </w:rPr>
        <w:t xml:space="preserve"> </w:t>
      </w:r>
      <w:r/>
      <w:bookmarkEnd w:id="15"/>
      <w:r/>
      <w:r>
        <w:rPr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A terheléses </w:t>
      </w:r>
      <w:r>
        <w:rPr>
          <w:rFonts w:cs="Calibri"/>
          <w:lang w:val="hu-HU"/>
        </w:rPr>
        <w:t xml:space="preserve">teszt célja</w:t>
      </w:r>
      <w:r>
        <w:rPr>
          <w:rFonts w:cs="Calibri"/>
          <w:lang w:val="hu-HU"/>
        </w:rPr>
        <w:t xml:space="preserve"> a tervezett kapacitások, valamint a rendelkezésre álló növekedési potenciál meghatározása.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Módszere: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680A841B"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 w14:paraId="226CC2C0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lang w:val="hu-HU" w:bidi="hu-HU"/>
        </w:rPr>
        <w:t xml:space="preserve">A Torpedó egy 2D-s játék aminek a gép igénye nem emészt fel sok memóriát így terhelése játékidőben mutatkozhat meg.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6" w:name="_Toc16"/>
      <w:r>
        <w:rPr>
          <w:lang w:val="hu-HU"/>
        </w:rPr>
        <w:t xml:space="preserve">Biztonsági teszt (audit)</w:t>
      </w:r>
      <w:r/>
      <w:bookmarkEnd w:id="16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Biztonsági teszt</w:t>
      </w:r>
      <w:r>
        <w:rPr>
          <w:rFonts w:cs="Calibri"/>
          <w:lang w:val="hu-HU"/>
        </w:rPr>
        <w:t xml:space="preserve">elésre akkor van szükség, ha a rendszer szenzitív (pl. személyes vagy pénzügyi) adatokat kezel, vagy szabadon elérhető az internetről.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Módszere: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0E61389D"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 w14:paraId="764090EE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lang w:val="hu-HU" w:bidi="hu-HU"/>
        </w:rPr>
        <w:t xml:space="preserve">A torpedó nem tárol érzékeny adatokat és nem kell hozzá internet hozzáférés így a </w:t>
      </w:r>
      <w:r>
        <w:rPr>
          <w:rFonts w:cs="Calibri"/>
          <w:highlight w:val="none"/>
          <w:lang w:val="hu-HU" w:bidi="hu-HU"/>
        </w:rPr>
        <w:t xml:space="preserve">kiberbiztonság </w:t>
      </w:r>
      <w:r>
        <w:rPr>
          <w:rFonts w:cs="Calibri"/>
          <w:highlight w:val="none"/>
          <w:lang w:val="hu-HU" w:bidi="hu-HU"/>
        </w:rPr>
        <w:t xml:space="preserve">nem szükséges.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7" w:name="_Toc17"/>
      <w:r>
        <w:rPr>
          <w:lang w:val="hu-HU"/>
        </w:rPr>
        <w:t xml:space="preserve">Go live teszt</w:t>
      </w:r>
      <w:r/>
      <w:bookmarkEnd w:id="17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A go</w:t>
      </w:r>
      <w:r>
        <w:rPr>
          <w:rFonts w:cs="Calibri"/>
          <w:lang w:val="hu-HU"/>
        </w:rPr>
        <w:t xml:space="preserve">-live teszt </w:t>
      </w:r>
      <w:r>
        <w:rPr>
          <w:rFonts w:cs="Calibri"/>
          <w:lang w:val="hu-HU"/>
        </w:rPr>
        <w:t xml:space="preserve">egy próbaélesítés, melynek során a korábbi rendszerek továbbra is üzemelnek annak érdekében, hogy az élesítéskor keletkező problémák ne befolyásolják a normál üzemi működést.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Módszere: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54D54B63"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 w14:paraId="6FACD1F3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highlight w:val="none"/>
          <w:lang w:val="hu-HU" w:bidi="hu-HU"/>
        </w:rPr>
        <w:t xml:space="preserve">A végleges exportált futtatható állomány próba-telepítése és futtatása</w:t>
      </w:r>
      <w:r>
        <w:rPr>
          <w:rFonts w:cs="Calibri"/>
          <w:highlight w:val="none"/>
          <w:lang w:val="hu-HU" w:bidi="hu-HU"/>
        </w:rPr>
        <w:t xml:space="preserve">. Godot fejlesztői környezet letöltése hiányában is működő alkalmazás, ami tartalmaz minden szükséges fájlt.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8" w:name="_Toc18"/>
      <w:r>
        <w:rPr>
          <w:lang w:val="hu-HU"/>
        </w:rPr>
        <w:t xml:space="preserve">Tesztelési feladatok, teszt-esetek leírása</w:t>
      </w:r>
      <w:r/>
      <w:bookmarkEnd w:id="18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highlight w:val="none"/>
          <w:lang w:val="hu-HU"/>
        </w:rPr>
      </w:pPr>
      <w:r>
        <w:rPr>
          <w:rFonts w:cs="Calibri"/>
          <w:lang w:val="hu-HU"/>
        </w:rPr>
        <w:t xml:space="preserve">A teszt</w:t>
      </w:r>
      <w:r>
        <w:rPr>
          <w:rFonts w:cs="Calibri"/>
          <w:lang w:val="hu-HU"/>
        </w:rPr>
        <w:t xml:space="preserve">elési feladat a következő teszt-</w:t>
      </w:r>
      <w:r>
        <w:rPr>
          <w:rFonts w:cs="Calibri"/>
          <w:lang w:val="hu-HU"/>
        </w:rPr>
        <w:t xml:space="preserve">eseteket foglalja magában:</w:t>
      </w:r>
      <w:r>
        <w:rPr>
          <w:rFonts w:cs="Calibri"/>
          <w:highlight w:val="none"/>
          <w:lang w:val="hu-HU"/>
        </w:rPr>
      </w:r>
      <w:r>
        <w:rPr>
          <w:rFonts w:cs="Calibri"/>
          <w:highlight w:val="none"/>
          <w:lang w:val="hu-HU"/>
        </w:rPr>
      </w:r>
    </w:p>
    <w:p w14:paraId="1283EA41">
      <w:pPr>
        <w:pBdr/>
        <w:spacing/>
        <w:ind/>
        <w:rPr>
          <w:rFonts w:cs="Calibri"/>
          <w:lang w:val="hu-HU"/>
        </w:rPr>
      </w:pPr>
      <w:r>
        <w:rPr>
          <w:rFonts w:cs="Calibri"/>
          <w:highlight w:val="none"/>
          <w:lang w:val="hu-HU" w:bidi="hu-HU"/>
        </w:rPr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  <w:t xml:space="preserve">Játéktábla és a hajók elhelyezése: A hajók szabályos és szabálytalan elhelyezésének ellenőrzése.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 w14:paraId="37DA9D6A">
      <w:pPr>
        <w:pBdr/>
        <w:spacing w:after="0" w:before="0" w:line="240" w:lineRule="auto"/>
        <w:ind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Bdr/>
        <w:spacing w:after="0" w:before="0" w:line="240" w:lineRule="auto"/>
        <w:ind w:firstLine="720"/>
        <w:jc w:val="left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</w:rPr>
        <w:t xml:space="preserve">Felhasználói felület: </w:t>
      </w:r>
      <w:r>
        <w:rPr>
          <w:rFonts w:cs="Calibri"/>
          <w:sz w:val="20"/>
          <w:szCs w:val="20"/>
          <w:lang w:val="hu-HU"/>
        </w:rPr>
        <w:t xml:space="preserve">H</w:t>
      </w:r>
      <w:r>
        <w:rPr>
          <w:rFonts w:cs="Calibri"/>
          <w:sz w:val="20"/>
          <w:szCs w:val="20"/>
          <w:lang w:val="hu-HU"/>
        </w:rPr>
        <w:t xml:space="preserve">ang effektek</w:t>
      </w:r>
      <w:r>
        <w:rPr>
          <w:rFonts w:cs="Calibri"/>
          <w:sz w:val="20"/>
          <w:szCs w:val="20"/>
          <w:lang w:val="hu-HU"/>
        </w:rPr>
        <w:t xml:space="preserve">,</w:t>
      </w:r>
      <w:r>
        <w:rPr>
          <w:rFonts w:cs="Calibri"/>
          <w:sz w:val="20"/>
          <w:szCs w:val="20"/>
        </w:rPr>
        <w:tab/>
        <w:t xml:space="preserve">ablak</w:t>
      </w:r>
      <w:r>
        <w:rPr>
          <w:rFonts w:cs="Calibri"/>
          <w:sz w:val="20"/>
          <w:szCs w:val="20"/>
        </w:rPr>
        <w:t xml:space="preserve">méret tesztelése.</w:t>
      </w:r>
      <w:r>
        <w:rPr>
          <w:rFonts w:cs="Calibri"/>
          <w:sz w:val="20"/>
          <w:szCs w:val="20"/>
        </w:rPr>
      </w:r>
      <w:r>
        <w:rPr>
          <w:rFonts w:cs="Calibri"/>
          <w:sz w:val="20"/>
          <w:szCs w:val="20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19" w:name="_Toc19"/>
      <w:r>
        <w:rPr>
          <w:lang w:val="hu-HU"/>
        </w:rPr>
        <w:t xml:space="preserve">Tesztelési ütemterv, függőségek</w:t>
      </w:r>
      <w:r>
        <w:rPr>
          <w:lang w:val="hu-HU"/>
        </w:rPr>
        <w:t xml:space="preserve"> – tesztforgatókönyv</w:t>
      </w:r>
      <w:r/>
      <w:bookmarkEnd w:id="19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teszt elvégzésének meghatározott sorrendj</w:t>
      </w:r>
      <w:r>
        <w:rPr>
          <w:rFonts w:cs="Calibri"/>
          <w:lang w:val="hu-HU"/>
        </w:rPr>
        <w:t xml:space="preserve">ét és</w:t>
      </w:r>
      <w:r>
        <w:rPr>
          <w:rFonts w:cs="Calibri"/>
          <w:lang w:val="hu-HU"/>
        </w:rPr>
        <w:t xml:space="preserve"> függősége</w:t>
      </w:r>
      <w:r>
        <w:rPr>
          <w:rFonts w:cs="Calibri"/>
          <w:lang w:val="hu-HU"/>
        </w:rPr>
        <w:t xml:space="preserve">it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tesztforgatókönyvben k</w:t>
      </w:r>
      <w:r>
        <w:rPr>
          <w:rFonts w:cs="Calibri"/>
          <w:lang w:val="hu-HU"/>
        </w:rPr>
        <w:t xml:space="preserve">ell rögzíteni. A tesztforgatókönyv elkészítése a tesztelések koordinálásért felelős szakértő feladata, elkészítése során törekedni kell a párhuzamos elvégezhető tevékenységek lehetőség szerinti kihasználására, a tesztelési időigény csökkentésének érdekében</w:t>
      </w:r>
      <w:r>
        <w:rPr>
          <w:rFonts w:cs="Calibri"/>
          <w:lang w:val="hu-HU"/>
        </w:rPr>
        <w:t xml:space="preserve">.</w:t>
      </w:r>
      <w:r>
        <w:rPr>
          <w:rFonts w:cs="Calibri"/>
          <w:lang w:val="hu-HU"/>
        </w:rPr>
        <w:t xml:space="preserve"> A tesztforgatókönyvben rögzíteni szükséges továbbá a tesztelés sorrendjét és a tesztelés logikáját (funkciók vagy folyamatok alapján) is.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8"/>
        <w:pBdr/>
        <w:spacing/>
        <w:ind/>
        <w:rPr>
          <w:lang w:val="hu-HU"/>
        </w:rPr>
      </w:pPr>
      <w:r/>
      <w:bookmarkStart w:id="20" w:name="_Toc20"/>
      <w:r/>
      <w:r>
        <w:rPr>
          <w:lang w:val="hu-HU"/>
        </w:rPr>
        <w:t xml:space="preserve">Tesztelési jegyzőkönyv és tesztelési jelentés</w:t>
      </w:r>
      <w:r/>
      <w:bookmarkEnd w:id="20"/>
      <w:r/>
      <w:r>
        <w:rPr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21" w:name="_Toc21"/>
      <w:r>
        <w:rPr>
          <w:lang w:val="hu-HU"/>
        </w:rPr>
        <w:t xml:space="preserve">Tesztelési jegyzőkönyv</w:t>
      </w:r>
      <w:r/>
      <w:bookmarkEnd w:id="21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rFonts w:cs="Calibri"/>
          <w:lang w:val="hu-HU"/>
        </w:rPr>
      </w:pPr>
      <w:r>
        <w:rPr>
          <w:rFonts w:cs="Calibri"/>
          <w:lang w:val="hu-HU"/>
        </w:rPr>
        <w:t xml:space="preserve">A </w:t>
      </w:r>
      <w:r>
        <w:rPr>
          <w:rFonts w:cs="Calibri"/>
          <w:lang w:val="hu-HU"/>
        </w:rPr>
        <w:t xml:space="preserve">tesztelő</w:t>
      </w:r>
      <w:r>
        <w:rPr>
          <w:rFonts w:cs="Calibri"/>
          <w:lang w:val="hu-HU"/>
        </w:rPr>
        <w:t xml:space="preserve">k a tesztforgatókönyvnek megfelelően elvégzik a tesztelés</w:t>
      </w:r>
      <w:r>
        <w:rPr>
          <w:rFonts w:cs="Calibri"/>
          <w:lang w:val="hu-HU"/>
        </w:rPr>
        <w:t xml:space="preserve">t</w:t>
      </w:r>
      <w:r>
        <w:rPr>
          <w:rFonts w:cs="Calibri"/>
          <w:lang w:val="hu-HU"/>
        </w:rPr>
        <w:t xml:space="preserve"> és</w:t>
      </w:r>
      <w:r>
        <w:rPr>
          <w:rFonts w:cs="Calibri"/>
          <w:lang w:val="hu-HU"/>
        </w:rPr>
        <w:t xml:space="preserve"> az eredményt</w:t>
      </w:r>
      <w:r>
        <w:rPr>
          <w:rFonts w:cs="Calibri"/>
          <w:lang w:val="hu-HU"/>
        </w:rPr>
        <w:t xml:space="preserve"> tesztjegyzőkönyvekben dokumentálják</w:t>
      </w:r>
      <w:r>
        <w:rPr>
          <w:rFonts w:cs="Calibri"/>
          <w:lang w:val="hu-HU"/>
        </w:rPr>
        <w:t xml:space="preserve">.</w:t>
      </w:r>
      <w:r>
        <w:rPr>
          <w:rFonts w:cs="Calibri"/>
          <w:lang w:val="hu-HU"/>
        </w:rPr>
        <w:t xml:space="preserve"> </w:t>
      </w:r>
      <w:r>
        <w:rPr>
          <w:rFonts w:cs="Calibri"/>
          <w:lang w:val="hu-HU"/>
        </w:rPr>
        <w:t xml:space="preserve">A teszt kimenetelést minden esetben</w:t>
      </w:r>
      <w:r>
        <w:rPr>
          <w:rFonts w:cs="Calibri"/>
          <w:lang w:val="hu-HU"/>
        </w:rPr>
        <w:t xml:space="preserve"> jelenteni kell a tesztkoordinátornak. A tesztkoordinátor a szakértő</w:t>
      </w:r>
      <w:r>
        <w:rPr>
          <w:rFonts w:cs="Calibri"/>
          <w:lang w:val="hu-HU"/>
        </w:rPr>
        <w:t xml:space="preserve">kk</w:t>
      </w:r>
      <w:r>
        <w:rPr>
          <w:rFonts w:cs="Calibri"/>
          <w:lang w:val="hu-HU"/>
        </w:rPr>
        <w:t xml:space="preserve">el együtt megoldást keres a problémá</w:t>
      </w:r>
      <w:r>
        <w:rPr>
          <w:rFonts w:cs="Calibri"/>
          <w:lang w:val="hu-HU"/>
        </w:rPr>
        <w:t xml:space="preserve">k</w:t>
      </w:r>
      <w:r>
        <w:rPr>
          <w:rFonts w:cs="Calibri"/>
          <w:lang w:val="hu-HU"/>
        </w:rPr>
        <w:t xml:space="preserve">ra, m</w:t>
      </w:r>
      <w:r>
        <w:rPr>
          <w:rFonts w:cs="Calibri"/>
          <w:lang w:val="hu-HU"/>
        </w:rPr>
        <w:t xml:space="preserve">ajd frissíti a tesztforgatókönyvet. Ha a problémát megoldották, a tesztelő újrakezdheti a tesztelést, majd dokumentálja az eredményeket. Ha a hiba továbbra is fennáll, és harmadik félen múlik a megoldása eszkalálni kell a problémát a projekt menedzsernek. </w:t>
      </w:r>
      <w:r>
        <w:rPr>
          <w:rFonts w:cs="Calibri"/>
          <w:lang w:val="hu-HU"/>
        </w:rPr>
      </w:r>
      <w:r>
        <w:rPr>
          <w:rFonts w:cs="Calibri"/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22" w:name="_Toc22"/>
      <w:r>
        <w:rPr>
          <w:lang w:val="hu-HU"/>
        </w:rPr>
        <w:t xml:space="preserve">Tesztelési jelentés</w:t>
      </w:r>
      <w:r/>
      <w:bookmarkEnd w:id="22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  <w:t xml:space="preserve">A </w:t>
      </w:r>
      <w:r>
        <w:rPr>
          <w:lang w:val="hu-HU"/>
        </w:rPr>
        <w:t xml:space="preserve">tesztelési jelentést</w:t>
      </w:r>
      <w:r>
        <w:rPr>
          <w:lang w:val="hu-HU"/>
        </w:rPr>
        <w:t xml:space="preserve"> a tesztkoordinátor készíti el. Ez egy részletes áttekintése a lefutott teszteknek, azok eredményeinek, státuszának és a megjegyzéseknek.</w:t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  <w:t xml:space="preserve">A tesztkoordinátor juttatja </w:t>
      </w:r>
      <w:r>
        <w:rPr>
          <w:lang w:val="hu-HU"/>
        </w:rPr>
        <w:t xml:space="preserve">el </w:t>
      </w:r>
      <w:r>
        <w:rPr>
          <w:lang w:val="hu-HU"/>
        </w:rPr>
        <w:t xml:space="preserve">a projektmenedzsernek a </w:t>
      </w:r>
      <w:r>
        <w:rPr>
          <w:lang w:val="hu-HU"/>
        </w:rPr>
        <w:t xml:space="preserve">tesztelési jelentést</w:t>
      </w:r>
      <w:r>
        <w:rPr>
          <w:lang w:val="hu-HU"/>
        </w:rPr>
        <w:t xml:space="preserve">. </w:t>
      </w:r>
      <w:r>
        <w:rPr>
          <w:lang w:val="hu-HU"/>
        </w:rPr>
      </w:r>
      <w:r>
        <w:rPr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23" w:name="_Toc23"/>
      <w:r>
        <w:rPr>
          <w:lang w:val="hu-HU"/>
        </w:rPr>
        <w:t xml:space="preserve">Tes</w:t>
      </w:r>
      <w:r>
        <w:rPr>
          <w:lang w:val="hu-HU"/>
        </w:rPr>
        <w:t xml:space="preserve">ztelt elvárások</w:t>
      </w:r>
      <w:r>
        <w:rPr>
          <w:lang w:val="hu-HU"/>
        </w:rPr>
        <w:t xml:space="preserve"> </w:t>
      </w:r>
      <w:r/>
      <w:bookmarkEnd w:id="23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  <w:t xml:space="preserve">Az alábbi funkcionális elvárások szerepelnek az üzleti illetve fejlesztői specifikációban, amelyek tesztelésre is kerültek: </w:t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Ind w:w="108" w:type="dxa"/>
        <w:tblW w:w="8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7371"/>
      </w:tblGrid>
      <w:tr>
        <w:trPr>
          <w:trHeight w:val="70"/>
        </w:trPr>
        <w:tc>
          <w:tcPr>
            <w:shd w:val="clear" w:color="auto" w:fill="92cddc"/>
            <w:tcBorders>
              <w:bottom w:val="single" w:color="auto" w:sz="18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#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  <w:tc>
          <w:tcPr>
            <w:shd w:val="clear" w:color="auto" w:fill="92cddc"/>
            <w:tcBorders>
              <w:bottom w:val="single" w:color="auto" w:sz="18" w:space="0"/>
            </w:tcBorders>
            <w:tcW w:w="7371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40" w:lineRule="auto"/>
              <w:ind/>
              <w:rPr>
                <w:rFonts w:cs="Arial"/>
                <w:b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sz w:val="24"/>
                <w:szCs w:val="24"/>
                <w:lang w:val="hu-HU"/>
              </w:rPr>
              <w:t xml:space="preserve">Leírás</w:t>
            </w:r>
            <w:r>
              <w:rPr>
                <w:rFonts w:cs="Arial"/>
                <w:b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sz w:val="24"/>
                <w:szCs w:val="24"/>
                <w:lang w:val="hu-HU"/>
              </w:rPr>
            </w:r>
          </w:p>
        </w:tc>
      </w:tr>
      <w:tr>
        <w:trPr>
          <w:trHeight w:val="193"/>
        </w:trPr>
        <w:tc>
          <w:tcPr>
            <w:tcBorders>
              <w:top w:val="single" w:color="auto" w:sz="18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1.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>
              <w:top w:val="single" w:color="auto" w:sz="18" w:space="0"/>
            </w:tcBorders>
            <w:tcW w:w="737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851"/>
                <w:tab w:val="right" w:leader="none" w:pos="9356"/>
              </w:tabs>
              <w:spacing w:line="240" w:lineRule="auto"/>
              <w:ind/>
              <w:rPr>
                <w:rFonts w:cs="Arial"/>
                <w:sz w:val="18"/>
                <w:szCs w:val="18"/>
                <w:lang w:val="hu-HU"/>
              </w:rPr>
            </w:pPr>
            <w:r>
              <w:rPr>
                <w:rFonts w:cs="Arial"/>
                <w:sz w:val="18"/>
                <w:szCs w:val="18"/>
                <w:lang w:val="hu-HU"/>
              </w:rPr>
              <w:t xml:space="preserve">Hajó elhelyezése</w:t>
            </w:r>
            <w:r>
              <w:rPr>
                <w:rFonts w:cs="Arial"/>
                <w:sz w:val="18"/>
                <w:szCs w:val="18"/>
                <w:lang w:val="hu-HU"/>
              </w:rPr>
            </w:r>
            <w:r>
              <w:rPr>
                <w:rFonts w:cs="Arial"/>
                <w:sz w:val="18"/>
                <w:szCs w:val="18"/>
                <w:lang w:val="hu-HU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2.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contextualSpacing w:val="true"/>
              <w:rPr>
                <w:rFonts w:cs="Arial"/>
                <w:sz w:val="18"/>
                <w:szCs w:val="18"/>
                <w:lang w:val="hu-HU"/>
              </w:rPr>
            </w:pPr>
            <w:r>
              <w:rPr>
                <w:rFonts w:cs="Arial"/>
                <w:sz w:val="18"/>
                <w:szCs w:val="18"/>
                <w:lang w:val="hu-HU"/>
              </w:rPr>
              <w:t xml:space="preserve">Hajó forgatása</w:t>
            </w:r>
            <w:r>
              <w:rPr>
                <w:rFonts w:cs="Arial"/>
                <w:sz w:val="18"/>
                <w:szCs w:val="18"/>
                <w:lang w:val="hu-HU"/>
              </w:rPr>
            </w:r>
            <w:r>
              <w:rPr>
                <w:rFonts w:cs="Arial"/>
                <w:sz w:val="18"/>
                <w:szCs w:val="18"/>
                <w:lang w:val="hu-HU"/>
              </w:rPr>
            </w:r>
          </w:p>
        </w:tc>
      </w:tr>
      <w:tr>
        <w:trPr>
          <w:trHeight w:val="276"/>
        </w:trPr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3.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rPr>
                <w:rFonts w:cs="Arial"/>
                <w:sz w:val="18"/>
                <w:szCs w:val="18"/>
                <w:lang w:val="hu-HU"/>
              </w:rPr>
            </w:pPr>
            <w:r>
              <w:rPr>
                <w:rFonts w:cs="Arial"/>
                <w:sz w:val="18"/>
                <w:szCs w:val="18"/>
                <w:lang w:val="hu-HU"/>
              </w:rPr>
              <w:t xml:space="preserve">Tippelés csakis a hajók elhelyezése után</w:t>
            </w:r>
            <w:r>
              <w:rPr>
                <w:rFonts w:cs="Arial"/>
                <w:sz w:val="18"/>
                <w:szCs w:val="18"/>
                <w:lang w:val="hu-HU"/>
              </w:rPr>
            </w:r>
            <w:r>
              <w:rPr>
                <w:rFonts w:cs="Arial"/>
                <w:sz w:val="18"/>
                <w:szCs w:val="18"/>
                <w:lang w:val="hu-HU"/>
              </w:rPr>
            </w:r>
          </w:p>
        </w:tc>
      </w:tr>
      <w:tr>
        <w:trPr>
          <w:trHeight w:val="258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jc w:val="center"/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  <w:t xml:space="preserve">4.</w:t>
            </w: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rPr>
                <w:rFonts w:ascii="Arial" w:hAnsi="Arial" w:cs="Arial"/>
                <w:sz w:val="18"/>
                <w:szCs w:val="18"/>
                <w:lang w:val="hu-HU" w:eastAsia="en-US"/>
              </w:rPr>
            </w:pPr>
            <w:r>
              <w:rPr>
                <w:rFonts w:ascii="Arial" w:hAnsi="Arial" w:cs="Arial"/>
                <w:sz w:val="18"/>
                <w:szCs w:val="18"/>
                <w:lang w:val="hu-HU" w:eastAsia="en-US"/>
              </w:rPr>
              <w:t xml:space="preserve">Hajók hossza</w:t>
            </w:r>
            <w:r>
              <w:rPr>
                <w:rFonts w:ascii="Arial" w:hAnsi="Arial" w:cs="Arial"/>
                <w:sz w:val="18"/>
                <w:szCs w:val="18"/>
                <w:lang w:val="hu-HU" w:eastAsia="en-US"/>
              </w:rPr>
            </w:r>
            <w:r>
              <w:rPr>
                <w:rFonts w:ascii="Arial" w:hAnsi="Arial" w:cs="Arial"/>
                <w:sz w:val="18"/>
                <w:szCs w:val="18"/>
                <w:lang w:val="hu-HU" w:eastAsia="en-US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jc w:val="center"/>
              <w:rPr>
                <w:rFonts w:ascii="Arial" w:hAnsi="Arial" w:cs="Arial"/>
                <w:b/>
                <w:sz w:val="18"/>
                <w:szCs w:val="18"/>
                <w:lang w:val="hu-H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  <w:t xml:space="preserve">5.</w:t>
            </w: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</w: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rPr>
                <w:rFonts w:ascii="Arial" w:hAnsi="Arial" w:cs="Arial"/>
                <w:sz w:val="18"/>
                <w:szCs w:val="18"/>
                <w:lang w:val="hu-HU"/>
              </w:rPr>
            </w:pPr>
            <w:r>
              <w:rPr>
                <w:rFonts w:ascii="Arial" w:hAnsi="Arial" w:cs="Arial"/>
                <w:sz w:val="18"/>
                <w:szCs w:val="18"/>
                <w:lang w:val="hu-HU"/>
              </w:rPr>
            </w:r>
            <w:r>
              <w:rPr>
                <w:rFonts w:ascii="Arial" w:hAnsi="Arial" w:cs="Arial"/>
                <w:sz w:val="18"/>
                <w:szCs w:val="18"/>
                <w:lang w:val="hu-HU"/>
              </w:rPr>
            </w:r>
            <w:r>
              <w:rPr>
                <w:rFonts w:ascii="Arial" w:hAnsi="Arial" w:cs="Arial"/>
                <w:sz w:val="18"/>
                <w:szCs w:val="18"/>
                <w:lang w:val="hu-HU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jc w:val="center"/>
              <w:rPr>
                <w:rFonts w:ascii="Arial" w:hAnsi="Arial" w:cs="Arial"/>
                <w:b/>
                <w:sz w:val="18"/>
                <w:szCs w:val="18"/>
                <w:lang w:val="hu-H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  <w:t xml:space="preserve">6.</w:t>
            </w: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</w: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rPr>
                <w:rFonts w:ascii="Arial" w:hAnsi="Arial" w:cs="Arial"/>
                <w:sz w:val="18"/>
                <w:szCs w:val="18"/>
                <w:lang w:val="hu-HU"/>
              </w:rPr>
            </w:pPr>
            <w:r>
              <w:rPr>
                <w:rFonts w:ascii="Arial" w:hAnsi="Arial" w:cs="Arial"/>
                <w:sz w:val="18"/>
                <w:szCs w:val="18"/>
                <w:lang w:val="hu-HU"/>
              </w:rPr>
            </w:r>
            <w:r>
              <w:rPr>
                <w:rFonts w:ascii="Arial" w:hAnsi="Arial" w:cs="Arial"/>
                <w:sz w:val="18"/>
                <w:szCs w:val="18"/>
                <w:lang w:val="hu-HU"/>
              </w:rPr>
            </w:r>
            <w:r>
              <w:rPr>
                <w:rFonts w:ascii="Arial" w:hAnsi="Arial" w:cs="Arial"/>
                <w:sz w:val="18"/>
                <w:szCs w:val="18"/>
                <w:lang w:val="hu-HU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jc w:val="center"/>
              <w:rPr>
                <w:rFonts w:ascii="Arial" w:hAnsi="Arial" w:cs="Arial"/>
                <w:b/>
                <w:sz w:val="18"/>
                <w:szCs w:val="18"/>
                <w:lang w:val="hu-H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  <w:t xml:space="preserve">7.</w:t>
            </w: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</w:r>
            <w:r>
              <w:rPr>
                <w:rFonts w:ascii="Arial" w:hAnsi="Arial"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rPr>
                <w:rFonts w:cs="Arial"/>
                <w:sz w:val="18"/>
                <w:szCs w:val="18"/>
                <w:lang w:val="hu-HU"/>
              </w:rPr>
            </w:pPr>
            <w:r>
              <w:rPr>
                <w:rFonts w:cs="Arial"/>
                <w:sz w:val="18"/>
                <w:szCs w:val="18"/>
                <w:lang w:val="hu-HU"/>
              </w:rPr>
            </w:r>
            <w:r>
              <w:rPr>
                <w:rFonts w:cs="Arial"/>
                <w:sz w:val="18"/>
                <w:szCs w:val="18"/>
                <w:lang w:val="hu-HU"/>
              </w:rPr>
            </w:r>
            <w:r>
              <w:rPr>
                <w:rFonts w:cs="Arial"/>
                <w:sz w:val="18"/>
                <w:szCs w:val="18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  <w:t xml:space="preserve">Az alábbi nem-funkcionális elvárások szerepelnek az üzleti illetve fejlesztői specifikációban, amelyek tesztelésre is kerültek: </w:t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Ind w:w="108" w:type="dxa"/>
        <w:tblW w:w="8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7371"/>
      </w:tblGrid>
      <w:tr>
        <w:trPr>
          <w:trHeight w:val="50"/>
        </w:trPr>
        <w:tc>
          <w:tcPr>
            <w:shd w:val="clear" w:color="auto" w:fill="92cddc"/>
            <w:tcBorders>
              <w:bottom w:val="single" w:color="auto" w:sz="18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#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  <w:tc>
          <w:tcPr>
            <w:shd w:val="clear" w:color="auto" w:fill="92cddc"/>
            <w:tcBorders>
              <w:bottom w:val="single" w:color="auto" w:sz="18" w:space="0"/>
            </w:tcBorders>
            <w:tcW w:w="7371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40" w:lineRule="auto"/>
              <w:ind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Leírás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</w:tr>
      <w:tr>
        <w:trPr>
          <w:trHeight w:val="70"/>
        </w:trPr>
        <w:tc>
          <w:tcPr>
            <w:tcBorders>
              <w:top w:val="single" w:color="auto" w:sz="18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1.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>
              <w:top w:val="single" w:color="auto" w:sz="18" w:space="0"/>
            </w:tcBorders>
            <w:tcW w:w="7371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contextualSpacing w:val="true"/>
              <w:rPr>
                <w:rFonts w:cs="Arial"/>
                <w:sz w:val="18"/>
                <w:szCs w:val="18"/>
                <w:lang w:val="hu-HU"/>
              </w:rPr>
            </w:pPr>
            <w:r>
              <w:rPr>
                <w:rFonts w:cs="Arial"/>
                <w:sz w:val="18"/>
                <w:szCs w:val="18"/>
                <w:lang w:val="hu-HU"/>
              </w:rPr>
              <w:t xml:space="preserve">Koordináta kiírása</w:t>
            </w:r>
            <w:r>
              <w:rPr>
                <w:rFonts w:cs="Arial"/>
                <w:sz w:val="18"/>
                <w:szCs w:val="18"/>
                <w:lang w:val="hu-HU"/>
              </w:rPr>
            </w:r>
            <w:r>
              <w:rPr>
                <w:rFonts w:cs="Arial"/>
                <w:sz w:val="18"/>
                <w:szCs w:val="18"/>
                <w:lang w:val="hu-HU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2.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851"/>
                <w:tab w:val="right" w:leader="none" w:pos="9356"/>
              </w:tabs>
              <w:spacing w:line="240" w:lineRule="auto"/>
              <w:ind/>
              <w:rPr>
                <w:sz w:val="18"/>
                <w:szCs w:val="18"/>
                <w:lang w:val="hu-HU" w:eastAsia="nl-NL"/>
              </w:rPr>
            </w:pPr>
            <w:r>
              <w:rPr>
                <w:sz w:val="18"/>
                <w:szCs w:val="18"/>
                <w:lang w:val="hu-HU" w:eastAsia="nl-NL"/>
              </w:rPr>
              <w:t xml:space="preserve">Hajók visszaállnak alaphelyzetbe forgatás után</w:t>
            </w:r>
            <w:r>
              <w:rPr>
                <w:sz w:val="18"/>
                <w:szCs w:val="18"/>
                <w:lang w:val="hu-HU" w:eastAsia="nl-NL"/>
              </w:rPr>
            </w:r>
            <w:r>
              <w:rPr>
                <w:sz w:val="18"/>
                <w:szCs w:val="18"/>
                <w:lang w:val="hu-HU" w:eastAsia="nl-NL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3.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18"/>
                <w:szCs w:val="18"/>
                <w:lang w:val="hu-HU"/>
              </w:rPr>
            </w:pPr>
            <w:r>
              <w:rPr>
                <w:sz w:val="18"/>
                <w:szCs w:val="18"/>
                <w:lang w:val="hu-HU"/>
              </w:rPr>
              <w:t xml:space="preserve">Találatjelző</w:t>
            </w:r>
            <w:r>
              <w:rPr>
                <w:sz w:val="18"/>
                <w:szCs w:val="18"/>
                <w:lang w:val="hu-HU"/>
              </w:rPr>
            </w:r>
            <w:r>
              <w:rPr>
                <w:sz w:val="18"/>
                <w:szCs w:val="18"/>
                <w:lang w:val="hu-HU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jc w:val="center"/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  <w:t xml:space="preserve">4.</w:t>
            </w: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sz w:val="18"/>
                <w:szCs w:val="18"/>
                <w:lang w:val="hu-HU"/>
              </w:rPr>
            </w:pPr>
            <w:r>
              <w:rPr>
                <w:sz w:val="18"/>
                <w:szCs w:val="18"/>
                <w:lang w:val="hu-HU"/>
              </w:rPr>
              <w:t xml:space="preserve">Hajó pozíció figyelő cellakitöltés</w:t>
            </w:r>
            <w:r>
              <w:rPr>
                <w:sz w:val="18"/>
                <w:szCs w:val="18"/>
                <w:lang w:val="hu-HU"/>
              </w:rPr>
            </w:r>
            <w:r>
              <w:rPr>
                <w:sz w:val="18"/>
                <w:szCs w:val="18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  <w:t xml:space="preserve">Az alábbi</w:t>
      </w:r>
      <w:r>
        <w:rPr>
          <w:lang w:val="hu-HU"/>
        </w:rPr>
        <w:t xml:space="preserve"> elvárások szerepelnek az üzleti illetve fejlesztői specifikációban, amelyek nem kerültek tesztelésre: </w:t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Ind w:w="108" w:type="dxa"/>
        <w:tblW w:w="86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7371"/>
      </w:tblGrid>
      <w:tr>
        <w:trPr>
          <w:trHeight w:val="50"/>
        </w:trPr>
        <w:tc>
          <w:tcPr>
            <w:shd w:val="clear" w:color="auto" w:fill="92cddc"/>
            <w:tcBorders>
              <w:bottom w:val="single" w:color="auto" w:sz="18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keepNext w:val="true"/>
              <w:pBdr/>
              <w:spacing w:after="120" w:before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#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  <w:tc>
          <w:tcPr>
            <w:shd w:val="clear" w:color="auto" w:fill="92cddc"/>
            <w:tcBorders>
              <w:bottom w:val="single" w:color="auto" w:sz="18" w:space="0"/>
            </w:tcBorders>
            <w:tcW w:w="7371" w:type="dxa"/>
            <w:vAlign w:val="center"/>
            <w:textDirection w:val="lrTb"/>
            <w:noWrap w:val="false"/>
          </w:tcPr>
          <w:p>
            <w:pPr>
              <w:keepNext w:val="true"/>
              <w:pBdr/>
              <w:spacing w:after="120" w:before="120" w:line="240" w:lineRule="auto"/>
              <w:ind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Leírás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</w:tr>
      <w:tr>
        <w:trPr>
          <w:trHeight w:val="70"/>
        </w:trPr>
        <w:tc>
          <w:tcPr>
            <w:tcBorders>
              <w:top w:val="single" w:color="auto" w:sz="18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1.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>
              <w:top w:val="single" w:color="auto" w:sz="18" w:space="0"/>
            </w:tcBorders>
            <w:tcW w:w="7371" w:type="dxa"/>
            <w:vAlign w:val="center"/>
            <w:textDirection w:val="lrTb"/>
            <w:noWrap w:val="false"/>
          </w:tcPr>
          <w:p>
            <w:pPr>
              <w:pBdr/>
              <w:spacing w:line="240" w:lineRule="auto"/>
              <w:ind/>
              <w:contextualSpacing w:val="true"/>
              <w:rPr>
                <w:rFonts w:cs="Arial"/>
                <w:sz w:val="18"/>
                <w:szCs w:val="18"/>
                <w:lang w:val="hu-HU"/>
              </w:rPr>
            </w:pPr>
            <w:r>
              <w:rPr>
                <w:rFonts w:cs="Arial"/>
                <w:sz w:val="18"/>
                <w:szCs w:val="18"/>
                <w:lang w:val="hu-HU"/>
              </w:rPr>
              <w:t xml:space="preserve">Pálya mérete</w:t>
            </w:r>
            <w:r>
              <w:rPr>
                <w:rFonts w:cs="Arial"/>
                <w:sz w:val="18"/>
                <w:szCs w:val="18"/>
                <w:lang w:val="hu-HU"/>
              </w:rPr>
            </w:r>
            <w:r>
              <w:rPr>
                <w:rFonts w:cs="Arial"/>
                <w:sz w:val="18"/>
                <w:szCs w:val="18"/>
                <w:lang w:val="hu-HU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2.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851"/>
                <w:tab w:val="right" w:leader="none" w:pos="9356"/>
              </w:tabs>
              <w:spacing w:line="240" w:lineRule="auto"/>
              <w:ind/>
              <w:contextualSpacing w:val="true"/>
              <w:rPr>
                <w:sz w:val="18"/>
                <w:szCs w:val="18"/>
                <w:lang w:val="hu-HU" w:eastAsia="nl-NL"/>
              </w:rPr>
            </w:pPr>
            <w:r>
              <w:rPr>
                <w:sz w:val="18"/>
                <w:szCs w:val="18"/>
                <w:lang w:val="hu-HU" w:eastAsia="nl-NL"/>
              </w:rPr>
              <w:t xml:space="preserve">Windows 10-nél régebbi verzióban való működés</w:t>
            </w:r>
            <w:r>
              <w:rPr>
                <w:sz w:val="18"/>
                <w:szCs w:val="18"/>
                <w:lang w:val="hu-HU" w:eastAsia="nl-NL"/>
              </w:rPr>
            </w:r>
            <w:r>
              <w:rPr>
                <w:sz w:val="18"/>
                <w:szCs w:val="18"/>
                <w:lang w:val="hu-HU" w:eastAsia="nl-NL"/>
              </w:rPr>
            </w:r>
          </w:p>
        </w:tc>
      </w:tr>
      <w:tr>
        <w:trPr>
          <w:trHeight w:val="70"/>
        </w:trPr>
        <w:tc>
          <w:tcPr>
            <w:tcBorders/>
            <w:tcW w:w="1276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Arial"/>
                <w:b/>
                <w:sz w:val="18"/>
                <w:szCs w:val="18"/>
                <w:lang w:val="hu-HU"/>
              </w:rPr>
            </w:pPr>
            <w:r>
              <w:rPr>
                <w:rFonts w:cs="Arial"/>
                <w:b/>
                <w:sz w:val="18"/>
                <w:szCs w:val="18"/>
                <w:lang w:val="hu-HU"/>
              </w:rPr>
              <w:t xml:space="preserve">3.</w:t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  <w:r>
              <w:rPr>
                <w:rFonts w:cs="Arial"/>
                <w:b/>
                <w:sz w:val="18"/>
                <w:szCs w:val="18"/>
                <w:lang w:val="hu-HU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851"/>
                <w:tab w:val="right" w:leader="none" w:pos="9356"/>
              </w:tabs>
              <w:spacing w:line="240" w:lineRule="auto"/>
              <w:ind/>
              <w:contextualSpacing w:val="true"/>
              <w:rPr>
                <w:sz w:val="18"/>
                <w:szCs w:val="18"/>
                <w:lang w:val="hu-HU" w:eastAsia="nl-NL"/>
              </w:rPr>
            </w:pPr>
            <w:r>
              <w:rPr>
                <w:sz w:val="18"/>
                <w:szCs w:val="18"/>
                <w:lang w:val="hu-HU" w:eastAsia="nl-NL"/>
              </w:rPr>
            </w:r>
            <w:r>
              <w:rPr>
                <w:sz w:val="18"/>
                <w:szCs w:val="18"/>
                <w:lang w:val="hu-HU" w:eastAsia="nl-NL"/>
              </w:rPr>
            </w:r>
            <w:r>
              <w:rPr>
                <w:sz w:val="18"/>
                <w:szCs w:val="18"/>
                <w:lang w:val="hu-HU" w:eastAsia="nl-NL"/>
              </w:rPr>
            </w:r>
          </w:p>
        </w:tc>
      </w:tr>
      <w:tr>
        <w:trPr>
          <w:trHeight w:val="177"/>
        </w:trPr>
        <w:tc>
          <w:tcPr>
            <w:tcBorders/>
            <w:tcW w:w="1276" w:type="dxa"/>
            <w:textDirection w:val="lrTb"/>
            <w:noWrap w:val="false"/>
          </w:tcPr>
          <w:p>
            <w:pPr>
              <w:pStyle w:val="1345"/>
              <w:pBdr/>
              <w:spacing/>
              <w:ind/>
              <w:jc w:val="center"/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  <w:t xml:space="preserve">4.</w:t>
            </w: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r>
            <w:r>
              <w:rPr>
                <w:rFonts w:ascii="Arial" w:hAnsi="Arial" w:cs="Arial"/>
                <w:b/>
                <w:sz w:val="18"/>
                <w:szCs w:val="18"/>
                <w:lang w:val="hu-HU" w:eastAsia="en-US"/>
              </w:rPr>
            </w:r>
          </w:p>
        </w:tc>
        <w:tc>
          <w:tcPr>
            <w:tcBorders/>
            <w:tcW w:w="7371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851"/>
                <w:tab w:val="right" w:leader="none" w:pos="9356"/>
              </w:tabs>
              <w:spacing w:line="240" w:lineRule="auto"/>
              <w:ind/>
              <w:contextualSpacing w:val="true"/>
              <w:rPr>
                <w:sz w:val="18"/>
                <w:szCs w:val="18"/>
                <w:lang w:val="hu-HU"/>
              </w:rPr>
            </w:pPr>
            <w:r>
              <w:rPr>
                <w:sz w:val="18"/>
                <w:szCs w:val="18"/>
                <w:lang w:val="hu-HU"/>
              </w:rPr>
            </w:r>
            <w:r>
              <w:rPr>
                <w:sz w:val="18"/>
                <w:szCs w:val="18"/>
                <w:lang w:val="hu-HU"/>
              </w:rPr>
            </w:r>
            <w:r>
              <w:rPr>
                <w:sz w:val="18"/>
                <w:szCs w:val="18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24" w:name="_Toc24"/>
      <w:r>
        <w:rPr>
          <w:lang w:val="hu-HU"/>
        </w:rPr>
        <w:t xml:space="preserve">Elfogadási </w:t>
      </w:r>
      <w:r>
        <w:rPr>
          <w:lang w:val="hu-HU"/>
        </w:rPr>
        <w:t xml:space="preserve">kritériumok</w:t>
      </w:r>
      <w:r/>
      <w:bookmarkEnd w:id="24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  <w:t xml:space="preserve">A teszt sikerességének </w:t>
      </w:r>
      <w:r>
        <w:rPr>
          <w:lang w:val="hu-HU"/>
        </w:rPr>
        <w:t xml:space="preserve">kritériumai</w:t>
      </w:r>
      <w:r>
        <w:rPr>
          <w:lang w:val="hu-HU"/>
        </w:rPr>
        <w:t xml:space="preserve">:</w:t>
      </w:r>
      <w:r>
        <w:rPr>
          <w:lang w:val="hu-HU"/>
        </w:rPr>
      </w:r>
      <w:r>
        <w:rPr>
          <w:lang w:val="hu-HU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sz w:val="20"/>
          <w:szCs w:val="20"/>
        </w:rPr>
      </w:pPr>
      <w:r>
        <w:rPr>
          <w:sz w:val="20"/>
          <w:szCs w:val="20"/>
        </w:rPr>
        <w:t xml:space="preserve">Techni</w:t>
      </w:r>
      <w:r>
        <w:rPr>
          <w:sz w:val="20"/>
          <w:szCs w:val="20"/>
        </w:rPr>
        <w:t xml:space="preserve">kai, a teszt forgatókönyvben leírtak szerint. </w:t>
      </w:r>
      <w:r>
        <w:rPr>
          <w:sz w:val="20"/>
          <w:szCs w:val="20"/>
        </w:rPr>
      </w:r>
      <w:r>
        <w:rPr>
          <w:sz w:val="20"/>
          <w:szCs w:val="20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sz w:val="20"/>
          <w:szCs w:val="20"/>
        </w:rPr>
      </w:pPr>
      <w:r>
        <w:rPr>
          <w:sz w:val="20"/>
          <w:szCs w:val="20"/>
        </w:rPr>
        <w:t xml:space="preserve">A projekt menedzser jóváhagyás</w:t>
      </w:r>
      <w:r>
        <w:rPr>
          <w:sz w:val="20"/>
          <w:szCs w:val="20"/>
        </w:rPr>
        <w:t xml:space="preserve">a</w:t>
      </w:r>
      <w:r>
        <w:rPr>
          <w:sz w:val="20"/>
          <w:szCs w:val="20"/>
        </w:rPr>
        <w:t xml:space="preserve"> a teszt leszállítandókra.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D759FE"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A tesztelések során a funkcionális követelmények hibátlanul lefutnak.</w:t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>
      <w:pPr>
        <w:pStyle w:val="1289"/>
        <w:pBdr/>
        <w:spacing/>
        <w:ind/>
        <w:rPr>
          <w:lang w:val="hu-HU"/>
        </w:rPr>
      </w:pPr>
      <w:r/>
      <w:bookmarkStart w:id="25" w:name="_Toc25"/>
      <w:r>
        <w:rPr>
          <w:lang w:val="hu-HU"/>
        </w:rPr>
        <w:t xml:space="preserve">Kockázat kezelés</w:t>
      </w:r>
      <w:r/>
      <w:bookmarkEnd w:id="25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9180" w:type="dxa"/>
        <w:tblBorders/>
        <w:tblLayout w:type="fixed"/>
        <w:tblLook w:val="0000" w:firstRow="0" w:lastRow="0" w:firstColumn="0" w:lastColumn="0" w:noHBand="0" w:noVBand="0"/>
      </w:tblPr>
      <w:tblGrid>
        <w:gridCol w:w="1101"/>
        <w:gridCol w:w="2126"/>
        <w:gridCol w:w="1843"/>
        <w:gridCol w:w="4110"/>
      </w:tblGrid>
      <w:tr>
        <w:trPr/>
        <w:tc>
          <w:tcPr>
            <w:shd w:val="clear" w:color="auto" w:fill="92cddc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tcW w:w="1101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#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  <w:tc>
          <w:tcPr>
            <w:shd w:val="clear" w:color="auto" w:fill="92cddc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Kockázat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  <w:tc>
          <w:tcPr>
            <w:shd w:val="clear" w:color="auto" w:fill="92cddc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pBdr/>
              <w:spacing w:before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Hatás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  <w:p>
            <w:pPr>
              <w:pBdr/>
              <w:spacing w:line="240" w:lineRule="auto"/>
              <w:ind/>
              <w:jc w:val="center"/>
              <w:rPr>
                <w:rFonts w:cs="Arial"/>
                <w:i/>
                <w:color w:val="000000"/>
                <w:lang w:val="hu-HU"/>
              </w:rPr>
            </w:pPr>
            <w:r>
              <w:rPr>
                <w:rFonts w:cs="Arial"/>
                <w:i/>
                <w:color w:val="000000"/>
                <w:lang w:val="hu-HU"/>
              </w:rPr>
              <w:t xml:space="preserve">(magas/közepes/</w:t>
            </w:r>
            <w:r>
              <w:rPr>
                <w:rFonts w:cs="Arial"/>
                <w:i/>
                <w:color w:val="000000"/>
                <w:lang w:val="hu-HU"/>
              </w:rPr>
            </w:r>
            <w:r>
              <w:rPr>
                <w:rFonts w:cs="Arial"/>
                <w:i/>
                <w:color w:val="000000"/>
                <w:lang w:val="hu-HU"/>
              </w:rPr>
            </w:r>
          </w:p>
          <w:p>
            <w:pPr>
              <w:pBdr/>
              <w:spacing w:after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i/>
                <w:color w:val="000000"/>
                <w:lang w:val="hu-HU"/>
              </w:rPr>
              <w:t xml:space="preserve">alacsony)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  <w:tc>
          <w:tcPr>
            <w:shd w:val="clear" w:color="auto" w:fill="92cddc"/>
            <w:tcBorders>
              <w:top w:val="single" w:color="auto" w:sz="6" w:space="0"/>
              <w:left w:val="single" w:color="auto" w:sz="6" w:space="0"/>
              <w:bottom w:val="single" w:color="auto" w:sz="18" w:space="0"/>
              <w:right w:val="single" w:color="auto" w:sz="6" w:space="0"/>
            </w:tcBorders>
            <w:tcW w:w="4110" w:type="dxa"/>
            <w:vAlign w:val="center"/>
            <w:textDirection w:val="lrTb"/>
            <w:noWrap w:val="false"/>
          </w:tcPr>
          <w:p>
            <w:pPr>
              <w:pBdr/>
              <w:spacing w:after="120" w:before="120" w:line="240" w:lineRule="auto"/>
              <w:ind/>
              <w:jc w:val="center"/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pP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  <w:t xml:space="preserve">A kockázat kezelésének módja</w:t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  <w:r>
              <w:rPr>
                <w:rFonts w:cs="Arial"/>
                <w:b/>
                <w:color w:val="000000"/>
                <w:sz w:val="24"/>
                <w:szCs w:val="24"/>
                <w:lang w:val="hu-HU"/>
              </w:rPr>
            </w:r>
          </w:p>
        </w:tc>
      </w:tr>
      <w:tr>
        <w:trPr/>
        <w:tc>
          <w:tcPr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lang w:val="hu-HU"/>
              </w:rPr>
            </w:pPr>
            <w:r>
              <w:rPr>
                <w:b/>
                <w:lang w:val="hu-HU"/>
              </w:rPr>
              <w:t xml:space="preserve">1.</w:t>
            </w:r>
            <w:r>
              <w:rPr>
                <w:b/>
                <w:lang w:val="hu-HU"/>
              </w:rPr>
            </w:r>
            <w:r>
              <w:rPr>
                <w:b/>
                <w:lang w:val="hu-HU"/>
              </w:rPr>
            </w:r>
          </w:p>
        </w:tc>
        <w:tc>
          <w:tcPr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  <w:t xml:space="preserve">Képernyőfelbontás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  <w:t xml:space="preserve">Közepes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>
              <w:top w:val="single" w:color="auto" w:sz="18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110" w:type="dxa"/>
            <w:textDirection w:val="lrTb"/>
            <w:noWrap w:val="false"/>
          </w:tcPr>
          <w:p>
            <w:pPr>
              <w:pBdr/>
              <w:spacing/>
              <w:ind w:left="33"/>
              <w:rPr>
                <w:lang w:val="hu-HU"/>
              </w:rPr>
            </w:pPr>
            <w:r>
              <w:rPr>
                <w:lang w:val="hu-HU"/>
              </w:rPr>
              <w:t xml:space="preserve">Előre definiált beállítások, háttér és pálya igazítása a képernyőhöz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lang w:val="hu-HU"/>
              </w:rPr>
            </w:pPr>
            <w:r>
              <w:rPr>
                <w:b/>
                <w:lang w:val="hu-HU"/>
              </w:rPr>
              <w:t xml:space="preserve">2.</w:t>
            </w:r>
            <w:r>
              <w:rPr>
                <w:b/>
                <w:lang w:val="hu-HU"/>
              </w:rPr>
            </w:r>
            <w:r>
              <w:rPr>
                <w:b/>
                <w:lang w:val="hu-HU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  <w:t xml:space="preserve">Exportálás hiba .exe fájlba, hiányzó textúrák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  <w:t xml:space="preserve">Magas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110" w:type="dxa"/>
            <w:textDirection w:val="lrTb"/>
            <w:noWrap w:val="false"/>
          </w:tcPr>
          <w:p>
            <w:pPr>
              <w:pBdr/>
              <w:spacing/>
              <w:ind w:left="33"/>
              <w:rPr>
                <w:lang w:val="hu-HU"/>
              </w:rPr>
            </w:pPr>
            <w:r>
              <w:rPr>
                <w:lang w:val="hu-HU"/>
              </w:rPr>
              <w:t xml:space="preserve">Rendszeres exportálási próbák fejlesztés során, használt fájlok mappába rendezve a projekten belül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  <w:tr>
        <w:trPr/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10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lang w:val="hu-HU"/>
              </w:rPr>
            </w:pPr>
            <w:r>
              <w:rPr>
                <w:b/>
                <w:lang w:val="hu-HU"/>
              </w:rPr>
              <w:t xml:space="preserve">3.</w:t>
            </w:r>
            <w:r>
              <w:rPr>
                <w:b/>
                <w:lang w:val="hu-HU"/>
              </w:rPr>
            </w:r>
            <w:r>
              <w:rPr>
                <w:b/>
                <w:lang w:val="hu-HU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2126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  <w:t xml:space="preserve">Játékos tippelése üres tábla esetén is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1843" w:type="dxa"/>
            <w:textDirection w:val="lrTb"/>
            <w:noWrap w:val="false"/>
          </w:tcPr>
          <w:p>
            <w:pPr>
              <w:pBdr/>
              <w:spacing/>
              <w:ind/>
              <w:rPr>
                <w:lang w:val="hu-HU"/>
              </w:rPr>
            </w:pPr>
            <w:r>
              <w:rPr>
                <w:lang w:val="hu-HU"/>
              </w:rPr>
              <w:t xml:space="preserve">Magas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  <w:tc>
          <w:tcPr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tcW w:w="4110" w:type="dxa"/>
            <w:textDirection w:val="lrTb"/>
            <w:noWrap w:val="false"/>
          </w:tcPr>
          <w:p>
            <w:pPr>
              <w:pBdr/>
              <w:spacing/>
              <w:ind w:left="33"/>
              <w:rPr>
                <w:lang w:val="hu-HU"/>
              </w:rPr>
            </w:pPr>
            <w:r>
              <w:rPr>
                <w:lang w:val="hu-HU"/>
              </w:rPr>
              <w:t xml:space="preserve">A játék indulása során kötelező minden hajót lerakni így ha a lehelyezett hajók száma null értéket ad vagy nincs az összes lehelyezve hibát ír ki a szöveg mezőbe</w:t>
            </w:r>
            <w:r>
              <w:rPr>
                <w:lang w:val="hu-HU"/>
              </w:rPr>
            </w:r>
            <w:r>
              <w:rPr>
                <w:lang w:val="hu-HU"/>
              </w:rPr>
            </w:r>
          </w:p>
        </w:tc>
      </w:tr>
    </w:tbl>
    <w:p>
      <w:pPr>
        <w:pStyle w:val="1289"/>
        <w:pBdr/>
        <w:spacing/>
        <w:ind/>
        <w:rPr>
          <w:lang w:val="hu-HU"/>
        </w:rPr>
      </w:pPr>
      <w:r/>
      <w:bookmarkStart w:id="26" w:name="_Toc26"/>
      <w:r>
        <w:rPr>
          <w:lang w:val="hu-HU"/>
        </w:rPr>
        <w:t xml:space="preserve">Hatáskörön kívül </w:t>
      </w:r>
      <w:r>
        <w:rPr>
          <w:lang w:val="hu-HU"/>
        </w:rPr>
        <w:t xml:space="preserve">e</w:t>
      </w:r>
      <w:r>
        <w:rPr>
          <w:lang w:val="hu-HU"/>
        </w:rPr>
        <w:t xml:space="preserve">ső elemek</w:t>
      </w:r>
      <w:r/>
      <w:bookmarkEnd w:id="26"/>
      <w:r/>
      <w:r>
        <w:rPr>
          <w:lang w:val="hu-HU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sz w:val="20"/>
          <w:szCs w:val="20"/>
        </w:rPr>
      </w:pPr>
      <w:r>
        <w:rPr>
          <w:sz w:val="20"/>
          <w:szCs w:val="20"/>
        </w:rPr>
        <w:t xml:space="preserve">Hálózatra kötve nem teszteltük offline is játszható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390819"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Asztali gépen kívül más platformon nem tesztelt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433F3E8">
      <w:pPr>
        <w:pStyle w:val="1351"/>
        <w:numPr>
          <w:ilvl w:val="0"/>
          <w:numId w:val="45"/>
        </w:numPr>
        <w:pBdr/>
        <w:spacing w:after="0" w:before="0" w:line="240" w:lineRule="auto"/>
        <w:ind/>
        <w:jc w:val="left"/>
        <w:rPr>
          <w:sz w:val="20"/>
          <w:szCs w:val="20"/>
        </w:rPr>
      </w:pPr>
      <w:r>
        <w:rPr>
          <w:sz w:val="20"/>
          <w:szCs w:val="20"/>
          <w:highlight w:val="none"/>
        </w:rPr>
        <w:t xml:space="preserve">Alternatív beviteli eszközök által nem tesztelt (például kontroller)</w:t>
      </w:r>
      <w:r>
        <w:rPr>
          <w:sz w:val="20"/>
          <w:szCs w:val="20"/>
          <w:highlight w:val="none"/>
        </w:rPr>
      </w:r>
      <w:r>
        <w:rPr>
          <w:sz w:val="20"/>
          <w:szCs w:val="20"/>
        </w:rPr>
      </w:r>
    </w:p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>
      <w:pPr>
        <w:pStyle w:val="1288"/>
        <w:pBdr/>
        <w:spacing/>
        <w:ind/>
        <w:rPr>
          <w:lang w:val="hu-HU"/>
        </w:rPr>
      </w:pPr>
      <w:r/>
      <w:bookmarkStart w:id="27" w:name="_Toc27"/>
      <w:r/>
      <w:r>
        <w:rPr>
          <w:lang w:val="hu-HU"/>
        </w:rPr>
        <w:t xml:space="preserve">Tesztjegyzőkönyv 1</w:t>
      </w:r>
      <w:r/>
      <w:bookmarkEnd w:id="27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auto" w:fill="92cddc"/>
            <w:tcBorders>
              <w:bottom w:val="single" w:color="auto" w:sz="18" w:space="0"/>
            </w:tcBorders>
            <w:tcW w:w="9174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jegyzőkönyv*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leírás és célja: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Reszponzivitás: Annak érdekében hogy több géppel kompatibilis legyen a háttér valamint játék mérete igazodik a játékos képernyőjéhez és kitölti azt.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folyamat/funkció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felhasználó elindítja a játékot és az teljes képernyőben jelenik meg.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előfeltételei: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Játék megnyitása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dátuma és időpontja: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2026.09.30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Képernyő beállításai és azok tulajdonságai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tesztet végző személy(ek):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Nagy-Szakál Eliza, Schrei Botond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elvárt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képernyő kitöltése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Megfelelt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>
            <w:pPr>
              <w:pStyle w:val="1351"/>
              <w:numPr>
                <w:ilvl w:val="0"/>
                <w:numId w:val="45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 megjegyzésekkel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auto" w:fill="daeef3"/>
            <w:tcBorders>
              <w:top w:val="single" w:color="auto" w:sz="4" w:space="0"/>
              <w:bottom w:val="single" w:color="auto" w:sz="4" w:space="0"/>
            </w:tcBorders>
            <w:tcW w:w="29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bottom w:val="single" w:color="auto" w:sz="4" w:space="0"/>
            </w:tcBorders>
            <w:tcW w:w="6237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Működik széles és négyzetes monitori képernyőn is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auto" w:fill="92cddc"/>
            <w:tcBorders>
              <w:bottom w:val="single" w:color="auto" w:sz="18" w:space="0"/>
            </w:tcBorders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36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552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Nagy-Szakál Eliza, 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36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552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Fejlesztő, 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auto" w:fill="auto"/>
            <w:tcBorders/>
            <w:tcW w:w="3652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highlight w:val="none"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Nagy-Szakál Eliza</w:t>
            </w:r>
            <w:r>
              <w:rPr>
                <w:rFonts w:cs="Calibri"/>
                <w:b/>
                <w:bCs/>
                <w:highlight w:val="none"/>
                <w:lang w:val="hu-HU"/>
              </w:rPr>
            </w:r>
            <w:r>
              <w:rPr>
                <w:rFonts w:cs="Calibri"/>
                <w:b/>
                <w:bCs/>
                <w:highlight w:val="none"/>
                <w:lang w:val="hu-HU"/>
              </w:rPr>
            </w:r>
          </w:p>
          <w:p w14:paraId="689430A7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lang w:val="hu-HU"/>
              </w:rPr>
            </w:pPr>
            <w:r>
              <w:rPr>
                <w:rFonts w:cs="Calibri"/>
                <w:b/>
                <w:highlight w:val="none"/>
                <w:lang w:val="hu-HU" w:bidi="hu-HU"/>
              </w:rPr>
              <w:t xml:space="preserve">Schrei Botond</w:t>
            </w:r>
            <w:r>
              <w:rPr>
                <w:rFonts w:cs="Calibri"/>
                <w:b/>
                <w:bCs/>
                <w:lang w:val="hu-HU"/>
              </w:rPr>
            </w:r>
            <w:r>
              <w:rPr>
                <w:rFonts w:cs="Calibri"/>
                <w:b/>
                <w:bCs/>
                <w:lang w:val="hu-HU"/>
              </w:rPr>
            </w:r>
          </w:p>
        </w:tc>
        <w:tc>
          <w:tcPr>
            <w:shd w:val="clear" w:color="auto" w:fill="auto"/>
            <w:tcBorders/>
            <w:tcW w:w="5528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2026.09.30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>
      <w:pPr>
        <w:pageBreakBefore w:val="true"/>
        <w:pBdr/>
        <w:spacing/>
        <w:ind/>
        <w:rPr>
          <w:b/>
          <w:sz w:val="32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auto" w:fill="92cddc"/>
            <w:tcBorders>
              <w:bottom w:val="single" w:color="auto" w:sz="18" w:space="0"/>
            </w:tcBorders>
            <w:tcW w:w="9180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36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552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auto" w:fill="auto"/>
            <w:tcBorders/>
            <w:tcW w:w="3652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5528" w:type="dxa"/>
            <w:vAlign w:val="center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auto" w:fill="auto"/>
            <w:tcBorders/>
            <w:tcW w:w="3652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auto" w:fill="auto"/>
            <w:tcBorders/>
            <w:tcW w:w="5528" w:type="dxa"/>
            <w:textDirection w:val="lrTb"/>
            <w:noWrap w:val="false"/>
          </w:tcPr>
          <w:p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2026.09.30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3FCC4881">
      <w:pPr>
        <w:pStyle w:val="1288"/>
        <w:pBdr/>
        <w:spacing/>
        <w:ind/>
        <w:rPr>
          <w:lang w:val="hu-HU"/>
        </w:rPr>
      </w:pPr>
      <w:r/>
      <w:bookmarkStart w:id="28" w:name="_Toc28"/>
      <w:r>
        <w:rPr>
          <w:lang w:val="hu-HU"/>
        </w:rPr>
        <w:t xml:space="preserve">Tesztjegyzőkönyv 2</w:t>
      </w:r>
      <w:r/>
      <w:bookmarkEnd w:id="28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74" w:type="dxa"/>
            <w:vAlign w:val="center"/>
            <w:textDirection w:val="lrTb"/>
            <w:noWrap w:val="false"/>
          </w:tcPr>
          <w:p w14:paraId="6161E858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jegyzőkönyv*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86F0486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leírás és célja: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2CFA82CF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Ellenfél pálya: Megfelelő módon működik-e a kattintásos tippelés koordináták és jelzés alapján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  <w:p w14:paraId="7D43CDCB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8F0F635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folyamat/funkció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06EDE9D9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Tábla kattintásra figyeljük a szín változást és az újra kattinthatóságot</w:t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D610D97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előfeltételei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43F69255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felhasználó elindítja a programot majd az ellenfél tábláján klikkel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796FC5DC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dátuma és időpontja: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9000FF1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2026.09.30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0BD5C30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45F91687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Esemény alapú koordináta figyelő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  <w:p w14:paraId="3D6210A2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37EF6FB1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tesztet végző személy(ek):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86CBF19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Nagy-Szakál Eliza, Schrei Botond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4EC592D1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03004868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4.7, Visual Studio Code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1B4F419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elvárt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060B3BE2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képernyő kitöltése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66DB28DD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70032991">
            <w:pPr>
              <w:pStyle w:val="1351"/>
              <w:numPr>
                <w:ilvl w:val="0"/>
                <w:numId w:val="64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Megfelelt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7C4A693">
            <w:pPr>
              <w:pStyle w:val="1351"/>
              <w:numPr>
                <w:ilvl w:val="0"/>
                <w:numId w:val="64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17B5A300">
            <w:pPr>
              <w:pStyle w:val="1351"/>
              <w:numPr>
                <w:ilvl w:val="0"/>
                <w:numId w:val="64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 megjegyzésekkel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3DC93A56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1782D8B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Kattintásra pirosra vált a megtippelt cella és már nem lehet újra rákattintani.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 w14:paraId="5A01246C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6FC1DB17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346EB238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30DDB06D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Nagy-Szakál Eliza, 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6B6E2EE5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9EFB24D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Fejlesztő, 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5E0D6181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highlight w:val="none"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Nagy-Szakál Eliza</w:t>
            </w:r>
            <w:r>
              <w:rPr>
                <w:rFonts w:cs="Calibri"/>
                <w:b/>
                <w:bCs/>
                <w:highlight w:val="none"/>
                <w:lang w:val="hu-HU"/>
              </w:rPr>
            </w:r>
            <w:r>
              <w:rPr>
                <w:rFonts w:cs="Calibri"/>
                <w:b/>
                <w:bCs/>
                <w:highlight w:val="none"/>
                <w:lang w:val="hu-HU"/>
              </w:rPr>
            </w:r>
          </w:p>
          <w:p w14:paraId="059641D9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lang w:val="hu-HU"/>
              </w:rPr>
            </w:pPr>
            <w:r>
              <w:rPr>
                <w:rFonts w:cs="Calibri"/>
                <w:b/>
                <w:highlight w:val="none"/>
                <w:lang w:val="hu-HU" w:bidi="hu-HU"/>
              </w:rPr>
              <w:t xml:space="preserve">Schrei Botond</w:t>
            </w:r>
            <w:r>
              <w:rPr>
                <w:rFonts w:cs="Calibri"/>
                <w:b/>
                <w:bCs/>
                <w:lang w:val="hu-HU"/>
              </w:rPr>
            </w:r>
            <w:r>
              <w:rPr>
                <w:rFonts w:cs="Calibri"/>
                <w:b/>
                <w:bCs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2A7F7E1C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2026.09.30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07875418">
      <w:pPr>
        <w:pageBreakBefore w:val="true"/>
        <w:pBdr/>
        <w:spacing/>
        <w:ind/>
        <w:rPr>
          <w:b/>
          <w:sz w:val="32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5D118BD4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0CF1B26D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FFD37A3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1EE16C24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43AF0473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3489CB2E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79087567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2026.09.30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0AE82097">
      <w:pPr>
        <w:pStyle w:val="1288"/>
        <w:pBdr/>
        <w:spacing/>
        <w:ind/>
        <w:rPr>
          <w:lang w:val="hu-HU"/>
        </w:rPr>
      </w:pPr>
      <w:r/>
      <w:bookmarkStart w:id="29" w:name="_Toc29"/>
      <w:r>
        <w:rPr>
          <w:lang w:val="hu-HU"/>
        </w:rPr>
        <w:t xml:space="preserve">Tesztelési jelentés 1</w:t>
      </w:r>
      <w:r/>
      <w:bookmarkEnd w:id="29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74" w:type="dxa"/>
            <w:vAlign w:val="center"/>
            <w:textDirection w:val="lrTb"/>
            <w:noWrap w:val="false"/>
          </w:tcPr>
          <w:p w14:paraId="325FCD71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jelentés*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69FE3D35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hivatkozott tesztjegyzőkönyvek rövid leírása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és eredménye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38E3C278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Torpedó támadás kinézet: Ahova tippelünk oda ugrik a torpedó jelzés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3FE61850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/funkció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/modulok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C4AB8D4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hajóra kattintunk, lerakjuk és mikor elkezdődik a tippelés a torpedó a tippel cellára ugrik majd pedig vissza távozik a helyére.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CE1E8B2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62C0231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Vektorok, x és y távolsága a lövedéktől 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6BCB3D1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B3EFE9E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4.7, 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Visual Studio Code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43282D86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ek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CAE8A0C">
            <w:pPr>
              <w:pStyle w:val="1351"/>
              <w:numPr>
                <w:ilvl w:val="0"/>
                <w:numId w:val="47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none"/>
              </w:rPr>
              <w:t xml:space="preserve">Megfelelt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  <w:u w:val="single"/>
              </w:rPr>
              <w:t xml:space="preserve">élesíthető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E529556">
            <w:pPr>
              <w:pStyle w:val="1351"/>
              <w:numPr>
                <w:ilvl w:val="0"/>
                <w:numId w:val="47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0D66464">
            <w:pPr>
              <w:pStyle w:val="1351"/>
              <w:numPr>
                <w:ilvl w:val="0"/>
                <w:numId w:val="47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 megjegyzésekkel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A8B8FCA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FA5445F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torpedó minden kattintáskor a képernyő azon pontjára ugrik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 w14:paraId="54ED12A3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3C166B56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5AE23E47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7B356A6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Harnos János, 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6717E344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4929FD0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Fejlesztő, fejlesztő/tesztelő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1EE6C34F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Harnos János, Nagy-Szakál Eliza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31CF4949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2026.10.04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41B9F0F7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1292FEC5">
      <w:pPr>
        <w:pBdr/>
        <w:spacing/>
        <w:ind/>
        <w:rPr>
          <w:b/>
          <w:sz w:val="32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69433F6C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0EBEAA69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359BB14D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43D96453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654D147F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62559234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1E6816F1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2026.10.04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17DEB01A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0AE82097">
      <w:pPr>
        <w:pStyle w:val="1288"/>
        <w:pBdr/>
        <w:spacing/>
        <w:ind/>
        <w:rPr>
          <w:lang w:val="hu-HU"/>
        </w:rPr>
      </w:pPr>
      <w:r/>
      <w:bookmarkStart w:id="30" w:name="_Toc30"/>
      <w:r>
        <w:rPr>
          <w:lang w:val="hu-HU"/>
        </w:rPr>
        <w:t xml:space="preserve">Tesztelési jelentés 2</w:t>
      </w:r>
      <w:r/>
      <w:bookmarkEnd w:id="30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74" w:type="dxa"/>
            <w:vAlign w:val="center"/>
            <w:textDirection w:val="lrTb"/>
            <w:noWrap w:val="false"/>
          </w:tcPr>
          <w:p w14:paraId="325FCD71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jelentés*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69FE3D35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hivatkozott tesztjegyzőkönyvek rövid leírása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és eredménye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38E3C278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Hajó elhelyezés és forgatás: Amikor megfogásra kerül a hajó akkor a játékos képes lehelyezni a játékmezőjének adott celláira, vagy lehelyezés előtt forgatni azt.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3FE61850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/funkció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/modulok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C4AB8D4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felhasználó a bal gomb lenyomása közben lerakhatja és elhelyezés előtt forgathatja a hajótestet.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CE1E8B2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62C0231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Koordináta alapú, vektorok 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6BCB3D1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B3EFE9E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4.7, 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Visual Studio Code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43282D86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ek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CAE8A0C">
            <w:pPr>
              <w:pStyle w:val="1351"/>
              <w:numPr>
                <w:ilvl w:val="0"/>
                <w:numId w:val="49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  <w:u w:val="single"/>
              </w:rPr>
              <w:t xml:space="preserve">élesíthető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E529556">
            <w:pPr>
              <w:pStyle w:val="1351"/>
              <w:numPr>
                <w:ilvl w:val="0"/>
                <w:numId w:val="49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0D66464">
            <w:pPr>
              <w:pStyle w:val="1351"/>
              <w:numPr>
                <w:ilvl w:val="0"/>
                <w:numId w:val="49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 megjegyzésekkel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A8B8FCA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FA5445F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Még nem megfelelő pozícióba ugrik, el van csúszva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 w14:paraId="54ED12A3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3C166B56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5AE23E47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7B356A6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6717E344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4929FD0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Fejlesztő, Tesztelő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1EE6C34F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31CF4949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Dátum:2026.10.04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41B9F0F7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1292FEC5">
      <w:pPr>
        <w:pBdr/>
        <w:spacing/>
        <w:ind/>
        <w:rPr>
          <w:b/>
          <w:sz w:val="32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69433F6C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0EBEAA69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359BB14D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43D96453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654D147F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62559234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1E6816F1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2026.10.04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17DEB01A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0AE82097">
      <w:pPr>
        <w:pStyle w:val="1288"/>
        <w:pBdr/>
        <w:spacing/>
        <w:ind/>
        <w:rPr>
          <w:lang w:val="hu-HU"/>
        </w:rPr>
      </w:pPr>
      <w:r/>
      <w:bookmarkStart w:id="31" w:name="_Toc31"/>
      <w:r>
        <w:rPr>
          <w:lang w:val="hu-HU"/>
        </w:rPr>
        <w:t xml:space="preserve">Tesztelési jelentés 3</w:t>
      </w:r>
      <w:r/>
      <w:bookmarkEnd w:id="31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74" w:type="dxa"/>
            <w:vAlign w:val="center"/>
            <w:textDirection w:val="lrTb"/>
            <w:noWrap w:val="false"/>
          </w:tcPr>
          <w:p w14:paraId="325FCD71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jelentés*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69FE3D35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hivatkozott tesztjegyzőkönyvek rövid leírása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és eredménye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38E3C278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Hajó interakciók: A hajót a játékos képes lehelyezni a saját mezőjére és forgatni azt elhelyezés előtt. Továbbá mutatja a lehelyezés pozíciójának celláit zöld színnel.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3FE61850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/funkció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/modulok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C4AB8D4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játékos bal egérgombot nyomva tartva elhelyezi vagy előtte forgatja a hajót.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CE1E8B2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62C0231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Koordináta, vektor, szín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6BCB3D1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B3EFE9E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4.7, 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Visual Studio Code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43282D86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ek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CAE8A0C">
            <w:pPr>
              <w:pStyle w:val="1351"/>
              <w:numPr>
                <w:ilvl w:val="0"/>
                <w:numId w:val="51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Megfelelt</w:t>
            </w:r>
            <w:r>
              <w:rPr>
                <w:sz w:val="20"/>
                <w:szCs w:val="20"/>
              </w:rPr>
              <w:t xml:space="preserve">/élesíthető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E529556">
            <w:pPr>
              <w:pStyle w:val="1351"/>
              <w:numPr>
                <w:ilvl w:val="0"/>
                <w:numId w:val="51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0D66464">
            <w:pPr>
              <w:pStyle w:val="1351"/>
              <w:numPr>
                <w:ilvl w:val="0"/>
                <w:numId w:val="51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 megjegyzésekkel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2A8B8FCA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FA5445F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hiba ki lett javítva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 w14:paraId="54ED12A3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3C166B56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5AE23E47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7B356A6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Botond, Nagy-Szakál Eliza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6717E344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4929FD0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highlight w:val="none"/>
                <w:lang w:val="hu-HU"/>
              </w:rPr>
            </w:pPr>
            <w:r>
              <w:rPr>
                <w:rFonts w:cs="Calibri"/>
                <w:lang w:val="hu-HU"/>
              </w:rPr>
              <w:t xml:space="preserve">Fejlesztő, Tesztelő, </w:t>
            </w:r>
            <w:r>
              <w:rPr>
                <w:rFonts w:cs="Calibri"/>
                <w:highlight w:val="none"/>
                <w:lang w:val="hu-HU"/>
              </w:rPr>
            </w:r>
            <w:r>
              <w:rPr>
                <w:rFonts w:cs="Calibri"/>
                <w:highlight w:val="none"/>
                <w:lang w:val="hu-HU"/>
              </w:rPr>
            </w:r>
          </w:p>
          <w:p w14:paraId="406FA892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highlight w:val="none"/>
                <w:lang w:val="hu-HU" w:bidi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1EE6C34F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highlight w:val="none"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Botond,</w:t>
            </w:r>
            <w:r>
              <w:rPr>
                <w:rFonts w:cs="Calibri"/>
                <w:b/>
                <w:bCs/>
                <w:highlight w:val="none"/>
                <w:lang w:val="hu-HU"/>
              </w:rPr>
            </w:r>
            <w:r>
              <w:rPr>
                <w:rFonts w:cs="Calibri"/>
                <w:b/>
                <w:bCs/>
                <w:highlight w:val="none"/>
                <w:lang w:val="hu-HU"/>
              </w:rPr>
            </w:r>
          </w:p>
          <w:p w14:paraId="10152598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lang w:val="hu-HU"/>
              </w:rPr>
            </w:pPr>
            <w:r>
              <w:rPr>
                <w:rFonts w:cs="Calibri"/>
                <w:b/>
                <w:highlight w:val="none"/>
                <w:lang w:val="hu-HU" w:bidi="hu-HU"/>
              </w:rPr>
              <w:t xml:space="preserve">Nagy-Szakál Eliza</w:t>
            </w:r>
            <w:r>
              <w:rPr>
                <w:rFonts w:cs="Calibri"/>
                <w:b/>
                <w:bCs/>
                <w:lang w:val="hu-HU"/>
              </w:rPr>
            </w:r>
            <w:r>
              <w:rPr>
                <w:rFonts w:cs="Calibri"/>
                <w:b/>
                <w:bCs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31CF4949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2026.10.06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41B9F0F7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1292FEC5">
      <w:pPr>
        <w:pBdr/>
        <w:spacing/>
        <w:ind/>
        <w:rPr>
          <w:b/>
          <w:sz w:val="32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69433F6C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0EBEAA69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359BB14D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43D96453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654D147F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62559234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1E6816F1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2026.10.06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6DEE657F">
      <w:pPr>
        <w:pStyle w:val="1288"/>
        <w:pBdr/>
        <w:spacing/>
        <w:ind/>
        <w:rPr>
          <w:lang w:val="hu-HU"/>
        </w:rPr>
      </w:pPr>
      <w:r/>
      <w:bookmarkStart w:id="32" w:name="_Toc32"/>
      <w:r>
        <w:rPr>
          <w:lang w:val="hu-HU"/>
        </w:rPr>
        <w:t xml:space="preserve">Tesztelési jegyzőkönyv</w:t>
      </w:r>
      <w:r>
        <w:rPr>
          <w:lang w:val="hu-HU"/>
        </w:rPr>
        <w:t xml:space="preserve"> 3</w:t>
      </w:r>
      <w:r/>
      <w:bookmarkEnd w:id="32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74" w:type="dxa"/>
            <w:vAlign w:val="center"/>
            <w:textDirection w:val="lrTb"/>
            <w:noWrap w:val="false"/>
          </w:tcPr>
          <w:p w14:paraId="36AD2B6F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jegyzőkönyv*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446303E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jegyzőkönyv*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36A5443B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Torpedó látványelem: A torpedó elem implementálása a fő jelenetbe és annak javítása. A torpedó az egérhez mért távolságát teszi meg majd alap helyzetbe visszaáll.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1E259254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leírás és célja: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04B37D7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felhasználó kattint és oda irányul a torpedó majd visszairányul a helyére.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59EEBE2B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folyamat/funkció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2CD45AC0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Tábla kattintásra figyeljük az egér pozíciót és a megfelelő távolságot kattintáskor.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557BC8DB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előfeltételei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17E70B4C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felhasználó elindítja a programot majd az ellenfél vagy saját tábláján klikkel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6CB5F8B1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dátuma és időpontja: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484C1B76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2026.10.07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4DD0F1E6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FC9EFB4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Esemény alapú koordináta figyelő és vektortávolság mérés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  <w:p w14:paraId="7C98B7D6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1E5544F9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tesztet végző személy(ek):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177C9CAD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Nagy-Szakál Eliza, Schrei Botond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6FDD2551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437C4D2B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4.7, Visual Studio Code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68A32F09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elvárt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1010F674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torpedó kép elforog az egér irányába elindul majd ha odaért visszafordul és alaphelyzetbe áll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4B94F3FA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26CEBA3E">
            <w:pPr>
              <w:pStyle w:val="1351"/>
              <w:numPr>
                <w:ilvl w:val="0"/>
                <w:numId w:val="65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none"/>
              </w:rPr>
              <w:t xml:space="preserve">Megfelelt</w:t>
            </w:r>
            <w:r>
              <w:rPr>
                <w:sz w:val="20"/>
                <w:szCs w:val="20"/>
                <w:u w:val="none"/>
              </w:rPr>
            </w:r>
            <w:r>
              <w:rPr>
                <w:sz w:val="20"/>
                <w:szCs w:val="20"/>
              </w:rPr>
            </w:r>
          </w:p>
          <w:p w14:paraId="40952D28">
            <w:pPr>
              <w:pStyle w:val="1351"/>
              <w:numPr>
                <w:ilvl w:val="0"/>
                <w:numId w:val="65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ACF2339">
            <w:pPr>
              <w:pStyle w:val="1351"/>
              <w:numPr>
                <w:ilvl w:val="0"/>
                <w:numId w:val="65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Megfelelt </w:t>
            </w:r>
            <w:r>
              <w:rPr>
                <w:sz w:val="20"/>
                <w:szCs w:val="20"/>
                <w:u w:val="single"/>
              </w:rPr>
              <w:t xml:space="preserve">megjegyzésekkel</w:t>
            </w:r>
            <w:r>
              <w:rPr>
                <w:sz w:val="20"/>
                <w:szCs w:val="20"/>
                <w:u w:val="single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50EC9990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1A0D462F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Csak a pálya mezőn működjön és a saját térfélen ne</w:t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 w14:paraId="6AC4B16A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5EEAEA40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2F154BC9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754E1D9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  <w:t xml:space="preserve">Schrei Botond, Harnos János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7BCAB212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53511738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menedzser, fejlesztő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3AC61C37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17E5A1E3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2026.10.07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6BC3BC5C">
      <w:pPr>
        <w:pBdr/>
        <w:shd w:val="nil"/>
        <w:spacing/>
        <w:ind/>
        <w:rPr>
          <w:lang w:val="hu-HU"/>
        </w:rPr>
      </w:pPr>
      <w:r>
        <w:rPr>
          <w:lang w:val="hu-HU"/>
        </w:rPr>
        <w:br w:type="page" w:clear="all"/>
      </w:r>
      <w:r>
        <w:rPr>
          <w:lang w:val="hu-HU"/>
        </w:rPr>
      </w:r>
      <w:r>
        <w:rPr>
          <w:lang w:val="hu-HU"/>
        </w:rPr>
      </w:r>
    </w:p>
    <w:p w14:paraId="3BCC9AE1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</w:p>
    <w:p w14:paraId="2AFAA80D">
      <w:pPr>
        <w:pBdr/>
        <w:spacing/>
        <w:ind/>
        <w:rPr>
          <w:b/>
          <w:sz w:val="32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0C52CFCE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7851098A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42FB8E10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65BE816F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1A0825A1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15136A98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49B63118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2026.10.07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31F23A03">
      <w:pPr>
        <w:pStyle w:val="1288"/>
        <w:pBdr/>
        <w:spacing/>
        <w:ind/>
        <w:rPr>
          <w:lang w:val="hu-HU"/>
        </w:rPr>
      </w:pPr>
      <w:r/>
      <w:bookmarkStart w:id="33" w:name="_Toc33"/>
      <w:r>
        <w:rPr>
          <w:lang w:val="hu-HU"/>
        </w:rPr>
        <w:t xml:space="preserve">Tesztelési jelentés 4</w:t>
      </w:r>
      <w:r/>
      <w:bookmarkEnd w:id="33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74" w:type="dxa"/>
            <w:vAlign w:val="center"/>
            <w:textDirection w:val="lrTb"/>
            <w:noWrap w:val="false"/>
          </w:tcPr>
          <w:p w14:paraId="1DDB7A6B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jelentés*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30B7EE67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hivatkozott tesztjegyzőkönyvek rövid leírása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és eredménye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05C6188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Játékmenet fixálása: Új korlátozások bevezetése pé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ldául egy hajó mellé közvetlen nem tehet a játékos másik hajót. A gép egyidejűleg tippel a felhasználóval. A gépnek véletlenszerűen lehelyezett hajói vannak ugyanannyi amennyi a játékosnak is. Torpedó látványelem csak a pályán való kattintáskor érvényesül.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4387D813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/funkció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/modulok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2FDA9A6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játékos belép a játékba és miután lehelyezte hajóit tippelhet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 az ellenség táblájára kattintva. Egyidejűleg a gép is tippel, kiírja hogy a gép talált e el hajót és ha igen pirossal beszínezi, ha nem akkor sötétkék jelzést ad vissza a cellán. A játék befejeztével a szöveges mező kiírja a képernyő tetején ki a nyertes.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B71E183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F08A66D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Random, Koordináta, Vektor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546F5D65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4B3CDAC1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4.7, 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Visual Studio Code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A64E5BD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ek</w:t>
            </w: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6A7F443C">
            <w:pPr>
              <w:pStyle w:val="1351"/>
              <w:numPr>
                <w:ilvl w:val="0"/>
                <w:numId w:val="62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  <w:u w:val="single"/>
              </w:rPr>
              <w:t xml:space="preserve">élesíthető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6AE347FD">
            <w:pPr>
              <w:pStyle w:val="1351"/>
              <w:numPr>
                <w:ilvl w:val="0"/>
                <w:numId w:val="62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377ADC6F">
            <w:pPr>
              <w:pStyle w:val="1351"/>
              <w:numPr>
                <w:ilvl w:val="0"/>
                <w:numId w:val="62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Megfelelt megjegyzésekkel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778C65D1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02BC166D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Az ellenség hajói nem teljesen egyeznek a játékoséval valamint azok is hiányosak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 w14:paraId="0E9F5C9F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1A4EEC8D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69004239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106FC1D6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31C5061C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1918B114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6F0722AC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36F44142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2026.10.12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08A22DE5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489DA8ED">
      <w:pPr>
        <w:pBdr/>
        <w:spacing/>
        <w:ind/>
        <w:rPr>
          <w:b/>
          <w:sz w:val="32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5DD1AB82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5AC76B6D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12BA6D38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51F9AC53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2124D7F6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47C95E7A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16F2DB78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2026.10.12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37434D2F">
      <w:pPr>
        <w:pBdr/>
        <w:spacing/>
        <w:ind/>
        <w:rPr/>
      </w:pPr>
      <w:r/>
      <w:r/>
    </w:p>
    <w:p w14:paraId="38EB78C5">
      <w:pPr>
        <w:pStyle w:val="1288"/>
        <w:pBdr/>
        <w:spacing/>
        <w:ind/>
        <w:rPr>
          <w:lang w:val="hu-HU"/>
        </w:rPr>
      </w:pPr>
      <w:r/>
      <w:bookmarkStart w:id="34" w:name="_Toc34"/>
      <w:r>
        <w:rPr>
          <w:lang w:val="hu-HU"/>
        </w:rPr>
        <w:t xml:space="preserve">Tesztelési jegyzőkönyv 4</w:t>
      </w:r>
      <w:r/>
      <w:bookmarkEnd w:id="34"/>
      <w:r/>
      <w:r>
        <w:rPr>
          <w:lang w:val="hu-HU"/>
        </w:rPr>
      </w:r>
    </w:p>
    <w:tbl>
      <w:tblPr>
        <w:tblInd w:w="6" w:type="dxa"/>
        <w:tblW w:w="917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74" w:type="dxa"/>
            <w:vAlign w:val="center"/>
            <w:textDirection w:val="lrTb"/>
            <w:noWrap w:val="false"/>
          </w:tcPr>
          <w:p w14:paraId="53E36AE3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jegyzőkönyv*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1701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9D9593A">
            <w:pPr>
              <w:pBdr/>
              <w:spacing/>
              <w:ind/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Cs w:val="22"/>
                <w:lang w:val="hu-HU"/>
              </w:rPr>
              <w:t xml:space="preserve">Tesztelési jegyzőkönyv*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76261F51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Ellenséges hajóinak hossza és játékos hajó kiegészítés: Az elle</w:t>
            </w:r>
            <w:r>
              <w:rPr>
                <w:rFonts w:cs="Calibri"/>
                <w:sz w:val="22"/>
                <w:szCs w:val="22"/>
                <w:lang w:val="hu-HU"/>
              </w:rPr>
              <w:t xml:space="preserve">nséges hajóknak most már fix 10 hajójuk van ami megfelel a torpedó alapjátékban megadott összes hajóval valamint a hajók hosszúsága is javítva lett. A játékosnak új hajókinézeteket állítottunk további torpedó alapjátéknak megfelelő hajószámmal és mérettel.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5E5EAB4D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leírás és célja: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D669770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játék indítása után a felhasználó forgathat és lehelyezhet tíz darab hajót aminek forgatása és lehelyezése teljes mértékben működik.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46719DBF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folyamat/funkció leírása: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0D8EB362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Tábla kattintásra figyeljük az egér pozíciót és a megfelelő távolságot kattintáskor.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0FC3EC62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előfeltételei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1569BA89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A játékos a program indítása után le kell játssza a játékot és nyernie kell, hogy az ellenség hajói is felszínre kerüljenek</w:t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3F505CF4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dátuma és időpontja: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D2AABBF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2026.10.13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textDirection w:val="lrTb"/>
            <w:noWrap w:val="false"/>
          </w:tcPr>
          <w:p w14:paraId="187CD08C">
            <w:pPr>
              <w:pBdr/>
              <w:spacing/>
              <w:ind/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tesztadatok típusa:</w:t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  <w:r>
              <w:rPr>
                <w:rFonts w:cs="Calibri"/>
                <w:i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textDirection w:val="lrTb"/>
            <w:noWrap w:val="false"/>
          </w:tcPr>
          <w:p w14:paraId="51D43C45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hajoHossz tömb, int típus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684D7F66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tesztet végző személy(ek):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1E06AFC9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Nagy-Szakál Eliza, Schrei Botond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32E8B6C0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tesztelt rendszer beállításai: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29E1B6A6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  <w:t xml:space="preserve">Godot Engine 4.7, Visual Studio Code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637D6025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teszt-eset elvárt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23CD0DEB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  <w:t xml:space="preserve">A játékos a program indítása után látja az összes hajóját, ha a játékos nyer látható az ellenség összes hajója</w:t>
            </w: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14CF7BCE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A tesztelés eredménye: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6073ECF3">
            <w:pPr>
              <w:pStyle w:val="1351"/>
              <w:numPr>
                <w:ilvl w:val="0"/>
                <w:numId w:val="66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 xml:space="preserve">Megfelelt</w:t>
            </w:r>
            <w:r>
              <w:rPr>
                <w:sz w:val="20"/>
                <w:szCs w:val="20"/>
                <w:u w:val="single"/>
              </w:rPr>
            </w:r>
            <w:r>
              <w:rPr>
                <w:sz w:val="20"/>
                <w:szCs w:val="20"/>
              </w:rPr>
            </w:r>
          </w:p>
          <w:p w14:paraId="089D7BCB">
            <w:pPr>
              <w:pStyle w:val="1351"/>
              <w:numPr>
                <w:ilvl w:val="0"/>
                <w:numId w:val="66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Nem felelt meg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  <w:p w14:paraId="7CBC6528">
            <w:pPr>
              <w:pStyle w:val="1351"/>
              <w:numPr>
                <w:ilvl w:val="0"/>
                <w:numId w:val="66"/>
              </w:numPr>
              <w:pBdr/>
              <w:spacing w:after="0" w:before="0" w:line="240" w:lineRule="auto"/>
              <w:ind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none"/>
              </w:rPr>
              <w:t xml:space="preserve">Megfelelt </w:t>
            </w:r>
            <w:r>
              <w:rPr>
                <w:sz w:val="20"/>
                <w:szCs w:val="20"/>
                <w:u w:val="none"/>
              </w:rPr>
              <w:t xml:space="preserve">megjegyzésekkel</w:t>
            </w:r>
            <w:r>
              <w:rPr>
                <w:sz w:val="20"/>
                <w:szCs w:val="20"/>
                <w:u w:val="none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trHeight w:val="454"/>
        </w:trPr>
        <w:tc>
          <w:tcPr>
            <w:shd w:val="clear" w:color="ffffff" w:fill="daeef3"/>
            <w:tcBorders>
              <w:top w:val="single" w:color="000000" w:sz="4" w:space="0"/>
              <w:bottom w:val="single" w:color="000000" w:sz="4" w:space="0"/>
            </w:tcBorders>
            <w:tcW w:w="2937" w:type="dxa"/>
            <w:vMerge w:val="restart"/>
            <w:textDirection w:val="lrTb"/>
            <w:noWrap w:val="false"/>
          </w:tcPr>
          <w:p w14:paraId="2B533470">
            <w:pPr>
              <w:pBdr/>
              <w:spacing/>
              <w:ind/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2"/>
                <w:szCs w:val="22"/>
                <w:lang w:val="hu-HU"/>
              </w:rPr>
              <w:t xml:space="preserve">Megjegyzések: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  <w:tc>
          <w:tcPr>
            <w:shd w:val="clear" w:color="ffffff" w:fill="ffffff"/>
            <w:tcBorders>
              <w:top w:val="single" w:color="000000" w:sz="4" w:space="0"/>
              <w:bottom w:val="single" w:color="000000" w:sz="4" w:space="0"/>
            </w:tcBorders>
            <w:tcW w:w="6237" w:type="dxa"/>
            <w:vMerge w:val="restart"/>
            <w:textDirection w:val="lrTb"/>
            <w:noWrap w:val="false"/>
          </w:tcPr>
          <w:p w14:paraId="38786A9B">
            <w:pPr>
              <w:pBdr/>
              <w:spacing/>
              <w:ind/>
              <w:jc w:val="left"/>
              <w:rPr>
                <w:rFonts w:cs="Calibri"/>
                <w:sz w:val="22"/>
                <w:szCs w:val="22"/>
                <w:lang w:val="hu-HU"/>
              </w:rPr>
            </w:pPr>
            <w:r>
              <w:rPr>
                <w:rFonts w:cs="Calibri"/>
                <w:sz w:val="22"/>
                <w:szCs w:val="22"/>
                <w:lang w:val="hu-HU"/>
              </w:rPr>
            </w:r>
            <w:r>
              <w:rPr>
                <w:rFonts w:cs="Calibri"/>
                <w:sz w:val="22"/>
                <w:szCs w:val="22"/>
                <w:lang w:val="hu-HU"/>
              </w:rPr>
            </w:r>
          </w:p>
        </w:tc>
      </w:tr>
    </w:tbl>
    <w:p w14:paraId="2E138360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67AD06A6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Tesztelést elvégezte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211F93B8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1DEEE5E7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Nagy-Szakál Eliza, Harnos János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3BE5BD34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61C7F0BC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Fejlesztő, tesztelő,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  <w:p w14:paraId="2B49B2BA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Fejlesztő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2D7E9F72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highlight w:val="none"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Nagy-Szakál Eliza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bCs/>
                <w:highlight w:val="none"/>
                <w:lang w:val="hu-HU"/>
              </w:rPr>
            </w:r>
          </w:p>
          <w:p w14:paraId="0586A3AE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bCs/>
                <w:lang w:val="hu-HU"/>
              </w:rPr>
            </w:pPr>
            <w:r>
              <w:rPr>
                <w:rFonts w:cs="Calibri"/>
                <w:b/>
                <w:highlight w:val="none"/>
                <w:lang w:val="hu-HU" w:bidi="hu-HU"/>
              </w:rPr>
              <w:t xml:space="preserve">Harnos János</w:t>
            </w:r>
            <w:r>
              <w:rPr>
                <w:rFonts w:cs="Calibri"/>
                <w:b/>
                <w:highlight w:val="none"/>
                <w:lang w:val="hu-HU"/>
              </w:rPr>
            </w:r>
            <w:r>
              <w:rPr>
                <w:rFonts w:cs="Calibri"/>
                <w:b/>
                <w:bCs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65843C93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2026.10.13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6814AC19">
      <w:pPr>
        <w:pBdr/>
        <w:spacing/>
        <w:ind/>
        <w:rPr>
          <w:lang w:val="hu-HU"/>
        </w:rPr>
      </w:pPr>
      <w:r>
        <w:rPr>
          <w:lang w:val="hu-HU"/>
        </w:rPr>
      </w:r>
      <w:r>
        <w:rPr>
          <w:lang w:val="hu-HU"/>
        </w:rPr>
      </w:r>
      <w:r>
        <w:rPr>
          <w:lang w:val="hu-HU"/>
        </w:rPr>
      </w:r>
    </w:p>
    <w:p w14:paraId="5EBCDEEB">
      <w:pPr>
        <w:pBdr/>
        <w:shd w:val="nil"/>
        <w:spacing/>
        <w:ind/>
        <w:rPr>
          <w:b/>
          <w:bCs/>
          <w:sz w:val="32"/>
          <w:szCs w:val="32"/>
          <w:lang w:val="hu-HU"/>
        </w:rPr>
      </w:pPr>
      <w:r>
        <w:rPr>
          <w:b/>
          <w:sz w:val="32"/>
          <w:highlight w:val="none"/>
          <w:lang w:val="hu-HU"/>
        </w:rPr>
        <w:br w:type="page" w:clear="all"/>
      </w:r>
      <w:r>
        <w:rPr>
          <w:b/>
          <w:sz w:val="32"/>
          <w:highlight w:val="none"/>
          <w:lang w:val="hu-HU"/>
        </w:rPr>
      </w:r>
      <w:r>
        <w:rPr>
          <w:b/>
          <w:sz w:val="32"/>
          <w:highlight w:val="none"/>
          <w:lang w:val="hu-HU"/>
        </w:rPr>
      </w:r>
    </w:p>
    <w:p w14:paraId="70FC4AFA">
      <w:pPr>
        <w:pBdr/>
        <w:spacing/>
        <w:ind/>
        <w:rPr>
          <w:b/>
          <w:bCs/>
          <w:sz w:val="32"/>
          <w:szCs w:val="32"/>
          <w:highlight w:val="none"/>
          <w:lang w:val="hu-HU"/>
        </w:rPr>
      </w:pPr>
      <w:r>
        <w:rPr>
          <w:b/>
          <w:sz w:val="32"/>
          <w:lang w:val="hu-HU"/>
        </w:rPr>
        <w:t xml:space="preserve">Jóváhagyások</w:t>
      </w:r>
      <w:r>
        <w:rPr>
          <w:b/>
          <w:sz w:val="32"/>
          <w:lang w:val="hu-HU"/>
        </w:rPr>
      </w:r>
      <w:r>
        <w:rPr>
          <w:b/>
          <w:sz w:val="32"/>
          <w:lang w:val="hu-HU"/>
        </w:rPr>
      </w:r>
    </w:p>
    <w:tbl>
      <w:tblPr>
        <w:tblW w:w="0" w:type="auto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652"/>
        <w:gridCol w:w="5528"/>
      </w:tblGrid>
      <w:tr>
        <w:trPr>
          <w:trHeight w:val="454"/>
        </w:trPr>
        <w:tc>
          <w:tcPr>
            <w:gridSpan w:val="2"/>
            <w:shd w:val="clear" w:color="ffffff" w:fill="92cddc"/>
            <w:tcBorders>
              <w:bottom w:val="single" w:color="000000" w:sz="18" w:space="0"/>
            </w:tcBorders>
            <w:tcW w:w="9180" w:type="dxa"/>
            <w:vAlign w:val="center"/>
            <w:textDirection w:val="lrTb"/>
            <w:noWrap w:val="false"/>
          </w:tcPr>
          <w:p w14:paraId="7C7483D0">
            <w:pPr>
              <w:pBdr/>
              <w:spacing/>
              <w:ind/>
              <w:rPr>
                <w:rFonts w:cs="Calibri"/>
                <w:b/>
                <w:sz w:val="22"/>
                <w:szCs w:val="22"/>
                <w:lang w:val="hu-HU"/>
              </w:rPr>
            </w:pPr>
            <w:r>
              <w:rPr>
                <w:rFonts w:cs="Calibri"/>
                <w:b/>
                <w:sz w:val="24"/>
                <w:szCs w:val="24"/>
                <w:lang w:val="hu-HU"/>
              </w:rPr>
              <w:t xml:space="preserve">Jóváhagyó</w:t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  <w:r>
              <w:rPr>
                <w:rFonts w:cs="Calibri"/>
                <w:b/>
                <w:sz w:val="22"/>
                <w:szCs w:val="22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468246C7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Név: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310A7C12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Schrei Botond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454"/>
        </w:trPr>
        <w:tc>
          <w:tcPr>
            <w:shd w:val="clear" w:color="ffffff" w:fill="ffffff"/>
            <w:tcBorders/>
            <w:tcW w:w="3652" w:type="dxa"/>
            <w:vAlign w:val="center"/>
            <w:textDirection w:val="lrTb"/>
            <w:noWrap w:val="false"/>
          </w:tcPr>
          <w:p w14:paraId="35C10250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Szervezeti egység/ beosztás: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vAlign w:val="center"/>
            <w:textDirection w:val="lrTb"/>
            <w:noWrap w:val="false"/>
          </w:tcPr>
          <w:p w14:paraId="5E8BF10F">
            <w:pPr>
              <w:pBdr/>
              <w:tabs>
                <w:tab w:val="left" w:leader="none" w:pos="3879"/>
              </w:tabs>
              <w:spacing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Projekt menedzser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  <w:tr>
        <w:trPr>
          <w:trHeight w:val="1382"/>
        </w:trPr>
        <w:tc>
          <w:tcPr>
            <w:shd w:val="clear" w:color="ffffff" w:fill="ffffff"/>
            <w:tcBorders/>
            <w:tcW w:w="3652" w:type="dxa"/>
            <w:textDirection w:val="lrTb"/>
            <w:noWrap w:val="false"/>
          </w:tcPr>
          <w:p w14:paraId="7DA3177D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b/>
                <w:lang w:val="hu-HU"/>
              </w:rPr>
            </w:pPr>
            <w:r>
              <w:rPr>
                <w:rFonts w:cs="Calibri"/>
                <w:b/>
                <w:lang w:val="hu-HU"/>
              </w:rPr>
              <w:t xml:space="preserve">Aláírás: Schrei Botond</w:t>
            </w:r>
            <w:r>
              <w:rPr>
                <w:rFonts w:cs="Calibri"/>
                <w:b/>
                <w:lang w:val="hu-HU"/>
              </w:rPr>
            </w:r>
            <w:r>
              <w:rPr>
                <w:rFonts w:cs="Calibri"/>
                <w:b/>
                <w:lang w:val="hu-HU"/>
              </w:rPr>
            </w:r>
          </w:p>
        </w:tc>
        <w:tc>
          <w:tcPr>
            <w:shd w:val="clear" w:color="ffffff" w:fill="ffffff"/>
            <w:tcBorders/>
            <w:tcW w:w="5528" w:type="dxa"/>
            <w:textDirection w:val="lrTb"/>
            <w:noWrap w:val="false"/>
          </w:tcPr>
          <w:p w14:paraId="57BFC71A">
            <w:pPr>
              <w:pBdr/>
              <w:tabs>
                <w:tab w:val="left" w:leader="none" w:pos="3879"/>
              </w:tabs>
              <w:spacing w:before="120"/>
              <w:ind/>
              <w:jc w:val="left"/>
              <w:rPr>
                <w:rFonts w:cs="Calibri"/>
                <w:lang w:val="hu-HU"/>
              </w:rPr>
            </w:pPr>
            <w:r>
              <w:rPr>
                <w:rFonts w:cs="Calibri"/>
                <w:lang w:val="hu-HU"/>
              </w:rPr>
              <w:t xml:space="preserve">Dátum: 2026.10.13</w:t>
            </w:r>
            <w:r>
              <w:rPr>
                <w:rFonts w:cs="Calibri"/>
                <w:lang w:val="hu-HU"/>
              </w:rPr>
            </w:r>
            <w:r>
              <w:rPr>
                <w:rFonts w:cs="Calibri"/>
                <w:lang w:val="hu-HU"/>
              </w:rPr>
            </w:r>
          </w:p>
        </w:tc>
      </w:tr>
    </w:tbl>
    <w:p w14:paraId="45BFF86A">
      <w:pPr>
        <w:pBdr/>
        <w:spacing/>
        <w:ind/>
        <w:rPr/>
      </w:pPr>
      <w:r/>
      <w:r/>
    </w:p>
    <w:sectPr>
      <w:headerReference w:type="default" r:id="rId11"/>
      <w:headerReference w:type="first" r:id="rId12"/>
      <w:footerReference w:type="default" r:id="rId16"/>
      <w:footerReference w:type="first" r:id="rId17"/>
      <w:footnotePr/>
      <w:endnotePr/>
      <w:type w:val="nextPage"/>
      <w:pgSz w:h="16838" w:orient="portrait" w:w="11906"/>
      <w:pgMar w:top="2569" w:right="1531" w:bottom="1361" w:left="1361" w:header="284" w:footer="527" w:gutter="0"/>
      <w:pgNumType w:start="2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Quadraat Regular">
    <w:panose1 w:val="05040102010807070707"/>
  </w:font>
  <w:font w:name="KPN Sans">
    <w:panose1 w:val="05040102010807070707"/>
  </w:font>
  <w:font w:name="Times New Roman">
    <w:panose1 w:val="02020603050405020304"/>
  </w:font>
  <w:font w:name="Courier New">
    <w:panose1 w:val="02070309020205020404"/>
  </w:font>
  <w:font w:name="Symbol">
    <w:panose1 w:val="05050102010706020507"/>
  </w:font>
  <w:font w:name="Univers">
    <w:panose1 w:val="05040102010807070707"/>
  </w:font>
  <w:font w:name="Wingdings">
    <w:panose1 w:val="05000000000000000000"/>
  </w:font>
  <w:font w:name="KPN Univers">
    <w:panose1 w:val="05040102010807070707"/>
  </w:font>
  <w:font w:name="Tahoma">
    <w:panose1 w:val="020B0604030504040204"/>
  </w:font>
  <w:font w:name="Segoe">
    <w:panose1 w:val="020B0502040204020203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4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1</w:t>
    </w:r>
    <w:r>
      <w:fldChar w:fldCharType="end"/>
    </w:r>
    <w:r/>
  </w:p>
  <w:p>
    <w:pPr>
      <w:pStyle w:val="1304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4"/>
      <w:framePr w:hAnchor="margin" w:vAnchor="text" w:wrap="around" w:xAlign="right" w:y="1"/>
      <w:pBdr/>
      <w:spacing/>
      <w:ind/>
      <w:rPr>
        <w:rStyle w:val="1317"/>
      </w:rPr>
    </w:pPr>
    <w:r>
      <w:rPr>
        <w:rStyle w:val="1317"/>
      </w:rPr>
      <w:fldChar w:fldCharType="begin"/>
    </w:r>
    <w:r>
      <w:rPr>
        <w:rStyle w:val="1317"/>
      </w:rPr>
      <w:instrText xml:space="preserve">PAGE  </w:instrText>
    </w:r>
    <w:r>
      <w:rPr>
        <w:rStyle w:val="1317"/>
      </w:rPr>
      <w:fldChar w:fldCharType="separate"/>
    </w:r>
    <w:r>
      <w:rPr>
        <w:rStyle w:val="1317"/>
      </w:rPr>
      <w:t xml:space="preserve">1</w:t>
    </w:r>
    <w:r>
      <w:rPr>
        <w:rStyle w:val="1317"/>
      </w:rPr>
      <w:fldChar w:fldCharType="end"/>
    </w:r>
    <w:r>
      <w:rPr>
        <w:rStyle w:val="1317"/>
      </w:rPr>
    </w:r>
    <w:r>
      <w:rPr>
        <w:rStyle w:val="1317"/>
      </w:rPr>
    </w:r>
  </w:p>
  <w:p>
    <w:pPr>
      <w:pStyle w:val="1304"/>
      <w:pBdr/>
      <w:spacing/>
      <w:ind w:right="360"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4"/>
      <w:pBdr/>
      <w:spacing/>
      <w:ind/>
      <w:jc w:val="right"/>
      <w:rPr/>
    </w:pP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1304"/>
      <w:pBdr/>
      <w:tabs>
        <w:tab w:val="clear" w:leader="none" w:pos="4153"/>
        <w:tab w:val="left" w:leader="none" w:pos="8080"/>
        <w:tab w:val="clear" w:leader="none" w:pos="8306"/>
      </w:tabs>
      <w:spacing w:line="20" w:lineRule="exact"/>
      <w:ind w:right="357"/>
      <w:rPr/>
    </w:pPr>
    <w:r/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4"/>
      <w:pBdr/>
      <w:tabs>
        <w:tab w:val="clear" w:leader="none" w:pos="4153"/>
        <w:tab w:val="clear" w:leader="none" w:pos="8306"/>
        <w:tab w:val="right" w:leader="none" w:pos="9014"/>
      </w:tabs>
      <w:spacing/>
      <w:ind/>
      <w:rPr/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Cambria" w:hAnsi="Cambria"/>
      </w:rPr>
      <w:t xml:space="preserve">13</w:t>
    </w:r>
    <w:r>
      <w:fldChar w:fldCharType="end"/>
    </w:r>
    <w:r/>
  </w:p>
  <w:p>
    <w:pPr>
      <w:pStyle w:val="1304"/>
      <w:pBdr/>
      <w:spacing w:line="20" w:lineRule="exact"/>
      <w:ind w:right="357"/>
      <w:rPr/>
    </w:pPr>
    <w:r/>
    <w:r/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4"/>
      <w:pBdr/>
      <w:tabs>
        <w:tab w:val="clear" w:leader="none" w:pos="4153"/>
        <w:tab w:val="clear" w:leader="none" w:pos="8306"/>
        <w:tab w:val="right" w:leader="none" w:pos="9014"/>
      </w:tabs>
      <w:spacing/>
      <w:ind/>
      <w:jc w:val="right"/>
      <w:rPr/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t xml:space="preserve">2</w:t>
    </w:r>
    <w:r>
      <w:fldChar w:fldCharType="end"/>
    </w:r>
    <w:r/>
  </w:p>
  <w:p>
    <w:pPr>
      <w:pStyle w:val="1304"/>
      <w:pBdr/>
      <w:tabs>
        <w:tab w:val="clear" w:leader="none" w:pos="4153"/>
        <w:tab w:val="left" w:leader="none" w:pos="8080"/>
        <w:tab w:val="clear" w:leader="none" w:pos="8306"/>
      </w:tabs>
      <w:spacing w:line="20" w:lineRule="exact"/>
      <w:ind w:right="357"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3"/>
      <w:pBdr/>
      <w:spacing/>
      <w:ind/>
      <w:rPr/>
    </w:pPr>
    <w:r/>
    <w:r/>
  </w:p>
  <w:p>
    <w:pPr>
      <w:pBdr/>
      <w:spacing/>
      <w:ind/>
      <w:rPr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3"/>
      <w:pBdr/>
      <w:spacing/>
      <w:ind/>
      <w:rPr/>
    </w:pPr>
    <w:r/>
    <w:r/>
  </w:p>
  <w:p>
    <w:pPr>
      <w:pStyle w:val="1303"/>
      <w:pBdr/>
      <w:spacing/>
      <w:ind/>
      <w:rPr/>
    </w:pPr>
    <w:r>
      <w:rPr>
        <w:lang w:val="hu-HU" w:eastAsia="hu-H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0" allowOverlap="1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1" name="Text Box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tbl>
                          <w:tblPr>
                            <w:tblW w:w="0" w:type="auto"/>
                            <w:tblCellMar>
                              <w:left w:w="0" w:type="dxa"/>
                              <w:right w:w="0" w:type="dxa"/>
                            </w:tblCellMar>
                            <w:tblBorders/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>
                            <w:trPr>
                              <w:trHeight w:val="320" w:hRule="exact"/>
                            </w:trPr>
                            <w:tc>
                              <w:tcPr>
                                <w:tcBorders/>
                                <w:tcW w:w="2041" w:type="dxa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300"/>
                                  <w:pBdr/>
                                  <w:spacing w:line="320" w:lineRule="exact"/>
                                  <w:ind/>
                                  <w:rPr/>
                                </w:pPr>
                                <w:r>
                                  <w:t xml:space="preserve">Datum rapport</w:t>
                                </w:r>
                                <w:r/>
                              </w:p>
                            </w:tc>
                          </w:tr>
                          <w:tr>
                            <w:trPr>
                              <w:trHeight w:val="240" w:hRule="exact"/>
                            </w:trPr>
                            <w:tc>
                              <w:tcPr>
                                <w:tcBorders/>
                                <w:tcW w:w="2041" w:type="dxa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301"/>
                                  <w:pBdr/>
                                  <w:spacing/>
                                  <w:ind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 xml:space="preserve">Hiba! A hivatkozási forrás nem található.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</w:p>
                            </w:tc>
                          </w:tr>
                          <w:tr>
                            <w:trPr>
                              <w:trHeight w:val="320" w:hRule="exact"/>
                            </w:trPr>
                            <w:tc>
                              <w:tcPr>
                                <w:tcBorders/>
                                <w:tcW w:w="2041" w:type="dxa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300"/>
                                  <w:pBdr/>
                                  <w:spacing w:line="320" w:lineRule="exact"/>
                                  <w:ind/>
                                  <w:rPr/>
                                </w:pPr>
                                <w:r>
                                  <w:t xml:space="preserve">Versie</w:t>
                                </w:r>
                                <w:r/>
                              </w:p>
                            </w:tc>
                          </w:tr>
                          <w:tr>
                            <w:trPr>
                              <w:trHeight w:val="240" w:hRule="exact"/>
                            </w:trPr>
                            <w:tc>
                              <w:tcPr>
                                <w:tcBorders/>
                                <w:tcW w:w="2041" w:type="dxa"/>
                                <w:textDirection w:val="lrTb"/>
                                <w:noWrap w:val="false"/>
                              </w:tcPr>
                              <w:p>
                                <w:pPr>
                                  <w:pStyle w:val="1301"/>
                                  <w:pBdr/>
                                  <w:spacing/>
                                  <w:ind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b/>
                                    <w:bCs/>
                                    <w:lang w:val="hu-HU"/>
                                  </w:rPr>
                                  <w:t xml:space="preserve">Hiba! A hivatkozási forrás nem található.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  <w:r>
                                  <w:rPr>
                                    <w:lang w:val="en-US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Bdr/>
                            <w:spacing/>
                            <w:ind/>
                            <w:rPr>
                              <w:lang w:val="en-US"/>
                            </w:rPr>
                          </w:pP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0" o:spid="_x0000_s0" o:spt="202" type="#_x0000_t202" style="position:absolute;z-index:251658240;o:allowoverlap:true;o:allowincell:false;mso-position-horizontal-relative:page;margin-left:475.95pt;mso-position-horizontal:absolute;mso-position-vertical-relative:text;margin-top:-21.15pt;mso-position-vertical:absolute;width:102.05pt;height:58.05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tbl>
                    <w:tblPr>
                      <w:tblW w:w="0" w:type="auto"/>
                      <w:tblCellMar>
                        <w:left w:w="0" w:type="dxa"/>
                        <w:right w:w="0" w:type="dxa"/>
                      </w:tblCellMar>
                      <w:tblBorders/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>
                      <w:trPr>
                        <w:trHeight w:val="320" w:hRule="exact"/>
                      </w:trPr>
                      <w:tc>
                        <w:tcPr>
                          <w:tcBorders/>
                          <w:tcW w:w="2041" w:type="dxa"/>
                          <w:textDirection w:val="lrTb"/>
                          <w:noWrap w:val="false"/>
                        </w:tcPr>
                        <w:p>
                          <w:pPr>
                            <w:pStyle w:val="1300"/>
                            <w:pBdr/>
                            <w:spacing w:line="320" w:lineRule="exact"/>
                            <w:ind/>
                            <w:rPr/>
                          </w:pPr>
                          <w:r>
                            <w:t xml:space="preserve">Datum rapport</w:t>
                          </w:r>
                          <w:r/>
                        </w:p>
                      </w:tc>
                    </w:tr>
                    <w:tr>
                      <w:trPr>
                        <w:trHeight w:val="240" w:hRule="exact"/>
                      </w:trPr>
                      <w:tc>
                        <w:tcPr>
                          <w:tcBorders/>
                          <w:tcW w:w="2041" w:type="dxa"/>
                          <w:textDirection w:val="lrTb"/>
                          <w:noWrap w:val="false"/>
                        </w:tcPr>
                        <w:p>
                          <w:pPr>
                            <w:pStyle w:val="1301"/>
                            <w:pBdr/>
                            <w:spacing/>
                            <w:ind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 xml:space="preserve">Hiba! A hivatkozási forrás nem található.</w:t>
                          </w:r>
                          <w:r>
                            <w:fldChar w:fldCharType="end"/>
                          </w: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</w:p>
                      </w:tc>
                    </w:tr>
                    <w:tr>
                      <w:trPr>
                        <w:trHeight w:val="320" w:hRule="exact"/>
                      </w:trPr>
                      <w:tc>
                        <w:tcPr>
                          <w:tcBorders/>
                          <w:tcW w:w="2041" w:type="dxa"/>
                          <w:textDirection w:val="lrTb"/>
                          <w:noWrap w:val="false"/>
                        </w:tcPr>
                        <w:p>
                          <w:pPr>
                            <w:pStyle w:val="1300"/>
                            <w:pBdr/>
                            <w:spacing w:line="320" w:lineRule="exact"/>
                            <w:ind/>
                            <w:rPr/>
                          </w:pPr>
                          <w:r>
                            <w:t xml:space="preserve">Versie</w:t>
                          </w:r>
                          <w:r/>
                        </w:p>
                      </w:tc>
                    </w:tr>
                    <w:tr>
                      <w:trPr>
                        <w:trHeight w:val="240" w:hRule="exact"/>
                      </w:trPr>
                      <w:tc>
                        <w:tcPr>
                          <w:tcBorders/>
                          <w:tcW w:w="2041" w:type="dxa"/>
                          <w:textDirection w:val="lrTb"/>
                          <w:noWrap w:val="false"/>
                        </w:tcPr>
                        <w:p>
                          <w:pPr>
                            <w:pStyle w:val="1301"/>
                            <w:pBdr/>
                            <w:spacing/>
                            <w:ind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b/>
                              <w:bCs/>
                              <w:lang w:val="hu-HU"/>
                            </w:rPr>
                            <w:t xml:space="preserve">Hiba! A hivatkozási forrás nem található.</w:t>
                          </w:r>
                          <w:r>
                            <w:fldChar w:fldCharType="end"/>
                          </w:r>
                          <w:r>
                            <w:rPr>
                              <w:lang w:val="en-US"/>
                            </w:rPr>
                          </w:r>
                          <w:r>
                            <w:rPr>
                              <w:lang w:val="en-US"/>
                            </w:rPr>
                          </w:r>
                        </w:p>
                      </w:tc>
                    </w:tr>
                  </w:tbl>
                  <w:p>
                    <w:pPr>
                      <w:pBdr/>
                      <w:spacing/>
                      <w:ind/>
                      <w:rPr>
                        <w:lang w:val="en-US"/>
                      </w:rPr>
                    </w:pPr>
                    <w:r>
                      <w:rPr>
                        <w:lang w:val="en-US"/>
                      </w:rPr>
                    </w:r>
                    <w:r>
                      <w:rPr>
                        <w:lang w:val="en-US"/>
                      </w:rPr>
                    </w:r>
                    <w:r>
                      <w:rPr>
                        <w:lang w:val="en-US"/>
                      </w:rPr>
                    </w:r>
                  </w:p>
                </w:txbxContent>
              </v:textbox>
            </v:shape>
          </w:pict>
        </mc:Fallback>
      </mc:AlternateContent>
    </w:r>
    <w:r/>
  </w:p>
  <w:p>
    <w:pPr>
      <w:pStyle w:val="1303"/>
      <w:pBdr/>
      <w:spacing/>
      <w:ind/>
      <w:rPr/>
    </w:pPr>
    <w:r>
      <w:rPr>
        <w:lang w:val="hu-HU" w:eastAsia="hu-HU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7216" behindDoc="0" locked="0" layoutInCell="0" allowOverlap="1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2" name="Text Box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>
                            <w:t xml:space="preserve">A</w:t>
                          </w:r>
                          <w:r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shape 1" o:spid="_x0000_s1" o:spt="202" type="#_x0000_t202" style="position:absolute;z-index:251657216;o:allowoverlap:true;o:allowincell:false;mso-position-horizontal-relative:page;margin-left:31.75pt;mso-position-horizontal:absolute;mso-position-vertical-relative:page;margin-top:22.40pt;mso-position-vertical:absolute;width:64.80pt;height:72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/>
                      <w:ind/>
                      <w:rPr/>
                    </w:pPr>
                    <w:r>
                      <w:t xml:space="preserve">A</w:t>
                    </w:r>
                    <w:r/>
                  </w:p>
                </w:txbxContent>
              </v:textbox>
            </v:shape>
          </w:pict>
        </mc:Fallback>
      </mc:AlternateContent>
    </w:r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3"/>
      <w:pBdr/>
      <w:spacing/>
      <w:ind/>
      <w:rPr>
        <w:lang w:val="hu-HU"/>
      </w:rPr>
    </w:pPr>
    <w:r>
      <w:rPr>
        <w:lang w:val="hu-HU"/>
      </w:rPr>
    </w:r>
    <w:r>
      <w:rPr>
        <w:lang w:val="hu-HU"/>
      </w:rPr>
    </w:r>
    <w:r>
      <w:rPr>
        <w:lang w:val="hu-HU"/>
      </w:rPr>
    </w:r>
  </w:p>
  <w:tbl>
    <w:tblPr>
      <w:jc w:val="center"/>
      <w:tblW w:w="9190" w:type="dxa"/>
      <w:tblCellMar>
        <w:left w:w="70" w:type="dxa"/>
        <w:right w:w="7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000" w:firstRow="0" w:lastRow="0" w:firstColumn="0" w:lastColumn="0" w:noHBand="0" w:noVBand="0"/>
    </w:tblPr>
    <w:tblGrid>
      <w:gridCol w:w="1888"/>
      <w:gridCol w:w="4536"/>
      <w:gridCol w:w="2766"/>
    </w:tblGrid>
    <w:tr>
      <w:trPr>
        <w:cantSplit/>
        <w:jc w:val="center"/>
      </w:trPr>
      <w:tc>
        <w:tcPr>
          <w:gridSpan w:val="3"/>
          <w:tcBorders/>
          <w:tcW w:w="9190" w:type="dxa"/>
          <w:vAlign w:val="center"/>
          <w:textDirection w:val="lrTb"/>
          <w:noWrap w:val="false"/>
        </w:tcPr>
        <w:p>
          <w:pPr>
            <w:pBdr/>
            <w:spacing w:after="240" w:before="240"/>
            <w:ind/>
            <w:jc w:val="center"/>
            <w:rPr>
              <w:rFonts w:cs="Calibri"/>
              <w:sz w:val="22"/>
              <w:szCs w:val="22"/>
              <w:highlight w:val="none"/>
              <w:lang w:val="hu-HU"/>
            </w:rPr>
          </w:pPr>
          <w:r>
            <w:rPr>
              <w:rFonts w:cs="Calibri"/>
              <w:sz w:val="22"/>
              <w:szCs w:val="22"/>
              <w:lang w:val="hu-HU"/>
            </w:rPr>
            <w:t xml:space="preserve">Torpedó</w:t>
          </w:r>
          <w:r>
            <w:rPr>
              <w:rFonts w:cs="Calibri"/>
              <w:sz w:val="22"/>
              <w:szCs w:val="22"/>
              <w:highlight w:val="none"/>
              <w:lang w:val="hu-HU"/>
            </w:rPr>
          </w:r>
          <w:r>
            <w:rPr>
              <w:rFonts w:cs="Calibri"/>
              <w:sz w:val="22"/>
              <w:szCs w:val="22"/>
              <w:highlight w:val="none"/>
              <w:lang w:val="hu-HU"/>
            </w:rPr>
          </w:r>
        </w:p>
      </w:tc>
    </w:tr>
    <w:tr>
      <w:trPr>
        <w:cantSplit/>
        <w:jc w:val="center"/>
        <w:trHeight w:val="617"/>
      </w:trPr>
      <w:tc>
        <w:tcPr>
          <w:tcBorders/>
          <w:tcW w:w="1888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cs="Calibri"/>
              <w:sz w:val="18"/>
              <w:szCs w:val="18"/>
              <w:highlight w:val="none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 xml:space="preserve">Verzió: 1.0</w:t>
          </w:r>
          <w:r>
            <w:rPr>
              <w:rFonts w:cs="Calibri"/>
              <w:sz w:val="18"/>
              <w:szCs w:val="18"/>
              <w:highlight w:val="none"/>
              <w:lang w:val="hu-HU"/>
            </w:rPr>
          </w:r>
          <w:r>
            <w:rPr>
              <w:rFonts w:cs="Calibri"/>
              <w:sz w:val="18"/>
              <w:szCs w:val="18"/>
              <w:highlight w:val="none"/>
              <w:lang w:val="hu-HU"/>
            </w:rPr>
          </w:r>
        </w:p>
      </w:tc>
      <w:tc>
        <w:tcPr>
          <w:tcBorders/>
          <w:tcW w:w="4536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cs="Calibri"/>
              <w:b/>
              <w:lang w:val="hu-HU"/>
            </w:rPr>
          </w:pPr>
          <w:r>
            <w:rPr>
              <w:rFonts w:cs="Calibri"/>
              <w:b/>
              <w:lang w:val="hu-HU"/>
            </w:rPr>
            <w:t xml:space="preserve">Teszt terv</w:t>
          </w:r>
          <w:r>
            <w:rPr>
              <w:rFonts w:cs="Calibri"/>
              <w:b/>
              <w:lang w:val="hu-HU"/>
            </w:rPr>
          </w:r>
          <w:r>
            <w:rPr>
              <w:rFonts w:cs="Calibri"/>
              <w:b/>
              <w:lang w:val="hu-HU"/>
            </w:rPr>
          </w:r>
        </w:p>
      </w:tc>
      <w:tc>
        <w:tcPr>
          <w:tcBorders/>
          <w:tcW w:w="2766" w:type="dxa"/>
          <w:vAlign w:val="center"/>
          <w:textDirection w:val="lrTb"/>
          <w:noWrap w:val="false"/>
        </w:tcPr>
        <w:p>
          <w:pPr>
            <w:pBdr/>
            <w:spacing/>
            <w:ind/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 xml:space="preserve">2026.09.30</w:t>
          </w:r>
          <w:r>
            <w:rPr>
              <w:rFonts w:cs="Calibri"/>
              <w:sz w:val="18"/>
              <w:szCs w:val="18"/>
              <w:lang w:val="hu-HU"/>
            </w:rPr>
            <w:t xml:space="preserve">.</w:t>
          </w:r>
          <w:r>
            <w:rPr>
              <w:rFonts w:cs="Calibri"/>
              <w:sz w:val="18"/>
              <w:szCs w:val="18"/>
              <w:lang w:val="hu-HU"/>
            </w:rPr>
          </w:r>
          <w:r>
            <w:rPr>
              <w:rFonts w:cs="Calibri"/>
              <w:sz w:val="18"/>
              <w:szCs w:val="18"/>
              <w:lang w:val="hu-HU"/>
            </w:rPr>
          </w:r>
        </w:p>
      </w:tc>
    </w:tr>
  </w:tbl>
  <w:p>
    <w:pPr>
      <w:pStyle w:val="1303"/>
      <w:pBdr/>
      <w:spacing w:line="240" w:lineRule="exact"/>
      <w:ind/>
      <w:rPr>
        <w:lang w:val="hu-HU"/>
      </w:rPr>
    </w:pPr>
    <w:r>
      <w:rPr>
        <w:lang w:val="hu-HU"/>
      </w:rPr>
    </w:r>
    <w:r>
      <w:rPr>
        <w:lang w:val="hu-HU"/>
      </w:rPr>
    </w:r>
    <w:r>
      <w:rPr>
        <w:lang w:val="hu-HU"/>
      </w:rPr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303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C17DA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">
    <w:nsid w:val="02BE540C"/>
    <w:lvl w:ilvl="0">
      <w:isLgl w:val="false"/>
      <w:lvlJc w:val="left"/>
      <w:lvlText w:val=""/>
      <w:numFmt w:val="bullet"/>
      <w:pPr>
        <w:pBdr/>
        <w:tabs>
          <w:tab w:val="num" w:leader="none" w:pos="716"/>
        </w:tabs>
        <w:spacing/>
        <w:ind w:hanging="432" w:left="716"/>
      </w:pPr>
      <w:rPr>
        <w:rFonts w:hint="default" w:ascii="Symbol" w:hAnsi="Symbol"/>
        <w:b w:val="0"/>
        <w:i w:val="0"/>
        <w:sz w:val="24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576"/>
        </w:tabs>
        <w:spacing/>
        <w:ind w:hanging="576" w:left="576"/>
      </w:pPr>
      <w:rPr>
        <w:rFonts w:hint="default"/>
      </w:rPr>
      <w:start w:val="1"/>
      <w:suff w:val="tab"/>
    </w:lvl>
    <w:lvl w:ilvl="2">
      <w:isLgl w:val="false"/>
      <w:lvlJc w:val="left"/>
      <w:lvlText w:val="3.%3.1 "/>
      <w:numFmt w:val="decimal"/>
      <w:pPr>
        <w:pBdr/>
        <w:tabs>
          <w:tab w:val="num" w:leader="none" w:pos="720"/>
        </w:tabs>
        <w:spacing/>
        <w:ind w:hanging="720" w:left="720"/>
      </w:pPr>
      <w:rPr>
        <w:rFonts w:hint="default"/>
        <w:b w:val="0"/>
        <w:i w:val="0"/>
        <w:sz w:val="24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tabs>
          <w:tab w:val="num" w:leader="none" w:pos="1290"/>
        </w:tabs>
        <w:spacing/>
        <w:ind w:hanging="864" w:left="129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3.%7.1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  <w:b w:val="0"/>
        <w:i w:val="0"/>
        <w:sz w:val="24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tabs>
          <w:tab w:val="num" w:leader="none" w:pos="1440"/>
        </w:tabs>
        <w:spacing/>
        <w:ind w:hanging="1440" w:left="144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tabs>
          <w:tab w:val="num" w:leader="none" w:pos="1584"/>
        </w:tabs>
        <w:spacing/>
        <w:ind w:hanging="1584" w:left="1584"/>
      </w:pPr>
      <w:rPr>
        <w:rFonts w:hint="default"/>
      </w:rPr>
      <w:start w:val="1"/>
      <w:suff w:val="tab"/>
    </w:lvl>
  </w:abstractNum>
  <w:abstractNum w:abstractNumId="2">
    <w:nsid w:val="04DC2BB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">
    <w:nsid w:val="053319B2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08F000CB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nsid w:val="0B6E385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0E7B243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7">
    <w:nsid w:val="19D948BC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8">
    <w:nsid w:val="1BD8659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9">
    <w:nsid w:val="1C017F2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1DA1581C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-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Arial" w:hAnsi="Arial" w:eastAsia="Times New Roman" w:cs="Arial"/>
      </w:rPr>
      <w:start w:val="0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1">
    <w:nsid w:val="20C73D39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2">
    <w:nsid w:val="23633B6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3">
    <w:nsid w:val="2543269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14">
    <w:nsid w:val="29124B6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5">
    <w:nsid w:val="29236CA3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2AA41D2B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7">
    <w:nsid w:val="2BC7319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•"/>
      <w:numFmt w:val="bullet"/>
      <w:pPr>
        <w:pBdr/>
        <w:spacing/>
        <w:ind w:hanging="720" w:left="1800"/>
      </w:pPr>
      <w:rPr>
        <w:rFonts w:hint="default" w:ascii="Arial" w:hAnsi="Arial" w:eastAsia="Times New Roman" w:cs="Arial"/>
      </w:rPr>
      <w:start w:val="0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8">
    <w:nsid w:val="330E583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9">
    <w:nsid w:val="38A13919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0">
    <w:nsid w:val="38BA09E7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1">
    <w:nsid w:val="3F137F8F"/>
    <w:lvl w:ilvl="0">
      <w:isLgl w:val="false"/>
      <w:lvlJc w:val="left"/>
      <w:lvlText w:val="-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2">
    <w:nsid w:val="43BD6DD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3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pStyle w:val="1288"/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pStyle w:val="1289"/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pStyle w:val="1290"/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pStyle w:val="1291"/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pStyle w:val="1292"/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pStyle w:val="1293"/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pStyle w:val="1294"/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pStyle w:val="1295"/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pStyle w:val="1296"/>
      <w:rPr>
        <w:rFonts w:hint="default" w:ascii="KPN Sans" w:hAnsi="KPN Sans"/>
        <w:sz w:val="18"/>
      </w:rPr>
      <w:start w:val="1"/>
      <w:suff w:val="tab"/>
    </w:lvl>
  </w:abstractNum>
  <w:abstractNum w:abstractNumId="24">
    <w:nsid w:val="4AC5314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5">
    <w:nsid w:val="4B566B20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6">
    <w:nsid w:val="4F56675E"/>
    <w:lvl w:ilvl="0">
      <w:isLgl w:val="false"/>
      <w:lvlJc w:val="left"/>
      <w:lvlText w:val="%1)"/>
      <w:numFmt w:val="lowerLetter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)"/>
      <w:numFmt w:val="lowerLetter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)"/>
      <w:numFmt w:val="lowerLetter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)"/>
      <w:numFmt w:val="lowerLetter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)"/>
      <w:numFmt w:val="lowerLetter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)"/>
      <w:numFmt w:val="lowerLetter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)"/>
      <w:numFmt w:val="lowerLetter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)"/>
      <w:numFmt w:val="lowerLetter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)"/>
      <w:numFmt w:val="lowerLetter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7">
    <w:nsid w:val="5421385E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8">
    <w:nsid w:val="5AEF576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9">
    <w:nsid w:val="5C626C4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0">
    <w:nsid w:val="5DAB42E5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1">
    <w:nsid w:val="622F7F61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2">
    <w:nsid w:val="63D81605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3">
    <w:nsid w:val="66A103B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4">
    <w:nsid w:val="68F83EC5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5">
    <w:nsid w:val="6C500C08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40" w:left="340"/>
      </w:pPr>
      <w:pStyle w:val="1340"/>
      <w:rPr>
        <w:rFonts w:hint="default" w:ascii="Symbol" w:hAnsi="Symbol" w:cs="Symbol"/>
        <w:color w:val="00000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 w:cs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 w:cs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 w:cs="Wingdings"/>
      </w:rPr>
      <w:start w:val="1"/>
      <w:suff w:val="tab"/>
    </w:lvl>
  </w:abstractNum>
  <w:abstractNum w:abstractNumId="36">
    <w:nsid w:val="6C8B69CE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7">
    <w:nsid w:val="73641FE1"/>
    <w:lvl w:ilvl="0">
      <w:isLgl w:val="false"/>
      <w:lvlJc w:val="left"/>
      <w:lvlText w:val="-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Arial" w:hAnsi="Arial" w:eastAsia="Times New Roman" w:cs="Arial"/>
      </w:rPr>
      <w:start w:val="0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240"/>
        </w:tabs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38">
    <w:nsid w:val="759514E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39">
    <w:nsid w:val="7C8604F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0">
    <w:nsid w:val="7D2A1384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080"/>
        </w:tabs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"/>
      <w:numFmt w:val="bullet"/>
      <w:pPr>
        <w:pBdr/>
        <w:tabs>
          <w:tab w:val="num" w:leader="none" w:pos="1800"/>
        </w:tabs>
        <w:spacing/>
        <w:ind w:hanging="360" w:left="1800"/>
      </w:pPr>
      <w:rPr>
        <w:rFonts w:hint="default" w:ascii="Symbol" w:hAnsi="Symbol"/>
      </w:rPr>
      <w:start w:val="1"/>
      <w:suff w:val="tab"/>
    </w:lvl>
    <w:lvl w:ilvl="3">
      <w:isLgl w:val="false"/>
      <w:lvlJc w:val="left"/>
      <w:lvlText w:val=""/>
      <w:numFmt w:val="bullet"/>
      <w:pPr>
        <w:pBdr/>
        <w:tabs>
          <w:tab w:val="num" w:leader="none" w:pos="2520"/>
        </w:tabs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-"/>
      <w:numFmt w:val="bullet"/>
      <w:pPr>
        <w:pBdr/>
        <w:tabs>
          <w:tab w:val="num" w:leader="none" w:pos="3600"/>
        </w:tabs>
        <w:spacing/>
        <w:ind w:hanging="720" w:left="3600"/>
      </w:pPr>
      <w:rPr>
        <w:rFonts w:hint="default" w:ascii="Arial" w:hAnsi="Arial" w:eastAsia="Times New Roman" w:cs="Arial"/>
      </w:rPr>
      <w:start w:val="0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3960"/>
        </w:tabs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tabs>
          <w:tab w:val="num" w:leader="none" w:pos="4680"/>
        </w:tabs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tabs>
          <w:tab w:val="num" w:leader="none" w:pos="5400"/>
        </w:tabs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120"/>
        </w:tabs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1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42">
    <w:nsid w:val="66A103B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3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44">
    <w:nsid w:val="66A103B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5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46">
    <w:nsid w:val="66A103B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7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48">
    <w:nsid w:val="66A103B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9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50">
    <w:nsid w:val="66A103B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1">
    <w:nsid w:val="498CCA3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2">
    <w:nsid w:val="0ACF0704"/>
    <w:lvl w:ilvl="0">
      <w:isLgl w:val="false"/>
      <w:lvlJc w:val="left"/>
      <w:lvlText w:val="%1."/>
      <w:numFmt w:val="decimal"/>
      <w:pPr>
        <w:pBdr/>
        <w:spacing/>
        <w:ind w:hanging="360" w:left="106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3">
    <w:nsid w:val="234E0CE9"/>
    <w:lvl w:ilvl="0">
      <w:isLgl w:val="false"/>
      <w:lvlJc w:val="left"/>
      <w:lvlText w:val="%1."/>
      <w:numFmt w:val="decimal"/>
      <w:pPr>
        <w:pBdr/>
        <w:spacing/>
        <w:ind w:hanging="360" w:left="1417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54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55">
    <w:nsid w:val="66A103B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6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57">
    <w:nsid w:val="66A103B6"/>
    <w:lvl w:ilvl="0">
      <w:isLgl w:val="false"/>
      <w:lvlJc w:val="left"/>
      <w:lvlText w:val="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58">
    <w:nsid w:val="441060FD"/>
    <w:lvl w:ilvl="0">
      <w:isLgl w:val="false"/>
      <w:lvlJc w:val="left"/>
      <w:lvlText w:val="%1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Arial" w:hAnsi="Arial" w:cs="Arial"/>
        <w:b/>
        <w:i w:val="0"/>
        <w:sz w:val="20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Quadraat Regular"/>
        <w:b w:val="0"/>
        <w:i/>
        <w:sz w:val="18"/>
      </w:rPr>
      <w:start w:val="1"/>
      <w:suff w:val="tab"/>
    </w:lvl>
    <w:lvl w:ilvl="3">
      <w:isLgl w:val="false"/>
      <w:lvlJc w:val="left"/>
      <w:lvlRestart w:val="0"/>
      <w:lvlText w:val="Bijlage %4"/>
      <w:numFmt w:val="upperLetter"/>
      <w:pPr>
        <w:pBdr/>
        <w:tabs>
          <w:tab w:val="num" w:leader="none" w:pos="864"/>
        </w:tabs>
        <w:spacing/>
        <w:ind w:hanging="864" w:left="864"/>
      </w:pPr>
      <w:rPr>
        <w:rFonts w:hint="default"/>
      </w:rPr>
      <w:start w:val="1"/>
      <w:suff w:val="tab"/>
    </w:lvl>
    <w:lvl w:ilvl="4">
      <w:isLgl w:val="false"/>
      <w:lvlJc w:val="left"/>
      <w:lvlText w:val="%5"/>
      <w:numFmt w:val="decimal"/>
      <w:pPr>
        <w:pBdr/>
        <w:tabs>
          <w:tab w:val="num" w:leader="none" w:pos="1008"/>
        </w:tabs>
        <w:spacing/>
        <w:ind w:hanging="1008" w:left="1008"/>
      </w:pPr>
      <w:rPr>
        <w:rFonts w:hint="default"/>
      </w:rPr>
      <w:start w:val="1"/>
      <w:suff w:val="tab"/>
    </w:lvl>
    <w:lvl w:ilvl="5">
      <w:isLgl w:val="false"/>
      <w:lvlJc w:val="left"/>
      <w:lvlText w:val="%5.%6"/>
      <w:numFmt w:val="decimal"/>
      <w:pPr>
        <w:pBdr/>
        <w:tabs>
          <w:tab w:val="num" w:leader="none" w:pos="1152"/>
        </w:tabs>
        <w:spacing/>
        <w:ind w:hanging="1152" w:left="1152"/>
      </w:pPr>
      <w:rPr>
        <w:rFonts w:hint="default"/>
      </w:rPr>
      <w:start w:val="1"/>
      <w:suff w:val="tab"/>
    </w:lvl>
    <w:lvl w:ilvl="6">
      <w:isLgl w:val="false"/>
      <w:lvlJc w:val="left"/>
      <w:lvlText w:val="%5.%6.%7"/>
      <w:numFmt w:val="decimal"/>
      <w:pPr>
        <w:pBdr/>
        <w:tabs>
          <w:tab w:val="num" w:leader="none" w:pos="1296"/>
        </w:tabs>
        <w:spacing/>
        <w:ind w:hanging="1296" w:left="1296"/>
      </w:pPr>
      <w:rPr>
        <w:rFonts w:hint="default"/>
      </w:rPr>
      <w:start w:val="1"/>
      <w:suff w:val="tab"/>
    </w:lvl>
    <w:lvl w:ilvl="7">
      <w:isLgl w:val="false"/>
      <w:lvlJc w:val="left"/>
      <w:lvlRestart w:val="3"/>
      <w:lvlText w:val="%1.%2.%3.%8"/>
      <w:numFmt w:val="decimal"/>
      <w:pPr>
        <w:pBdr/>
        <w:tabs>
          <w:tab w:val="num" w:leader="none" w:pos="652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  <w:lvl w:ilvl="8">
      <w:isLgl w:val="false"/>
      <w:lvlJc w:val="left"/>
      <w:lvlText w:val="%1.%2.%3.%8.%9"/>
      <w:numFmt w:val="decimal"/>
      <w:pPr>
        <w:pBdr/>
        <w:tabs>
          <w:tab w:val="num" w:leader="none" w:pos="720"/>
        </w:tabs>
        <w:spacing/>
        <w:ind w:hanging="652" w:left="652"/>
      </w:pPr>
      <w:rPr>
        <w:rFonts w:hint="default" w:ascii="KPN Sans" w:hAnsi="KPN Sans"/>
        <w:sz w:val="18"/>
      </w:rPr>
      <w:start w:val="1"/>
      <w:suff w:val="tab"/>
    </w:lvl>
  </w:abstractNum>
  <w:abstractNum w:abstractNumId="59">
    <w:nsid w:val="66A103B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0">
    <w:nsid w:val="66A103B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1">
    <w:nsid w:val="66A103B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23"/>
  </w:num>
  <w:num w:numId="2">
    <w:abstractNumId w:val="24"/>
  </w:num>
  <w:num w:numId="3">
    <w:abstractNumId w:val="29"/>
  </w:num>
  <w:num w:numId="4">
    <w:abstractNumId w:val="40"/>
  </w:num>
  <w:num w:numId="5">
    <w:abstractNumId w:val="4"/>
  </w:num>
  <w:num w:numId="6">
    <w:abstractNumId w:val="10"/>
  </w:num>
  <w:num w:numId="7">
    <w:abstractNumId w:val="22"/>
  </w:num>
  <w:num w:numId="8">
    <w:abstractNumId w:val="39"/>
  </w:num>
  <w:num w:numId="9">
    <w:abstractNumId w:val="14"/>
  </w:num>
  <w:num w:numId="10">
    <w:abstractNumId w:val="12"/>
  </w:num>
  <w:num w:numId="11">
    <w:abstractNumId w:val="21"/>
  </w:num>
  <w:num w:numId="12">
    <w:abstractNumId w:val="31"/>
  </w:num>
  <w:num w:numId="13">
    <w:abstractNumId w:val="37"/>
  </w:num>
  <w:num w:numId="14">
    <w:abstractNumId w:val="11"/>
  </w:num>
  <w:num w:numId="15">
    <w:abstractNumId w:val="36"/>
  </w:num>
  <w:num w:numId="16">
    <w:abstractNumId w:val="32"/>
  </w:num>
  <w:num w:numId="17">
    <w:abstractNumId w:val="38"/>
  </w:num>
  <w:num w:numId="18">
    <w:abstractNumId w:val="0"/>
  </w:num>
  <w:num w:numId="19">
    <w:abstractNumId w:val="20"/>
  </w:num>
  <w:num w:numId="20">
    <w:abstractNumId w:val="6"/>
  </w:num>
  <w:num w:numId="21">
    <w:abstractNumId w:val="35"/>
  </w:num>
  <w:num w:numId="22">
    <w:abstractNumId w:val="13"/>
  </w:num>
  <w:num w:numId="23">
    <w:abstractNumId w:val="23"/>
  </w:num>
  <w:num w:numId="24">
    <w:abstractNumId w:val="5"/>
  </w:num>
  <w:num w:numId="25">
    <w:abstractNumId w:val="2"/>
  </w:num>
  <w:num w:numId="26">
    <w:abstractNumId w:val="8"/>
  </w:num>
  <w:num w:numId="27">
    <w:abstractNumId w:val="17"/>
  </w:num>
  <w:num w:numId="28">
    <w:abstractNumId w:val="18"/>
  </w:num>
  <w:num w:numId="29">
    <w:abstractNumId w:val="7"/>
  </w:num>
  <w:num w:numId="30">
    <w:abstractNumId w:val="9"/>
  </w:num>
  <w:num w:numId="31">
    <w:abstractNumId w:val="27"/>
  </w:num>
  <w:num w:numId="32">
    <w:abstractNumId w:val="25"/>
  </w:num>
  <w:num w:numId="33">
    <w:abstractNumId w:val="19"/>
  </w:num>
  <w:num w:numId="34">
    <w:abstractNumId w:val="26"/>
  </w:num>
  <w:num w:numId="35">
    <w:abstractNumId w:val="3"/>
  </w:num>
  <w:num w:numId="36">
    <w:abstractNumId w:val="15"/>
  </w:num>
  <w:num w:numId="37">
    <w:abstractNumId w:val="16"/>
  </w:num>
  <w:num w:numId="38">
    <w:abstractNumId w:val="1"/>
  </w:num>
  <w:num w:numId="39">
    <w:abstractNumId w:val="23"/>
  </w:num>
  <w:num w:numId="40">
    <w:abstractNumId w:val="23"/>
  </w:num>
  <w:num w:numId="41">
    <w:abstractNumId w:val="23"/>
  </w:num>
  <w:num w:numId="42">
    <w:abstractNumId w:val="30"/>
  </w:num>
  <w:num w:numId="43">
    <w:abstractNumId w:val="34"/>
  </w:num>
  <w:num w:numId="44">
    <w:abstractNumId w:val="28"/>
  </w:num>
  <w:num w:numId="45">
    <w:abstractNumId w:val="33"/>
  </w:num>
  <w:num w:numId="46">
    <w:abstractNumId w:val="41"/>
  </w:num>
  <w:num w:numId="47">
    <w:abstractNumId w:val="42"/>
  </w:num>
  <w:num w:numId="48">
    <w:abstractNumId w:val="43"/>
  </w:num>
  <w:num w:numId="49">
    <w:abstractNumId w:val="44"/>
  </w:num>
  <w:num w:numId="50">
    <w:abstractNumId w:val="45"/>
  </w:num>
  <w:num w:numId="51">
    <w:abstractNumId w:val="46"/>
  </w:num>
  <w:num w:numId="52">
    <w:abstractNumId w:val="47"/>
  </w:num>
  <w:num w:numId="53">
    <w:abstractNumId w:val="48"/>
  </w:num>
  <w:num w:numId="54">
    <w:abstractNumId w:val="49"/>
  </w:num>
  <w:num w:numId="55">
    <w:abstractNumId w:val="50"/>
  </w:num>
  <w:num w:numId="56">
    <w:abstractNumId w:val="51"/>
  </w:num>
  <w:num w:numId="57">
    <w:abstractNumId w:val="52"/>
  </w:num>
  <w:num w:numId="58">
    <w:abstractNumId w:val="53"/>
  </w:num>
  <w:num w:numId="59">
    <w:abstractNumId w:val="54"/>
  </w:num>
  <w:num w:numId="60">
    <w:abstractNumId w:val="55"/>
  </w:num>
  <w:num w:numId="61">
    <w:abstractNumId w:val="56"/>
  </w:num>
  <w:num w:numId="62">
    <w:abstractNumId w:val="57"/>
  </w:num>
  <w:num w:numId="63">
    <w:abstractNumId w:val="58"/>
  </w:num>
  <w:num w:numId="64">
    <w:abstractNumId w:val="59"/>
  </w:num>
  <w:num w:numId="65">
    <w:abstractNumId w:val="60"/>
  </w:num>
  <w:num w:numId="66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hu-HU" w:eastAsia="hu-H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26">
    <w:name w:val="Table Grid Light"/>
    <w:basedOn w:val="12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7">
    <w:name w:val="Plain Table 1"/>
    <w:basedOn w:val="12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8">
    <w:name w:val="Plain Table 2"/>
    <w:basedOn w:val="129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29">
    <w:name w:val="Plain Table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0">
    <w:name w:val="Plain Table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1">
    <w:name w:val="Plain Table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2">
    <w:name w:val="Grid Table 1 Light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3">
    <w:name w:val="Grid Table 1 Light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4">
    <w:name w:val="Grid Table 1 Light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5">
    <w:name w:val="Grid Table 1 Light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6">
    <w:name w:val="Grid Table 1 Light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7">
    <w:name w:val="Grid Table 1 Light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8">
    <w:name w:val="Grid Table 1 Light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39">
    <w:name w:val="Grid Table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0">
    <w:name w:val="Grid Table 2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1">
    <w:name w:val="Grid Table 2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2">
    <w:name w:val="Grid Table 2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3">
    <w:name w:val="Grid Table 2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4">
    <w:name w:val="Grid Table 2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5">
    <w:name w:val="Grid Table 2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6">
    <w:name w:val="Grid Table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7">
    <w:name w:val="Grid Table 3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8">
    <w:name w:val="Grid Table 3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49">
    <w:name w:val="Grid Table 3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0">
    <w:name w:val="Grid Table 3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1">
    <w:name w:val="Grid Table 3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2">
    <w:name w:val="Grid Table 3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3">
    <w:name w:val="Grid Table 4"/>
    <w:basedOn w:val="12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4">
    <w:name w:val="Grid Table 4 - Accent 1"/>
    <w:basedOn w:val="12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5">
    <w:name w:val="Grid Table 4 - Accent 2"/>
    <w:basedOn w:val="12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6">
    <w:name w:val="Grid Table 4 - Accent 3"/>
    <w:basedOn w:val="12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7">
    <w:name w:val="Grid Table 4 - Accent 4"/>
    <w:basedOn w:val="12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8">
    <w:name w:val="Grid Table 4 - Accent 5"/>
    <w:basedOn w:val="12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59">
    <w:name w:val="Grid Table 4 - Accent 6"/>
    <w:basedOn w:val="129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0">
    <w:name w:val="Grid Table 5 Dark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1">
    <w:name w:val="Grid Table 5 Dark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2">
    <w:name w:val="Grid Table 5 Dark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3">
    <w:name w:val="Grid Table 5 Dark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4">
    <w:name w:val="Grid Table 5 Dark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5">
    <w:name w:val="Grid Table 5 Dark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6">
    <w:name w:val="Grid Table 5 Dark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67">
    <w:name w:val="Grid Table 6 Colorful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8">
    <w:name w:val="Grid Table 6 Colorful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9">
    <w:name w:val="Grid Table 6 Colorful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0">
    <w:name w:val="Grid Table 6 Colorful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1">
    <w:name w:val="Grid Table 6 Colorful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2">
    <w:name w:val="Grid Table 6 Colorful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3">
    <w:name w:val="Grid Table 6 Colorful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Grid Table 7 Colorful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Grid Table 7 Colorful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Grid Table 7 Colorful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Grid Table 7 Colorful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Grid Table 7 Colorful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7 Colorful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7 Colorful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List Table 1 Light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List Table 1 Light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List Table 1 Light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List Table 1 Light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List Table 1 Light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List Table 1 Light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List Table 1 Light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List Table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List Table 2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List Table 2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List Table 2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List Table 2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List Table 2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List Table 2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List Table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List Table 3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List Table 3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List Table 3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List Table 3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List Table 3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List Table 3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List Table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List Table 4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List Table 4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List Table 4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List Table 4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List Table 4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List Table 4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List Table 5 Dark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List Table 5 Dark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List Table 5 Dark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List Table 5 Dark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List Table 5 Dark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List Table 5 Dark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List Table 5 Dark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List Table 6 Colorful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List Table 6 Colorful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List Table 6 Colorful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List Table 6 Colorful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List Table 6 Colorful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List Table 6 Colorful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List Table 6 Colorful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List Table 7 Colorful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List Table 7 Colorful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List Table 7 Colorful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List Table 7 Colorful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List Table 7 Colorful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7 Colorful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7 Colorful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ned - Accent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ned - Accent 1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ned - Accent 2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ned - Accent 3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ned - Accent 4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ned - Accent 5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ned - Accent 6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Bordered &amp; Lined - Accent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Bordered &amp; Lined - Accent 1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Bordered &amp; Lined - Accent 2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Bordered &amp; Lined - Accent 3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Bordered &amp; Lined - Accent 4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Bordered &amp; Lined - Accent 5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Bordered &amp; Lined - Accent 6"/>
    <w:basedOn w:val="129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Bordered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Bordered - Accent 1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Bordered - Accent 2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Bordered - Accent 3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Bordered - Accent 4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Bordered - Accent 5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Bordered - Accent 6"/>
    <w:basedOn w:val="129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251">
    <w:name w:val="Heading 1 Char"/>
    <w:basedOn w:val="1297"/>
    <w:link w:val="12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252">
    <w:name w:val="Heading 2 Char"/>
    <w:basedOn w:val="1297"/>
    <w:link w:val="12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253">
    <w:name w:val="Heading 3 Char"/>
    <w:basedOn w:val="1297"/>
    <w:link w:val="129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254">
    <w:name w:val="Heading 4 Char"/>
    <w:basedOn w:val="1297"/>
    <w:link w:val="129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255">
    <w:name w:val="Heading 5 Char"/>
    <w:basedOn w:val="1297"/>
    <w:link w:val="12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256">
    <w:name w:val="Heading 6 Char"/>
    <w:basedOn w:val="1297"/>
    <w:link w:val="129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257">
    <w:name w:val="Heading 7 Char"/>
    <w:basedOn w:val="1297"/>
    <w:link w:val="129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258">
    <w:name w:val="Heading 8 Char"/>
    <w:basedOn w:val="1297"/>
    <w:link w:val="129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259">
    <w:name w:val="Heading 9 Char"/>
    <w:basedOn w:val="1297"/>
    <w:link w:val="129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260">
    <w:name w:val="Title"/>
    <w:basedOn w:val="1287"/>
    <w:next w:val="1287"/>
    <w:link w:val="126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261">
    <w:name w:val="Title Char"/>
    <w:basedOn w:val="1297"/>
    <w:link w:val="126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262">
    <w:name w:val="Subtitle"/>
    <w:basedOn w:val="1287"/>
    <w:next w:val="1287"/>
    <w:link w:val="126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263">
    <w:name w:val="Subtitle Char"/>
    <w:basedOn w:val="1297"/>
    <w:link w:val="126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264">
    <w:name w:val="Quote"/>
    <w:basedOn w:val="1287"/>
    <w:next w:val="1287"/>
    <w:link w:val="126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265">
    <w:name w:val="Quote Char"/>
    <w:basedOn w:val="1297"/>
    <w:link w:val="126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266">
    <w:name w:val="Intense Emphasis"/>
    <w:basedOn w:val="129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267">
    <w:name w:val="Intense Quote"/>
    <w:basedOn w:val="1287"/>
    <w:next w:val="1287"/>
    <w:link w:val="12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268">
    <w:name w:val="Intense Quote Char"/>
    <w:basedOn w:val="1297"/>
    <w:link w:val="12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269">
    <w:name w:val="Intense Reference"/>
    <w:basedOn w:val="129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270">
    <w:name w:val="No Spacing"/>
    <w:basedOn w:val="1287"/>
    <w:uiPriority w:val="1"/>
    <w:qFormat/>
    <w:pPr>
      <w:pBdr/>
      <w:spacing w:after="0" w:line="240" w:lineRule="auto"/>
      <w:ind/>
    </w:pPr>
  </w:style>
  <w:style w:type="character" w:styleId="1271">
    <w:name w:val="Subtle Emphasis"/>
    <w:basedOn w:val="129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272">
    <w:name w:val="Emphasis"/>
    <w:basedOn w:val="1297"/>
    <w:uiPriority w:val="20"/>
    <w:qFormat/>
    <w:pPr>
      <w:pBdr/>
      <w:spacing/>
      <w:ind/>
    </w:pPr>
    <w:rPr>
      <w:i/>
      <w:iCs/>
    </w:rPr>
  </w:style>
  <w:style w:type="character" w:styleId="1273">
    <w:name w:val="Strong"/>
    <w:basedOn w:val="1297"/>
    <w:uiPriority w:val="22"/>
    <w:qFormat/>
    <w:pPr>
      <w:pBdr/>
      <w:spacing/>
      <w:ind/>
    </w:pPr>
    <w:rPr>
      <w:b/>
      <w:bCs/>
    </w:rPr>
  </w:style>
  <w:style w:type="character" w:styleId="1274">
    <w:name w:val="Subtle Reference"/>
    <w:basedOn w:val="129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275">
    <w:name w:val="Book Title"/>
    <w:basedOn w:val="129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276">
    <w:name w:val="Header Char"/>
    <w:basedOn w:val="1297"/>
    <w:link w:val="1303"/>
    <w:uiPriority w:val="99"/>
    <w:pPr>
      <w:pBdr/>
      <w:spacing/>
      <w:ind/>
    </w:pPr>
  </w:style>
  <w:style w:type="character" w:styleId="1277">
    <w:name w:val="Footer Char"/>
    <w:basedOn w:val="1297"/>
    <w:link w:val="1304"/>
    <w:uiPriority w:val="99"/>
    <w:pPr>
      <w:pBdr/>
      <w:spacing/>
      <w:ind/>
    </w:pPr>
  </w:style>
  <w:style w:type="paragraph" w:styleId="1278">
    <w:name w:val="Caption"/>
    <w:basedOn w:val="1287"/>
    <w:next w:val="128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279">
    <w:name w:val="Footnote Text Char"/>
    <w:basedOn w:val="1297"/>
    <w:link w:val="1336"/>
    <w:uiPriority w:val="99"/>
    <w:semiHidden/>
    <w:pPr>
      <w:pBdr/>
      <w:spacing/>
      <w:ind/>
    </w:pPr>
    <w:rPr>
      <w:sz w:val="20"/>
      <w:szCs w:val="20"/>
    </w:rPr>
  </w:style>
  <w:style w:type="paragraph" w:styleId="1280">
    <w:name w:val="endnote text"/>
    <w:basedOn w:val="1287"/>
    <w:link w:val="128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281">
    <w:name w:val="Endnote Text Char"/>
    <w:basedOn w:val="1297"/>
    <w:link w:val="1280"/>
    <w:uiPriority w:val="99"/>
    <w:semiHidden/>
    <w:pPr>
      <w:pBdr/>
      <w:spacing/>
      <w:ind/>
    </w:pPr>
    <w:rPr>
      <w:sz w:val="20"/>
      <w:szCs w:val="20"/>
    </w:rPr>
  </w:style>
  <w:style w:type="character" w:styleId="1282">
    <w:name w:val="endnote reference"/>
    <w:basedOn w:val="1297"/>
    <w:uiPriority w:val="99"/>
    <w:semiHidden/>
    <w:unhideWhenUsed/>
    <w:pPr>
      <w:pBdr/>
      <w:spacing/>
      <w:ind/>
    </w:pPr>
    <w:rPr>
      <w:vertAlign w:val="superscript"/>
    </w:rPr>
  </w:style>
  <w:style w:type="character" w:styleId="1283">
    <w:name w:val="FollowedHyperlink"/>
    <w:basedOn w:val="129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character" w:styleId="1284">
    <w:name w:val="Placeholder Text"/>
    <w:basedOn w:val="1297"/>
    <w:uiPriority w:val="99"/>
    <w:semiHidden/>
    <w:pPr>
      <w:pBdr/>
      <w:spacing/>
      <w:ind/>
    </w:pPr>
    <w:rPr>
      <w:color w:val="666666"/>
    </w:rPr>
  </w:style>
  <w:style w:type="paragraph" w:styleId="1285">
    <w:name w:val="TOC Heading"/>
    <w:uiPriority w:val="39"/>
    <w:unhideWhenUsed/>
    <w:pPr>
      <w:pBdr/>
      <w:spacing/>
      <w:ind/>
    </w:pPr>
  </w:style>
  <w:style w:type="paragraph" w:styleId="1286">
    <w:name w:val="table of figures"/>
    <w:basedOn w:val="1287"/>
    <w:next w:val="1287"/>
    <w:uiPriority w:val="99"/>
    <w:unhideWhenUsed/>
    <w:pPr>
      <w:pBdr/>
      <w:spacing w:after="0" w:afterAutospacing="0"/>
      <w:ind/>
    </w:pPr>
  </w:style>
  <w:style w:type="paragraph" w:styleId="1287" w:default="1">
    <w:name w:val="Normal"/>
    <w:qFormat/>
    <w:pPr>
      <w:pBdr/>
      <w:spacing w:line="280" w:lineRule="atLeast"/>
      <w:ind/>
      <w:jc w:val="both"/>
    </w:pPr>
    <w:rPr>
      <w:rFonts w:ascii="Calibri" w:hAnsi="Calibri"/>
      <w:lang w:val="en-GB" w:eastAsia="en-US"/>
    </w:rPr>
  </w:style>
  <w:style w:type="paragraph" w:styleId="1288">
    <w:name w:val="Heading 1"/>
    <w:basedOn w:val="1287"/>
    <w:next w:val="1287"/>
    <w:qFormat/>
    <w:pPr>
      <w:keepNext w:val="true"/>
      <w:pageBreakBefore w:val="true"/>
      <w:numPr>
        <w:numId w:val="1"/>
      </w:numPr>
      <w:pBdr/>
      <w:spacing/>
      <w:ind/>
      <w:outlineLvl w:val="0"/>
    </w:pPr>
    <w:rPr>
      <w:b/>
      <w:sz w:val="24"/>
    </w:rPr>
  </w:style>
  <w:style w:type="paragraph" w:styleId="1289">
    <w:name w:val="Heading 2"/>
    <w:basedOn w:val="1287"/>
    <w:next w:val="1287"/>
    <w:qFormat/>
    <w:pPr>
      <w:keepNext w:val="true"/>
      <w:numPr>
        <w:ilvl w:val="1"/>
        <w:numId w:val="1"/>
      </w:numPr>
      <w:pBdr/>
      <w:spacing w:before="280"/>
      <w:ind/>
      <w:outlineLvl w:val="1"/>
    </w:pPr>
    <w:rPr>
      <w:b/>
      <w:sz w:val="22"/>
    </w:rPr>
  </w:style>
  <w:style w:type="paragraph" w:styleId="1290">
    <w:name w:val="Heading 3"/>
    <w:basedOn w:val="1287"/>
    <w:next w:val="1287"/>
    <w:qFormat/>
    <w:pPr>
      <w:keepNext w:val="true"/>
      <w:numPr>
        <w:ilvl w:val="2"/>
        <w:numId w:val="1"/>
      </w:numPr>
      <w:pBdr/>
      <w:spacing w:after="60" w:before="280"/>
      <w:ind/>
      <w:outlineLvl w:val="2"/>
    </w:pPr>
    <w:rPr>
      <w:i/>
      <w:sz w:val="18"/>
    </w:rPr>
  </w:style>
  <w:style w:type="paragraph" w:styleId="1291">
    <w:name w:val="Heading 4"/>
    <w:basedOn w:val="1287"/>
    <w:next w:val="1287"/>
    <w:qFormat/>
    <w:pPr>
      <w:numPr>
        <w:ilvl w:val="3"/>
        <w:numId w:val="1"/>
      </w:numPr>
      <w:pBdr/>
      <w:spacing w:after="280" w:line="324" w:lineRule="exact"/>
      <w:ind/>
      <w:outlineLvl w:val="3"/>
    </w:pPr>
    <w:rPr>
      <w:b/>
      <w:position w:val="-2"/>
      <w:sz w:val="32"/>
    </w:rPr>
  </w:style>
  <w:style w:type="paragraph" w:styleId="1292">
    <w:name w:val="Heading 5"/>
    <w:basedOn w:val="1288"/>
    <w:next w:val="1287"/>
    <w:qFormat/>
    <w:pPr>
      <w:numPr>
        <w:ilvl w:val="4"/>
      </w:numPr>
      <w:pBdr/>
      <w:spacing/>
      <w:ind/>
      <w:outlineLvl w:val="4"/>
    </w:pPr>
  </w:style>
  <w:style w:type="paragraph" w:styleId="1293">
    <w:name w:val="Heading 6"/>
    <w:basedOn w:val="1289"/>
    <w:next w:val="1287"/>
    <w:qFormat/>
    <w:pPr>
      <w:numPr>
        <w:ilvl w:val="5"/>
      </w:numPr>
      <w:pBdr/>
      <w:spacing/>
      <w:ind/>
      <w:outlineLvl w:val="5"/>
    </w:pPr>
  </w:style>
  <w:style w:type="paragraph" w:styleId="1294">
    <w:name w:val="Heading 7"/>
    <w:basedOn w:val="1303"/>
    <w:next w:val="1287"/>
    <w:qFormat/>
    <w:pPr>
      <w:keepNext w:val="true"/>
      <w:numPr>
        <w:ilvl w:val="6"/>
        <w:numId w:val="1"/>
      </w:numPr>
      <w:pBdr/>
      <w:spacing w:after="60" w:before="280"/>
      <w:ind/>
      <w:outlineLvl w:val="6"/>
    </w:pPr>
    <w:rPr>
      <w:i/>
      <w:sz w:val="18"/>
    </w:rPr>
  </w:style>
  <w:style w:type="paragraph" w:styleId="1295">
    <w:name w:val="Heading 8"/>
    <w:basedOn w:val="1287"/>
    <w:next w:val="1287"/>
    <w:qFormat/>
    <w:pPr>
      <w:keepNext w:val="true"/>
      <w:numPr>
        <w:ilvl w:val="7"/>
        <w:numId w:val="1"/>
      </w:numPr>
      <w:pBdr/>
      <w:spacing w:after="60" w:before="280"/>
      <w:ind/>
      <w:outlineLvl w:val="7"/>
    </w:pPr>
    <w:rPr>
      <w:i/>
      <w:sz w:val="18"/>
    </w:rPr>
  </w:style>
  <w:style w:type="paragraph" w:styleId="1296">
    <w:name w:val="Heading 9"/>
    <w:basedOn w:val="1287"/>
    <w:next w:val="1287"/>
    <w:qFormat/>
    <w:pPr>
      <w:numPr>
        <w:ilvl w:val="8"/>
        <w:numId w:val="1"/>
      </w:numPr>
      <w:pBdr/>
      <w:spacing w:after="60" w:before="280"/>
      <w:ind/>
      <w:outlineLvl w:val="8"/>
    </w:pPr>
    <w:rPr>
      <w:i/>
      <w:sz w:val="18"/>
    </w:rPr>
  </w:style>
  <w:style w:type="character" w:styleId="1297" w:default="1">
    <w:name w:val="Default Paragraph Font"/>
    <w:uiPriority w:val="1"/>
    <w:semiHidden/>
    <w:unhideWhenUsed/>
    <w:pPr>
      <w:pBdr/>
      <w:spacing/>
      <w:ind/>
    </w:pPr>
  </w:style>
  <w:style w:type="table" w:styleId="129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299" w:default="1">
    <w:name w:val="No List"/>
    <w:uiPriority w:val="99"/>
    <w:semiHidden/>
    <w:unhideWhenUsed/>
    <w:pPr>
      <w:pBdr/>
      <w:spacing/>
      <w:ind/>
    </w:pPr>
  </w:style>
  <w:style w:type="paragraph" w:styleId="1300" w:customStyle="1">
    <w:name w:val="Invulkopjes"/>
    <w:basedOn w:val="1287"/>
    <w:pPr>
      <w:pBdr/>
      <w:spacing w:line="360" w:lineRule="exact"/>
      <w:ind/>
    </w:pPr>
    <w:rPr>
      <w:b/>
      <w:position w:val="-2"/>
      <w:sz w:val="16"/>
    </w:rPr>
  </w:style>
  <w:style w:type="paragraph" w:styleId="1301" w:customStyle="1">
    <w:name w:val="Invultekst"/>
    <w:basedOn w:val="1287"/>
    <w:pPr>
      <w:pBdr/>
      <w:spacing w:line="240" w:lineRule="exact"/>
      <w:ind/>
    </w:pPr>
    <w:rPr>
      <w:sz w:val="16"/>
    </w:rPr>
  </w:style>
  <w:style w:type="table" w:styleId="1302">
    <w:name w:val="Table Grid"/>
    <w:basedOn w:val="1298"/>
    <w:pPr>
      <w:pBdr/>
      <w:spacing w:line="280" w:lineRule="atLeast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03">
    <w:name w:val="Header"/>
    <w:basedOn w:val="1287"/>
    <w:link w:val="1339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1304">
    <w:name w:val="Footer"/>
    <w:basedOn w:val="1287"/>
    <w:link w:val="1338"/>
    <w:uiPriority w:val="99"/>
    <w:pPr>
      <w:pBdr/>
      <w:tabs>
        <w:tab w:val="center" w:leader="none" w:pos="4153"/>
        <w:tab w:val="right" w:leader="none" w:pos="8306"/>
      </w:tabs>
      <w:spacing/>
      <w:ind/>
    </w:pPr>
  </w:style>
  <w:style w:type="paragraph" w:styleId="1305">
    <w:name w:val="toc 4"/>
    <w:basedOn w:val="1309"/>
    <w:next w:val="1287"/>
    <w:uiPriority w:val="39"/>
    <w:pPr>
      <w:pBdr/>
      <w:tabs>
        <w:tab w:val="left" w:leader="none" w:pos="1020"/>
      </w:tabs>
      <w:spacing/>
      <w:ind/>
    </w:pPr>
  </w:style>
  <w:style w:type="paragraph" w:styleId="1306" w:customStyle="1">
    <w:name w:val="Titel1"/>
    <w:basedOn w:val="1287"/>
    <w:pPr>
      <w:pBdr/>
      <w:spacing/>
      <w:ind/>
    </w:pPr>
    <w:rPr>
      <w:b/>
      <w:sz w:val="32"/>
    </w:rPr>
  </w:style>
  <w:style w:type="paragraph" w:styleId="1307" w:customStyle="1">
    <w:name w:val="Subtitel1"/>
    <w:basedOn w:val="1287"/>
    <w:pPr>
      <w:pBdr/>
      <w:spacing/>
      <w:ind/>
    </w:pPr>
    <w:rPr>
      <w:b/>
      <w:i/>
    </w:rPr>
  </w:style>
  <w:style w:type="paragraph" w:styleId="1308" w:customStyle="1">
    <w:name w:val="DocumentType"/>
    <w:basedOn w:val="1287"/>
    <w:pPr>
      <w:pBdr/>
      <w:spacing w:line="280" w:lineRule="exact"/>
      <w:ind/>
    </w:pPr>
    <w:rPr>
      <w:sz w:val="18"/>
    </w:rPr>
  </w:style>
  <w:style w:type="paragraph" w:styleId="1309">
    <w:name w:val="toc 1"/>
    <w:basedOn w:val="1287"/>
    <w:next w:val="1287"/>
    <w:uiPriority w:val="39"/>
    <w:pPr>
      <w:pBdr/>
      <w:tabs>
        <w:tab w:val="left" w:leader="none" w:pos="340"/>
        <w:tab w:val="right" w:leader="none" w:pos="8165"/>
      </w:tabs>
      <w:spacing w:before="280"/>
      <w:ind w:hanging="340" w:left="340"/>
    </w:pPr>
    <w:rPr>
      <w:b/>
    </w:rPr>
  </w:style>
  <w:style w:type="paragraph" w:styleId="1310">
    <w:name w:val="toc 2"/>
    <w:basedOn w:val="1287"/>
    <w:next w:val="1287"/>
    <w:uiPriority w:val="39"/>
    <w:pPr>
      <w:pBdr/>
      <w:tabs>
        <w:tab w:val="left" w:leader="none" w:pos="340"/>
        <w:tab w:val="left" w:leader="none" w:pos="1020"/>
        <w:tab w:val="right" w:leader="none" w:pos="8165"/>
      </w:tabs>
      <w:spacing/>
      <w:ind w:hanging="680" w:left="1020"/>
    </w:pPr>
    <w:rPr>
      <w:i/>
      <w:sz w:val="18"/>
    </w:rPr>
  </w:style>
  <w:style w:type="paragraph" w:styleId="1311">
    <w:name w:val="toc 3"/>
    <w:basedOn w:val="1287"/>
    <w:next w:val="1287"/>
    <w:uiPriority w:val="39"/>
    <w:pPr>
      <w:pBdr/>
      <w:tabs>
        <w:tab w:val="left" w:leader="none" w:pos="340"/>
        <w:tab w:val="left" w:leader="none" w:pos="1020"/>
        <w:tab w:val="right" w:leader="none" w:pos="8165"/>
      </w:tabs>
      <w:spacing/>
      <w:ind w:hanging="680" w:left="1020"/>
    </w:pPr>
    <w:rPr>
      <w:i/>
      <w:sz w:val="18"/>
    </w:rPr>
  </w:style>
  <w:style w:type="paragraph" w:styleId="1312">
    <w:name w:val="toc 5"/>
    <w:basedOn w:val="1309"/>
    <w:next w:val="1287"/>
    <w:semiHidden/>
    <w:pPr>
      <w:pBdr/>
      <w:tabs>
        <w:tab w:val="left" w:leader="none" w:pos="1020"/>
      </w:tabs>
      <w:spacing/>
      <w:ind w:left="364"/>
    </w:pPr>
  </w:style>
  <w:style w:type="paragraph" w:styleId="1313">
    <w:name w:val="toc 6"/>
    <w:basedOn w:val="1310"/>
    <w:next w:val="1287"/>
    <w:semiHidden/>
    <w:pPr>
      <w:pBdr/>
      <w:tabs>
        <w:tab w:val="left" w:leader="none" w:pos="322"/>
        <w:tab w:val="clear" w:leader="none" w:pos="340"/>
      </w:tabs>
      <w:spacing/>
      <w:ind w:left="1021"/>
    </w:pPr>
  </w:style>
  <w:style w:type="paragraph" w:styleId="1314">
    <w:name w:val="toc 7"/>
    <w:basedOn w:val="1311"/>
    <w:next w:val="1287"/>
    <w:semiHidden/>
    <w:pPr>
      <w:pBdr/>
      <w:tabs>
        <w:tab w:val="left" w:leader="none" w:pos="336"/>
        <w:tab w:val="clear" w:leader="none" w:pos="340"/>
      </w:tabs>
      <w:spacing/>
      <w:ind/>
    </w:pPr>
  </w:style>
  <w:style w:type="paragraph" w:styleId="1315">
    <w:name w:val="toc 8"/>
    <w:basedOn w:val="1287"/>
    <w:next w:val="1287"/>
    <w:semiHidden/>
    <w:pPr>
      <w:pBdr/>
      <w:tabs>
        <w:tab w:val="left" w:leader="none" w:pos="340"/>
        <w:tab w:val="left" w:leader="none" w:pos="1020"/>
        <w:tab w:val="left" w:leader="none" w:pos="8165"/>
      </w:tabs>
      <w:spacing/>
      <w:ind w:hanging="680" w:left="1020"/>
    </w:pPr>
    <w:rPr>
      <w:i/>
      <w:sz w:val="18"/>
    </w:rPr>
  </w:style>
  <w:style w:type="paragraph" w:styleId="1316">
    <w:name w:val="toc 9"/>
    <w:basedOn w:val="1287"/>
    <w:next w:val="1287"/>
    <w:semiHidden/>
    <w:pPr>
      <w:pBdr/>
      <w:spacing/>
      <w:ind w:hanging="680" w:left="680"/>
    </w:pPr>
    <w:rPr>
      <w:i/>
      <w:sz w:val="18"/>
    </w:rPr>
  </w:style>
  <w:style w:type="character" w:styleId="1317">
    <w:name w:val="page number"/>
    <w:pPr>
      <w:pBdr/>
      <w:spacing/>
      <w:ind/>
    </w:pPr>
    <w:rPr>
      <w:rFonts w:ascii="Arial" w:hAnsi="Arial"/>
    </w:rPr>
  </w:style>
  <w:style w:type="paragraph" w:styleId="1318">
    <w:name w:val="Document Map"/>
    <w:basedOn w:val="1287"/>
    <w:semiHidden/>
    <w:pPr>
      <w:pBdr/>
      <w:shd w:val="clear" w:color="auto" w:fill="000080"/>
      <w:spacing/>
      <w:ind/>
    </w:pPr>
    <w:rPr>
      <w:rFonts w:ascii="Tahoma" w:hAnsi="Tahoma" w:cs="Tahoma"/>
    </w:rPr>
  </w:style>
  <w:style w:type="paragraph" w:styleId="1319" w:customStyle="1">
    <w:name w:val="BijlageNL"/>
    <w:basedOn w:val="1287"/>
    <w:pPr>
      <w:pBdr/>
      <w:tabs>
        <w:tab w:val="left" w:leader="none" w:pos="7144"/>
      </w:tabs>
      <w:spacing w:after="1200" w:before="400"/>
      <w:ind/>
    </w:pPr>
    <w:rPr>
      <w:b/>
      <w:sz w:val="32"/>
    </w:rPr>
  </w:style>
  <w:style w:type="paragraph" w:styleId="1320" w:customStyle="1">
    <w:name w:val="broodtekst"/>
    <w:basedOn w:val="1287"/>
    <w:pPr>
      <w:pBdr/>
      <w:spacing/>
      <w:ind/>
    </w:pPr>
  </w:style>
  <w:style w:type="paragraph" w:styleId="1321" w:customStyle="1">
    <w:name w:val="center"/>
    <w:basedOn w:val="1320"/>
    <w:next w:val="1320"/>
    <w:pPr>
      <w:pBdr/>
      <w:spacing/>
      <w:ind/>
      <w:jc w:val="center"/>
    </w:pPr>
  </w:style>
  <w:style w:type="paragraph" w:styleId="1322" w:customStyle="1">
    <w:name w:val="center_bold"/>
    <w:basedOn w:val="1321"/>
    <w:next w:val="1320"/>
    <w:pPr>
      <w:pBdr/>
      <w:spacing/>
      <w:ind/>
    </w:pPr>
    <w:rPr>
      <w:b/>
    </w:rPr>
  </w:style>
  <w:style w:type="paragraph" w:styleId="1323" w:customStyle="1">
    <w:name w:val="center_i"/>
    <w:basedOn w:val="1321"/>
    <w:next w:val="1320"/>
    <w:pPr>
      <w:pBdr/>
      <w:spacing/>
      <w:ind/>
    </w:pPr>
    <w:rPr>
      <w:i/>
    </w:rPr>
  </w:style>
  <w:style w:type="paragraph" w:styleId="1324" w:customStyle="1">
    <w:name w:val="center_u"/>
    <w:basedOn w:val="1321"/>
    <w:next w:val="1320"/>
    <w:pPr>
      <w:pBdr/>
      <w:spacing/>
      <w:ind/>
    </w:pPr>
    <w:rPr>
      <w:u w:val="single"/>
    </w:rPr>
  </w:style>
  <w:style w:type="paragraph" w:styleId="1325" w:customStyle="1">
    <w:name w:val="center_u_b"/>
    <w:basedOn w:val="1321"/>
    <w:next w:val="1320"/>
    <w:pPr>
      <w:pBdr/>
      <w:spacing/>
      <w:ind/>
    </w:pPr>
    <w:rPr>
      <w:b/>
      <w:u w:val="single"/>
    </w:rPr>
  </w:style>
  <w:style w:type="paragraph" w:styleId="1326" w:customStyle="1">
    <w:name w:val="pagebreak"/>
    <w:basedOn w:val="1320"/>
    <w:next w:val="1320"/>
    <w:pPr>
      <w:pageBreakBefore w:val="true"/>
      <w:pBdr/>
      <w:spacing/>
      <w:ind/>
    </w:pPr>
  </w:style>
  <w:style w:type="paragraph" w:styleId="1327" w:customStyle="1">
    <w:name w:val="pagebreak_bold"/>
    <w:basedOn w:val="1326"/>
    <w:next w:val="1320"/>
    <w:pPr>
      <w:pBdr/>
      <w:spacing/>
      <w:ind/>
    </w:pPr>
    <w:rPr>
      <w:b/>
    </w:rPr>
  </w:style>
  <w:style w:type="paragraph" w:styleId="1328" w:customStyle="1">
    <w:name w:val="pagebreak_i"/>
    <w:basedOn w:val="1326"/>
    <w:next w:val="1320"/>
    <w:pPr>
      <w:pBdr/>
      <w:spacing/>
      <w:ind/>
    </w:pPr>
    <w:rPr>
      <w:i/>
    </w:rPr>
  </w:style>
  <w:style w:type="paragraph" w:styleId="1329" w:customStyle="1">
    <w:name w:val="pagebreak_u"/>
    <w:basedOn w:val="1326"/>
    <w:next w:val="1320"/>
    <w:pPr>
      <w:pBdr/>
      <w:spacing/>
      <w:ind/>
    </w:pPr>
    <w:rPr>
      <w:u w:val="single"/>
    </w:rPr>
  </w:style>
  <w:style w:type="paragraph" w:styleId="1330" w:customStyle="1">
    <w:name w:val="pagebreak_u_b"/>
    <w:basedOn w:val="1326"/>
    <w:next w:val="1320"/>
    <w:pPr>
      <w:pBdr/>
      <w:spacing/>
      <w:ind/>
    </w:pPr>
    <w:rPr>
      <w:b/>
      <w:u w:val="single"/>
    </w:rPr>
  </w:style>
  <w:style w:type="paragraph" w:styleId="1331" w:customStyle="1">
    <w:name w:val="pagebreak_center"/>
    <w:basedOn w:val="1326"/>
    <w:next w:val="1320"/>
    <w:pPr>
      <w:pBdr/>
      <w:spacing/>
      <w:ind/>
      <w:jc w:val="center"/>
    </w:pPr>
  </w:style>
  <w:style w:type="paragraph" w:styleId="1332" w:customStyle="1">
    <w:name w:val="pagebreak_center_bold"/>
    <w:basedOn w:val="1331"/>
    <w:next w:val="1320"/>
    <w:pPr>
      <w:pBdr/>
      <w:spacing/>
      <w:ind/>
    </w:pPr>
    <w:rPr>
      <w:b/>
    </w:rPr>
  </w:style>
  <w:style w:type="paragraph" w:styleId="1333" w:customStyle="1">
    <w:name w:val="pagebreak_center_i"/>
    <w:basedOn w:val="1331"/>
    <w:next w:val="1320"/>
    <w:pPr>
      <w:pBdr/>
      <w:spacing/>
      <w:ind/>
    </w:pPr>
    <w:rPr>
      <w:i/>
    </w:rPr>
  </w:style>
  <w:style w:type="paragraph" w:styleId="1334" w:customStyle="1">
    <w:name w:val="pagebreak_center_u"/>
    <w:basedOn w:val="1331"/>
    <w:next w:val="1320"/>
    <w:pPr>
      <w:pBdr/>
      <w:spacing/>
      <w:ind/>
    </w:pPr>
    <w:rPr>
      <w:u w:val="single"/>
    </w:rPr>
  </w:style>
  <w:style w:type="paragraph" w:styleId="1335" w:customStyle="1">
    <w:name w:val="pagebreak_center_u_b"/>
    <w:basedOn w:val="1331"/>
    <w:next w:val="1320"/>
    <w:pPr>
      <w:pBdr/>
      <w:spacing/>
      <w:ind/>
    </w:pPr>
    <w:rPr>
      <w:b/>
      <w:u w:val="single"/>
    </w:rPr>
  </w:style>
  <w:style w:type="paragraph" w:styleId="1336">
    <w:name w:val="footnote text"/>
    <w:basedOn w:val="1287"/>
    <w:semiHidden/>
    <w:pPr>
      <w:pBdr/>
      <w:spacing/>
      <w:ind/>
    </w:pPr>
  </w:style>
  <w:style w:type="character" w:styleId="1337">
    <w:name w:val="footnote reference"/>
    <w:semiHidden/>
    <w:pPr>
      <w:pBdr/>
      <w:spacing/>
      <w:ind/>
    </w:pPr>
    <w:rPr>
      <w:vertAlign w:val="superscript"/>
    </w:rPr>
  </w:style>
  <w:style w:type="character" w:styleId="1338" w:customStyle="1">
    <w:name w:val="Élőláb Char"/>
    <w:link w:val="1304"/>
    <w:uiPriority w:val="99"/>
    <w:pPr>
      <w:pBdr/>
      <w:spacing/>
      <w:ind/>
    </w:pPr>
    <w:rPr>
      <w:rFonts w:ascii="Arial" w:hAnsi="Arial"/>
      <w:lang w:eastAsia="en-US"/>
    </w:rPr>
  </w:style>
  <w:style w:type="character" w:styleId="1339" w:customStyle="1">
    <w:name w:val="Élőfej Char"/>
    <w:link w:val="1303"/>
    <w:uiPriority w:val="99"/>
    <w:pPr>
      <w:pBdr/>
      <w:spacing/>
      <w:ind/>
    </w:pPr>
    <w:rPr>
      <w:rFonts w:ascii="Arial" w:hAnsi="Arial"/>
      <w:lang w:eastAsia="en-US"/>
    </w:rPr>
  </w:style>
  <w:style w:type="paragraph" w:styleId="1340">
    <w:name w:val="List Bullet"/>
    <w:basedOn w:val="1287"/>
    <w:uiPriority w:val="99"/>
    <w:pPr>
      <w:numPr>
        <w:numId w:val="21"/>
      </w:numPr>
      <w:pBdr/>
      <w:tabs>
        <w:tab w:val="clear" w:leader="none" w:pos="360"/>
      </w:tabs>
      <w:spacing/>
      <w:ind w:firstLine="0" w:left="0"/>
    </w:pPr>
    <w:rPr>
      <w:rFonts w:cs="Arial"/>
    </w:rPr>
  </w:style>
  <w:style w:type="character" w:styleId="1341">
    <w:name w:val="Hyperlink"/>
    <w:uiPriority w:val="99"/>
    <w:unhideWhenUsed/>
    <w:pPr>
      <w:pBdr/>
      <w:spacing/>
      <w:ind/>
    </w:pPr>
    <w:rPr>
      <w:color w:val="0000ff"/>
      <w:u w:val="single"/>
    </w:rPr>
  </w:style>
  <w:style w:type="paragraph" w:styleId="1342" w:customStyle="1">
    <w:name w:val="Tekst"/>
    <w:basedOn w:val="1287"/>
    <w:pPr>
      <w:pBdr/>
      <w:tabs>
        <w:tab w:val="left" w:leader="none" w:pos="2835"/>
        <w:tab w:val="left" w:leader="none" w:pos="4536"/>
        <w:tab w:val="right" w:leader="none" w:pos="9356"/>
      </w:tabs>
      <w:spacing w:after="120" w:line="240" w:lineRule="auto"/>
      <w:ind/>
    </w:pPr>
    <w:rPr>
      <w:rFonts w:ascii="KPN Univers" w:hAnsi="KPN Univers"/>
      <w:lang w:val="nl-NL" w:eastAsia="nl-NL"/>
    </w:rPr>
  </w:style>
  <w:style w:type="paragraph" w:styleId="1343">
    <w:name w:val="Balloon Text"/>
    <w:basedOn w:val="1287"/>
    <w:link w:val="1344"/>
    <w:pPr>
      <w:pBdr/>
      <w:spacing w:line="240" w:lineRule="auto"/>
      <w:ind/>
    </w:pPr>
    <w:rPr>
      <w:rFonts w:ascii="Tahoma" w:hAnsi="Tahoma" w:cs="Tahoma"/>
      <w:sz w:val="16"/>
      <w:szCs w:val="16"/>
    </w:rPr>
  </w:style>
  <w:style w:type="character" w:styleId="1344" w:customStyle="1">
    <w:name w:val="Buborékszöveg Char"/>
    <w:link w:val="1343"/>
    <w:pPr>
      <w:pBdr/>
      <w:spacing/>
      <w:ind/>
    </w:pPr>
    <w:rPr>
      <w:rFonts w:ascii="Tahoma" w:hAnsi="Tahoma" w:cs="Tahoma"/>
      <w:sz w:val="16"/>
      <w:szCs w:val="16"/>
      <w:lang w:val="en-GB" w:eastAsia="en-US"/>
    </w:rPr>
  </w:style>
  <w:style w:type="paragraph" w:styleId="1345" w:customStyle="1">
    <w:name w:val="Tabel"/>
    <w:basedOn w:val="1287"/>
    <w:uiPriority w:val="99"/>
    <w:pPr>
      <w:pBdr/>
      <w:tabs>
        <w:tab w:val="left" w:leader="none" w:pos="851"/>
        <w:tab w:val="left" w:leader="none" w:pos="2835"/>
        <w:tab w:val="left" w:leader="none" w:pos="4536"/>
        <w:tab w:val="right" w:leader="none" w:pos="9356"/>
      </w:tabs>
      <w:spacing w:after="40" w:before="20" w:line="240" w:lineRule="auto"/>
      <w:ind/>
    </w:pPr>
    <w:rPr>
      <w:rFonts w:ascii="Univers" w:hAnsi="Univers"/>
      <w:sz w:val="16"/>
      <w:lang w:val="nl-NL" w:eastAsia="nl-NL"/>
    </w:rPr>
  </w:style>
  <w:style w:type="paragraph" w:styleId="1346" w:customStyle="1">
    <w:name w:val="Footer Section Title"/>
    <w:basedOn w:val="1287"/>
    <w:uiPriority w:val="99"/>
    <w:pPr>
      <w:pBdr/>
      <w:spacing/>
      <w:ind w:left="-107"/>
    </w:pPr>
    <w:rPr>
      <w:i/>
      <w:color w:val="aba091"/>
      <w:sz w:val="16"/>
      <w:szCs w:val="16"/>
      <w:lang w:val="nl-NL"/>
    </w:rPr>
  </w:style>
  <w:style w:type="character" w:styleId="1347">
    <w:name w:val="annotation reference"/>
    <w:semiHidden/>
    <w:pPr>
      <w:pBdr/>
      <w:spacing/>
      <w:ind/>
    </w:pPr>
    <w:rPr>
      <w:sz w:val="16"/>
      <w:szCs w:val="16"/>
    </w:rPr>
  </w:style>
  <w:style w:type="paragraph" w:styleId="1348">
    <w:name w:val="annotation text"/>
    <w:basedOn w:val="1287"/>
    <w:semiHidden/>
    <w:pPr>
      <w:pBdr/>
      <w:spacing/>
      <w:ind/>
    </w:pPr>
  </w:style>
  <w:style w:type="paragraph" w:styleId="1349">
    <w:name w:val="annotation subject"/>
    <w:basedOn w:val="1348"/>
    <w:next w:val="1348"/>
    <w:semiHidden/>
    <w:pPr>
      <w:pBdr/>
      <w:spacing/>
      <w:ind/>
    </w:pPr>
    <w:rPr>
      <w:b/>
      <w:bCs/>
    </w:rPr>
  </w:style>
  <w:style w:type="paragraph" w:styleId="1350">
    <w:name w:val="Revision"/>
    <w:hidden/>
    <w:uiPriority w:val="99"/>
    <w:semiHidden/>
    <w:pPr>
      <w:pBdr/>
      <w:spacing/>
      <w:ind/>
    </w:pPr>
    <w:rPr>
      <w:rFonts w:ascii="Arial" w:hAnsi="Arial"/>
      <w:lang w:val="en-GB" w:eastAsia="en-US"/>
    </w:rPr>
  </w:style>
  <w:style w:type="paragraph" w:styleId="1351">
    <w:name w:val="List Paragraph"/>
    <w:basedOn w:val="1287"/>
    <w:uiPriority w:val="99"/>
    <w:qFormat/>
    <w:pPr>
      <w:pBdr/>
      <w:spacing w:after="120" w:before="120" w:line="276" w:lineRule="auto"/>
      <w:ind w:left="720"/>
      <w:contextualSpacing w:val="true"/>
    </w:pPr>
    <w:rPr>
      <w:sz w:val="22"/>
      <w:szCs w:val="22"/>
      <w:lang w:val="hu-H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footer" Target="footer5.xml" /><Relationship Id="rId18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er5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0E133-402D-4D23-8B76-A906611D7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19_Tesztterv_Sablon_final_v2.0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revision>7</cp:revision>
  <dcterms:created xsi:type="dcterms:W3CDTF">2018-03-07T11:45:00Z</dcterms:created>
  <dcterms:modified xsi:type="dcterms:W3CDTF">2026-10-14T05:13:28Z</dcterms:modified>
</cp:coreProperties>
</file>