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13" w:firstLineChars="1000"/>
        <w:rPr>
          <w:rFonts w:hint="default"/>
          <w:b/>
          <w:bCs/>
          <w:sz w:val="32"/>
          <w:szCs w:val="40"/>
          <w:lang w:val="en-US" w:eastAsia="zh-CN"/>
        </w:rPr>
      </w:pPr>
      <w:r>
        <w:rPr>
          <w:rFonts w:hint="eastAsia"/>
          <w:b/>
          <w:bCs/>
          <w:sz w:val="32"/>
          <w:szCs w:val="40"/>
          <w:lang w:val="en-US" w:eastAsia="zh-CN"/>
        </w:rPr>
        <w:t>储砖调度系统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业务逻辑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当前运输车可用任务：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从下砖机到上砖机的方向为向前前进，反之为向后后退。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1、后退至下砖机取砖：在运输车在摆渡车的情况下，向后运行至下砖机取砖，取砖完毕前进回到摆渡车。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2、前进至上砖机放砖：在运输车在摆渡车，且载砖的情况下，向前运行至上砖机放砖，放砖完毕后退回到摆渡车。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3、后退至摆渡车：运输车向后运行至摆渡车上。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4、前进至摆渡车：运输车向前运行至摆渡车上。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5、后退至轨道取砖：运输车后退至存储轨道取砖，取砖完毕前进运行至轨道尽头停止。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6、前进至轨道存砖：运输车前进至存储轨道放砖，放砖完毕后退运行至轨道尽头停止。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7、后退轨道倒库：运输车后退至存储轨道执行倒库流程，倒库完毕前进至轨道尽头停止。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shd w:val="clear" w:color="auto" w:fill="auto"/>
          <w:lang w:val="en-US" w:eastAsia="zh-CN"/>
        </w:rPr>
      </w:pPr>
      <w:r>
        <w:rPr>
          <w:rFonts w:hint="eastAsia" w:ascii="宋体" w:hAnsi="宋体" w:eastAsia="宋体" w:cs="宋体"/>
          <w:sz w:val="24"/>
          <w:szCs w:val="24"/>
          <w:highlight w:val="yellow"/>
          <w:shd w:val="clear" w:color="auto" w:fill="auto"/>
          <w:lang w:val="en-US" w:eastAsia="zh-CN"/>
        </w:rPr>
        <w:t>8、前进至点：如车在摆渡车上，则前进运行至最近轨道RFID点后停止。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highlight w:val="yellow"/>
          <w:shd w:val="clear" w:color="auto" w:fill="auto"/>
          <w:lang w:val="en-US" w:eastAsia="zh-CN"/>
        </w:rPr>
      </w:pPr>
      <w:r>
        <w:rPr>
          <w:rFonts w:hint="eastAsia" w:ascii="宋体" w:hAnsi="宋体" w:eastAsia="宋体" w:cs="宋体"/>
          <w:sz w:val="24"/>
          <w:szCs w:val="24"/>
          <w:highlight w:val="yellow"/>
          <w:shd w:val="clear" w:color="auto" w:fill="auto"/>
          <w:lang w:val="en-US" w:eastAsia="zh-CN"/>
        </w:rPr>
        <w:t>如果车在轨道上，则前进运行至当前轨道下一个轨道RFID点后停止。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shd w:val="clear" w:color="auto" w:fill="auto"/>
          <w:lang w:val="en-US" w:eastAsia="zh-CN"/>
        </w:rPr>
      </w:pPr>
      <w:r>
        <w:rPr>
          <w:rFonts w:hint="eastAsia" w:ascii="宋体" w:hAnsi="宋体" w:eastAsia="宋体" w:cs="宋体"/>
          <w:sz w:val="24"/>
          <w:szCs w:val="24"/>
          <w:highlight w:val="yellow"/>
          <w:shd w:val="clear" w:color="auto" w:fill="auto"/>
          <w:lang w:val="en-US" w:eastAsia="zh-CN"/>
        </w:rPr>
        <w:t>9、后退至点：如车在摆渡车上，则后退运行至最近轨道RFID点后停止。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shd w:val="clear" w:color="auto" w:fill="auto"/>
          <w:lang w:val="en-US" w:eastAsia="zh-CN"/>
        </w:rPr>
      </w:pPr>
      <w:r>
        <w:rPr>
          <w:rFonts w:hint="eastAsia" w:ascii="宋体" w:hAnsi="宋体" w:eastAsia="宋体" w:cs="宋体"/>
          <w:sz w:val="24"/>
          <w:szCs w:val="24"/>
          <w:highlight w:val="yellow"/>
          <w:shd w:val="clear" w:color="auto" w:fill="auto"/>
          <w:lang w:val="en-US" w:eastAsia="zh-CN"/>
        </w:rPr>
        <w:t>如果车在轨道上，则后退运行至当前轨道下一个轨道RFID点后停止。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highlight w:val="yellow"/>
          <w:shd w:val="clear" w:color="auto" w:fill="auto"/>
          <w:lang w:val="en-US" w:eastAsia="zh-CN"/>
        </w:rPr>
      </w:pPr>
      <w:r>
        <w:rPr>
          <w:rFonts w:hint="eastAsia" w:ascii="宋体" w:hAnsi="宋体" w:eastAsia="宋体" w:cs="宋体"/>
          <w:sz w:val="24"/>
          <w:szCs w:val="24"/>
          <w:highlight w:val="yellow"/>
          <w:shd w:val="clear" w:color="auto" w:fill="auto"/>
          <w:lang w:val="en-US" w:eastAsia="zh-CN"/>
        </w:rPr>
        <w:t>顶升，运输车顶升取货。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eastAsia="宋体" w:cs="宋体"/>
          <w:sz w:val="24"/>
          <w:szCs w:val="24"/>
          <w:highlight w:val="yellow"/>
          <w:shd w:val="clear" w:color="auto" w:fill="auto"/>
          <w:lang w:val="en-US" w:eastAsia="zh-CN"/>
        </w:rPr>
      </w:pPr>
      <w:r>
        <w:rPr>
          <w:rFonts w:hint="eastAsia" w:ascii="宋体" w:hAnsi="宋体" w:eastAsia="宋体" w:cs="宋体"/>
          <w:sz w:val="24"/>
          <w:szCs w:val="24"/>
          <w:highlight w:val="yellow"/>
          <w:shd w:val="clear" w:color="auto" w:fill="auto"/>
          <w:lang w:val="en-US" w:eastAsia="zh-CN"/>
        </w:rPr>
        <w:t>下降，运输车下降放货。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default" w:ascii="宋体" w:hAnsi="宋体" w:eastAsia="宋体" w:cs="宋体"/>
          <w:sz w:val="24"/>
          <w:szCs w:val="24"/>
          <w:highlight w:val="yellow"/>
          <w:shd w:val="clear" w:color="auto" w:fill="auto"/>
          <w:lang w:val="en-US" w:eastAsia="zh-CN"/>
        </w:rPr>
      </w:pPr>
      <w:r>
        <w:rPr>
          <w:rFonts w:hint="eastAsia" w:ascii="宋体" w:hAnsi="宋体" w:eastAsia="宋体" w:cs="宋体"/>
          <w:sz w:val="24"/>
          <w:szCs w:val="24"/>
          <w:highlight w:val="yellow"/>
          <w:shd w:val="clear" w:color="auto" w:fill="auto"/>
          <w:lang w:val="en-US" w:eastAsia="zh-CN"/>
        </w:rPr>
        <w:t>终止：运输车终止当前执行任务，如运输车正在前进或后退，则在原地停止，回复终止完成。如运输车正在顶升或下降，则运输车在原地执行完顶升或下降任务后，回复终止完成。回复终止完成后可以发新的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1、下砖任务流程：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下砖机出现满砖信号，上位调度负责下砖摆渡车运行至负责下砖运输车当前轨道。摆渡车回复完成。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调度下砖运输车执行“后退至摆渡”任务。运输车后退至摆渡车上。运输车回复到位状态。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调度摆渡定位至发出满砖信号的下砖机轨道。摆渡车回复到位状态。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调度下砖运输车执行“后退到下砖机”任务，运输车后退至下砖机轨道，取砖后前进回到摆渡车上。整个动作摆渡车在原地等待。运输车完成任务后回复到位状态。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调度摆渡车定位至之前设置好的对应下砖轨道，摆渡车回复到位状态。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调度运输车“前进至轨道”任务，运输车前进至轨道放砖，放砖后回到轨道尽头，回复完成状态。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下砖流程结束。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2、上砖任务流程：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上砖机启动，出现需求信号。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调度上砖摆渡车运行至上砖运输车当前轨道。</w:t>
      </w:r>
      <w:bookmarkStart w:id="0" w:name="OLE_LINK1"/>
      <w:r>
        <w:rPr>
          <w:rFonts w:hint="eastAsia" w:ascii="宋体" w:hAnsi="宋体" w:eastAsia="宋体" w:cs="宋体"/>
          <w:sz w:val="24"/>
          <w:szCs w:val="24"/>
          <w:lang w:val="en-US" w:eastAsia="zh-CN"/>
        </w:rPr>
        <w:t>摆渡车回复完成，给出摆渡车到位状态。</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调度上砖运输车执行“前进至摆渡”任务。运输车前进至摆渡车上。运输车回复到位状态。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调度摆渡车运行至指定上砖轨道，摆渡车回复完成，给出摆渡车到位状态。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调度上砖运输车执行“后退至轨道”任务，运输车后退至轨道取砖，取砖后回到靠近上砖机轨道尽头，回复到位状态。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调度上砖摆渡车运行至上砖运输车当前轨道，摆渡车回复完成，给出摆渡车到位状态。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调度上砖运输车执行“前进至摆渡”任务。运输车前进至摆渡车上。运输车回复到位状态。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调度上砖摆渡车运行至需求上砖机轨道，摆渡车回复完成，给出摆渡车到位状态。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调度上砖运输车执行“前进至上砖机”任务，上砖运输车前进到上砖机轨道放砖，放砖后回到上砖摆渡车上。整个动作摆渡车在原地等待。运输车完成任务后回复到位状态。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调度摆渡车运行至指定上砖轨道，摆渡车回复完成，给出摆渡车到位状态。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调度上砖运输车执行“后退至轨道”任务，运输车后退至轨道取砖，取砖后回到靠近上砖机轨道尽头，回复到位状态。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等待上砖机下一个需求信号。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3、倒库任务流程：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长轨道模式下，靠近下砖机段轨道放满砖，靠近上砖机段轨道为空，生成倒库任务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调度上砖摆渡车运行至倒库运输车所在轨道，摆渡车回复完成，给出摆渡车到位状态。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调度上砖摆渡车运行至需求倒库轨道，摆渡车回复，给出摆渡车到位状态。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调度倒库运输车执行“后退轨道倒库”任务，运输车执行倒库任务，倒库完成后运行至靠近上砖机轨道尽头。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倒库任务结束。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上位控制系统限制单条轨道只能存放一台运输车。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4791075" cy="5915025"/>
            <wp:effectExtent l="0" t="0" r="9525" b="9525"/>
            <wp:docPr id="3" name="图片 3" descr="储砖倒库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储砖倒库时序图"/>
                    <pic:cNvPicPr>
                      <a:picLocks noChangeAspect="1"/>
                    </pic:cNvPicPr>
                  </pic:nvPicPr>
                  <pic:blipFill>
                    <a:blip r:embed="rId4"/>
                    <a:stretch>
                      <a:fillRect/>
                    </a:stretch>
                  </pic:blipFill>
                  <pic:spPr>
                    <a:xfrm>
                      <a:off x="0" y="0"/>
                      <a:ext cx="4791075" cy="5915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调度策略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由下砖机和上砖机需求，以及轨道空满状态触发任务。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调度策略要根据配置兼容多种模式。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分配轨道策略：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下砖任务—下砖轨道分配策略：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当运输车取到砖后开始分配放砖轨道：</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筛选类型 ：A下砖机对A轨道</w:t>
      </w:r>
      <w:bookmarkStart w:id="1" w:name="OLE_LINK2"/>
      <w:r>
        <w:rPr>
          <w:rFonts w:hint="eastAsia" w:ascii="宋体" w:hAnsi="宋体" w:eastAsia="宋体" w:cs="宋体"/>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筛选可用轨道：筛选非锁定非满轨道。</w:t>
      </w:r>
    </w:p>
    <w:bookmarkEnd w:id="1"/>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匹配同品种砖轨道：如有轨道中存放同品种瓷砖，或设定品种，直接选择此轨道存放。</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trike w:val="0"/>
          <w:dstrike w:val="0"/>
          <w:sz w:val="24"/>
          <w:szCs w:val="24"/>
          <w:lang w:val="en-US" w:eastAsia="zh-CN"/>
        </w:rPr>
      </w:pPr>
      <w:r>
        <w:rPr>
          <w:rFonts w:hint="eastAsia" w:ascii="宋体" w:hAnsi="宋体" w:eastAsia="宋体" w:cs="宋体"/>
          <w:strike w:val="0"/>
          <w:dstrike w:val="0"/>
          <w:sz w:val="24"/>
          <w:szCs w:val="24"/>
          <w:lang w:val="en-US" w:eastAsia="zh-CN"/>
        </w:rPr>
        <w:t>分配最近轨道：在空轨道中取相减绝对值最小轨道。如果绝对值相等，则取两个中序号最小。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trike/>
          <w:dstrike w:val="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根据瓷砖尺寸匹配是否进行间隔存放：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配置轨道属性中有：轨道间距X，轨道宽Y，起始序号轨道与不同类型轨道间距X</w:t>
      </w:r>
      <w:r>
        <w:rPr>
          <w:rFonts w:hint="eastAsia" w:ascii="宋体" w:hAnsi="宋体" w:eastAsia="宋体" w:cs="宋体"/>
          <w:sz w:val="24"/>
          <w:szCs w:val="24"/>
          <w:vertAlign w:val="subscript"/>
          <w:lang w:val="en-US" w:eastAsia="zh-CN"/>
        </w:rPr>
        <w:t>AB</w:t>
      </w:r>
      <w:r>
        <w:rPr>
          <w:rFonts w:hint="eastAsia" w:ascii="宋体" w:hAnsi="宋体" w:eastAsia="宋体" w:cs="宋体"/>
          <w:sz w:val="24"/>
          <w:szCs w:val="24"/>
          <w:lang w:val="en-US" w:eastAsia="zh-CN"/>
        </w:rPr>
        <w:t>，末尾序号轨道不同类型轨道间距</w:t>
      </w:r>
      <w:r>
        <w:rPr>
          <w:rFonts w:hint="eastAsia" w:ascii="宋体" w:hAnsi="宋体" w:eastAsia="宋体" w:cs="宋体"/>
          <w:sz w:val="24"/>
          <w:szCs w:val="24"/>
          <w:vertAlign w:val="baseline"/>
          <w:lang w:val="en-US" w:eastAsia="zh-CN"/>
        </w:rPr>
        <w:t>X</w:t>
      </w:r>
      <w:r>
        <w:rPr>
          <w:rFonts w:hint="eastAsia" w:ascii="宋体" w:hAnsi="宋体" w:eastAsia="宋体" w:cs="宋体"/>
          <w:sz w:val="24"/>
          <w:szCs w:val="24"/>
          <w:vertAlign w:val="subscript"/>
          <w:lang w:val="en-US" w:eastAsia="zh-CN"/>
        </w:rPr>
        <w:t>BC</w:t>
      </w:r>
      <w:r>
        <w:rPr>
          <w:rFonts w:hint="eastAsia" w:ascii="宋体" w:hAnsi="宋体" w:eastAsia="宋体" w:cs="宋体"/>
          <w:sz w:val="24"/>
          <w:szCs w:val="24"/>
          <w:vertAlign w:val="baseline"/>
          <w:lang w:val="en-US" w:eastAsia="zh-CN"/>
        </w:rPr>
        <w:t>。操作人员输入生产中瓷砖尺寸信息，瓷砖宽度Z。</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b w:val="0"/>
          <w:bCs w:val="0"/>
          <w:sz w:val="24"/>
          <w:szCs w:val="24"/>
          <w:highlight w:val="yellow"/>
          <w:vertAlign w:val="baseline"/>
          <w:lang w:val="en-US" w:eastAsia="zh-CN"/>
        </w:rPr>
        <w:t>在只配置了同类型轨道的项目中：</w:t>
      </w:r>
      <w:r>
        <w:rPr>
          <w:rFonts w:hint="eastAsia" w:ascii="宋体" w:hAnsi="宋体" w:eastAsia="宋体" w:cs="宋体"/>
          <w:sz w:val="24"/>
          <w:szCs w:val="24"/>
          <w:vertAlign w:val="baseline"/>
          <w:lang w:val="en-US" w:eastAsia="zh-CN"/>
        </w:rPr>
        <w:t>判断正在生产的瓷砖尺寸是否满足：X+Y&gt;=Z+150。</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瓷砖可存放于所有轨道。不满足的情况下。瓷砖只存放于奇数序号轨道。</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val="0"/>
          <w:bCs w:val="0"/>
          <w:sz w:val="24"/>
          <w:szCs w:val="24"/>
          <w:highlight w:val="yellow"/>
          <w:vertAlign w:val="baseline"/>
          <w:lang w:val="en-US" w:eastAsia="zh-CN"/>
        </w:rPr>
      </w:pPr>
      <w:r>
        <w:rPr>
          <w:rFonts w:hint="eastAsia" w:ascii="宋体" w:hAnsi="宋体" w:eastAsia="宋体" w:cs="宋体"/>
          <w:b w:val="0"/>
          <w:bCs w:val="0"/>
          <w:sz w:val="24"/>
          <w:szCs w:val="24"/>
          <w:highlight w:val="yellow"/>
          <w:vertAlign w:val="baseline"/>
          <w:lang w:val="en-US" w:eastAsia="zh-CN"/>
        </w:rPr>
        <w:t>在配置了不同类型轨道的项目中：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1、判断：Y</w:t>
      </w:r>
      <w:r>
        <w:rPr>
          <w:rFonts w:hint="eastAsia" w:ascii="宋体" w:hAnsi="宋体" w:eastAsia="宋体" w:cs="宋体"/>
          <w:sz w:val="24"/>
          <w:szCs w:val="24"/>
          <w:vertAlign w:val="subscript"/>
          <w:lang w:val="en-US" w:eastAsia="zh-CN"/>
        </w:rPr>
        <w:t>A</w:t>
      </w:r>
      <w:r>
        <w:rPr>
          <w:rFonts w:hint="eastAsia" w:ascii="宋体" w:hAnsi="宋体" w:eastAsia="宋体" w:cs="宋体"/>
          <w:sz w:val="24"/>
          <w:szCs w:val="24"/>
          <w:vertAlign w:val="baseline"/>
          <w:lang w:val="en-US" w:eastAsia="zh-CN"/>
        </w:rPr>
        <w:t>/2+Y</w:t>
      </w:r>
      <w:r>
        <w:rPr>
          <w:rFonts w:hint="eastAsia" w:ascii="宋体" w:hAnsi="宋体" w:eastAsia="宋体" w:cs="宋体"/>
          <w:sz w:val="24"/>
          <w:szCs w:val="24"/>
          <w:vertAlign w:val="subscript"/>
          <w:lang w:val="en-US" w:eastAsia="zh-CN"/>
        </w:rPr>
        <w:t>B</w:t>
      </w:r>
      <w:r>
        <w:rPr>
          <w:rFonts w:hint="eastAsia" w:ascii="宋体" w:hAnsi="宋体" w:eastAsia="宋体" w:cs="宋体"/>
          <w:sz w:val="24"/>
          <w:szCs w:val="24"/>
          <w:vertAlign w:val="baseline"/>
          <w:lang w:val="en-US" w:eastAsia="zh-CN"/>
        </w:rPr>
        <w:t>/2+X</w:t>
      </w:r>
      <w:r>
        <w:rPr>
          <w:rFonts w:hint="eastAsia" w:ascii="宋体" w:hAnsi="宋体" w:eastAsia="宋体" w:cs="宋体"/>
          <w:sz w:val="24"/>
          <w:szCs w:val="24"/>
          <w:vertAlign w:val="subscript"/>
          <w:lang w:val="en-US" w:eastAsia="zh-CN"/>
        </w:rPr>
        <w:t>AB</w:t>
      </w:r>
      <w:r>
        <w:rPr>
          <w:rFonts w:hint="eastAsia" w:ascii="宋体" w:hAnsi="宋体" w:eastAsia="宋体" w:cs="宋体"/>
          <w:sz w:val="24"/>
          <w:szCs w:val="24"/>
          <w:vertAlign w:val="baseline"/>
          <w:lang w:val="en-US" w:eastAsia="zh-CN"/>
        </w:rPr>
        <w:t>&gt;=Z</w:t>
      </w:r>
      <w:r>
        <w:rPr>
          <w:rFonts w:hint="eastAsia" w:ascii="宋体" w:hAnsi="宋体" w:eastAsia="宋体" w:cs="宋体"/>
          <w:sz w:val="24"/>
          <w:szCs w:val="24"/>
          <w:vertAlign w:val="subscript"/>
          <w:lang w:val="en-US" w:eastAsia="zh-CN"/>
        </w:rPr>
        <w:t>A</w:t>
      </w:r>
      <w:r>
        <w:rPr>
          <w:rFonts w:hint="eastAsia" w:ascii="宋体" w:hAnsi="宋体" w:eastAsia="宋体" w:cs="宋体"/>
          <w:sz w:val="24"/>
          <w:szCs w:val="24"/>
          <w:vertAlign w:val="baseline"/>
          <w:lang w:val="en-US" w:eastAsia="zh-CN"/>
        </w:rPr>
        <w:t>/2+Z</w:t>
      </w:r>
      <w:r>
        <w:rPr>
          <w:rFonts w:hint="eastAsia" w:ascii="宋体" w:hAnsi="宋体" w:eastAsia="宋体" w:cs="宋体"/>
          <w:sz w:val="24"/>
          <w:szCs w:val="24"/>
          <w:vertAlign w:val="subscript"/>
          <w:lang w:val="en-US" w:eastAsia="zh-CN"/>
        </w:rPr>
        <w:t>B</w:t>
      </w:r>
      <w:r>
        <w:rPr>
          <w:rFonts w:hint="eastAsia" w:ascii="宋体" w:hAnsi="宋体" w:eastAsia="宋体" w:cs="宋体"/>
          <w:sz w:val="24"/>
          <w:szCs w:val="24"/>
          <w:vertAlign w:val="baseline"/>
          <w:lang w:val="en-US" w:eastAsia="zh-CN"/>
        </w:rPr>
        <w:t>/2+150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满足，则与A类型轨道相邻的瓷砖轨道可以存放瓷砖。不满足，不可存放。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2、判断：Y</w:t>
      </w:r>
      <w:r>
        <w:rPr>
          <w:rFonts w:hint="eastAsia" w:ascii="宋体" w:hAnsi="宋体" w:eastAsia="宋体" w:cs="宋体"/>
          <w:sz w:val="24"/>
          <w:szCs w:val="24"/>
          <w:vertAlign w:val="subscript"/>
          <w:lang w:val="en-US" w:eastAsia="zh-CN"/>
        </w:rPr>
        <w:t>B</w:t>
      </w:r>
      <w:r>
        <w:rPr>
          <w:rFonts w:hint="eastAsia" w:ascii="宋体" w:hAnsi="宋体" w:eastAsia="宋体" w:cs="宋体"/>
          <w:sz w:val="24"/>
          <w:szCs w:val="24"/>
          <w:vertAlign w:val="baseline"/>
          <w:lang w:val="en-US" w:eastAsia="zh-CN"/>
        </w:rPr>
        <w:t>/2+Y</w:t>
      </w:r>
      <w:r>
        <w:rPr>
          <w:rFonts w:hint="eastAsia" w:ascii="宋体" w:hAnsi="宋体" w:eastAsia="宋体" w:cs="宋体"/>
          <w:sz w:val="24"/>
          <w:szCs w:val="24"/>
          <w:vertAlign w:val="subscript"/>
          <w:lang w:val="en-US" w:eastAsia="zh-CN"/>
        </w:rPr>
        <w:t>C</w:t>
      </w:r>
      <w:r>
        <w:rPr>
          <w:rFonts w:hint="eastAsia" w:ascii="宋体" w:hAnsi="宋体" w:eastAsia="宋体" w:cs="宋体"/>
          <w:sz w:val="24"/>
          <w:szCs w:val="24"/>
          <w:vertAlign w:val="baseline"/>
          <w:lang w:val="en-US" w:eastAsia="zh-CN"/>
        </w:rPr>
        <w:t>/2+X</w:t>
      </w:r>
      <w:r>
        <w:rPr>
          <w:rFonts w:hint="eastAsia" w:ascii="宋体" w:hAnsi="宋体" w:eastAsia="宋体" w:cs="宋体"/>
          <w:sz w:val="24"/>
          <w:szCs w:val="24"/>
          <w:vertAlign w:val="subscript"/>
          <w:lang w:val="en-US" w:eastAsia="zh-CN"/>
        </w:rPr>
        <w:t>BC</w:t>
      </w:r>
      <w:r>
        <w:rPr>
          <w:rFonts w:hint="eastAsia" w:ascii="宋体" w:hAnsi="宋体" w:eastAsia="宋体" w:cs="宋体"/>
          <w:sz w:val="24"/>
          <w:szCs w:val="24"/>
          <w:vertAlign w:val="baseline"/>
          <w:lang w:val="en-US" w:eastAsia="zh-CN"/>
        </w:rPr>
        <w:t>&gt;=Z</w:t>
      </w:r>
      <w:r>
        <w:rPr>
          <w:rFonts w:hint="eastAsia" w:ascii="宋体" w:hAnsi="宋体" w:eastAsia="宋体" w:cs="宋体"/>
          <w:sz w:val="24"/>
          <w:szCs w:val="24"/>
          <w:vertAlign w:val="subscript"/>
          <w:lang w:val="en-US" w:eastAsia="zh-CN"/>
        </w:rPr>
        <w:t>B</w:t>
      </w:r>
      <w:r>
        <w:rPr>
          <w:rFonts w:hint="eastAsia" w:ascii="宋体" w:hAnsi="宋体" w:eastAsia="宋体" w:cs="宋体"/>
          <w:sz w:val="24"/>
          <w:szCs w:val="24"/>
          <w:vertAlign w:val="baseline"/>
          <w:lang w:val="en-US" w:eastAsia="zh-CN"/>
        </w:rPr>
        <w:t>/2+Z</w:t>
      </w:r>
      <w:r>
        <w:rPr>
          <w:rFonts w:hint="eastAsia" w:ascii="宋体" w:hAnsi="宋体" w:eastAsia="宋体" w:cs="宋体"/>
          <w:sz w:val="24"/>
          <w:szCs w:val="24"/>
          <w:vertAlign w:val="subscript"/>
          <w:lang w:val="en-US" w:eastAsia="zh-CN"/>
        </w:rPr>
        <w:t>C</w:t>
      </w:r>
      <w:r>
        <w:rPr>
          <w:rFonts w:hint="eastAsia" w:ascii="宋体" w:hAnsi="宋体" w:eastAsia="宋体" w:cs="宋体"/>
          <w:sz w:val="24"/>
          <w:szCs w:val="24"/>
          <w:vertAlign w:val="baseline"/>
          <w:lang w:val="en-US" w:eastAsia="zh-CN"/>
        </w:rPr>
        <w:t>/2+150</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满足，则与C类型轨道相邻的瓷砖轨道可以存放瓷砖。不满足，不可存放。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/3、判断X</w:t>
      </w:r>
      <w:r>
        <w:rPr>
          <w:rFonts w:hint="eastAsia" w:ascii="宋体" w:hAnsi="宋体" w:eastAsia="宋体" w:cs="宋体"/>
          <w:sz w:val="24"/>
          <w:szCs w:val="24"/>
          <w:vertAlign w:val="subscript"/>
          <w:lang w:val="en-US" w:eastAsia="zh-CN"/>
        </w:rPr>
        <w:t>B</w:t>
      </w:r>
      <w:r>
        <w:rPr>
          <w:rFonts w:hint="eastAsia" w:ascii="宋体" w:hAnsi="宋体" w:eastAsia="宋体" w:cs="宋体"/>
          <w:sz w:val="24"/>
          <w:szCs w:val="24"/>
          <w:vertAlign w:val="baseline"/>
          <w:lang w:val="en-US" w:eastAsia="zh-CN"/>
        </w:rPr>
        <w:t>+Y</w:t>
      </w:r>
      <w:r>
        <w:rPr>
          <w:rFonts w:hint="eastAsia" w:ascii="宋体" w:hAnsi="宋体" w:eastAsia="宋体" w:cs="宋体"/>
          <w:sz w:val="24"/>
          <w:szCs w:val="24"/>
          <w:vertAlign w:val="subscript"/>
          <w:lang w:val="en-US" w:eastAsia="zh-CN"/>
        </w:rPr>
        <w:t>B</w:t>
      </w:r>
      <w:r>
        <w:rPr>
          <w:rFonts w:hint="eastAsia" w:ascii="宋体" w:hAnsi="宋体" w:eastAsia="宋体" w:cs="宋体"/>
          <w:sz w:val="24"/>
          <w:szCs w:val="24"/>
          <w:vertAlign w:val="baseline"/>
          <w:lang w:val="en-US" w:eastAsia="zh-CN"/>
        </w:rPr>
        <w:t>&gt;=Z</w:t>
      </w:r>
      <w:r>
        <w:rPr>
          <w:rFonts w:hint="eastAsia" w:ascii="宋体" w:hAnsi="宋体" w:eastAsia="宋体" w:cs="宋体"/>
          <w:sz w:val="24"/>
          <w:szCs w:val="24"/>
          <w:vertAlign w:val="subscript"/>
          <w:lang w:val="en-US" w:eastAsia="zh-CN"/>
        </w:rPr>
        <w:t>B</w:t>
      </w:r>
      <w:r>
        <w:rPr>
          <w:rFonts w:hint="eastAsia" w:ascii="宋体" w:hAnsi="宋体" w:eastAsia="宋体" w:cs="宋体"/>
          <w:sz w:val="24"/>
          <w:szCs w:val="24"/>
          <w:vertAlign w:val="baseline"/>
          <w:lang w:val="en-US" w:eastAsia="zh-CN"/>
        </w:rPr>
        <w:t>+150。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满足，则瓷砖可存放于剩下满足条件的轨道，不满足的情况下，存放于剩下满足条件轨道重新分配的奇数序号轨道。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倒库时判断：当前倒库瓷砖尺寸，目标倒库位置是否有干涉？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上砖任务—上砖轨道分配策略：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上砖轨道确定，分配取砖轨道。</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筛选类型 ：A上砖机对A轨道。</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筛选同品种砖轨道：直接匹配存有上砖品种砖的轨道。</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筛选出未满轨道：筛选出未满轨道，取最少轨道，取最近。</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筛选最早满轨道。</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分配车辆策略：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摆渡车分配策略：</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筛选类型 ：A上下砖机对A摆渡车对A运输车</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筛选可用车辆：筛选空闲可用车辆，=1则直接选择。</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分配最近车辆：所在轨道相减取绝对值最小车辆。多台车选择最近车辆。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运输车分配策略：</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 xml:space="preserve">筛选类型 ：A上下砖机对A摆渡车对A运输车 </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color w:val="FF0000"/>
          <w:sz w:val="24"/>
          <w:szCs w:val="24"/>
          <w:highlight w:val="yellow"/>
          <w:lang w:val="en-US" w:eastAsia="zh-CN"/>
        </w:rPr>
      </w:pPr>
      <w:r>
        <w:rPr>
          <w:rFonts w:hint="eastAsia" w:ascii="宋体" w:hAnsi="宋体" w:eastAsia="宋体" w:cs="宋体"/>
          <w:sz w:val="24"/>
          <w:szCs w:val="24"/>
          <w:highlight w:val="yellow"/>
          <w:lang w:val="en-US" w:eastAsia="zh-CN"/>
        </w:rPr>
        <w:t>筛选尺寸：匹配当前下砖尺寸可用车辆：此处考虑到当转产情况下会出现例如：A型运输车下砖800尺寸，上砖1200尺寸。所以会出现两种A型车。</w:t>
      </w:r>
      <w:r>
        <w:rPr>
          <w:rFonts w:hint="eastAsia" w:ascii="宋体" w:hAnsi="宋体" w:eastAsia="宋体" w:cs="宋体"/>
          <w:color w:val="FF0000"/>
          <w:sz w:val="24"/>
          <w:szCs w:val="24"/>
          <w:highlight w:val="yellow"/>
          <w:lang w:val="en-US" w:eastAsia="zh-CN"/>
        </w:rPr>
        <w:t>待确定</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筛选可用车辆：筛选空闲可用车辆，=1则直接选择。</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5" w:leftChars="0" w:hanging="425"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分配最近车辆：所在轨道相减取绝对值最小车辆。多台车选择最近车辆。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摆渡车调度避让策略：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需要避让的情况：</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A、B车相向行驶，目标位置有重叠部分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A、B车运行方向相同，但目标位置有重叠部分</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A、B车目标位置交叉，互相越过。</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A、B车运行方向同向，但A车目标位置会越过B车目标位置。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选择避让车辆：</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先判断两台摆渡车是否载车，未载车的让载车的。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判断任务优先级，优先级低的让优先级高的。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两台摆渡车都载车的情况下，判断完成任务时间，选择完成时间最短的避让方案。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可采用的调度方式：</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断流程的方式：分配摆渡车策略为取最近摆渡车完成任务，当出现所分配摆渡车A为空需要越过另一台摆渡车B的情况下，此任务改为分配给需要越过的摆渡车B，当需要越过的摆渡车B完成正在执行任务变为空车后，执行另一台摆渡车A的任务。被替换的摆渡车A停在之前摆渡车B的位置等待运输车，继续执行摆渡车B的任务</w:t>
      </w:r>
      <w:r>
        <w:rPr>
          <w:rFonts w:hint="eastAsia" w:ascii="宋体" w:hAnsi="宋体" w:eastAsia="宋体" w:cs="宋体"/>
          <w:sz w:val="24"/>
          <w:szCs w:val="24"/>
          <w:highlight w:val="yellow"/>
          <w:lang w:val="en-US" w:eastAsia="zh-CN"/>
        </w:rPr>
        <w:t>。（此方案需要</w:t>
      </w:r>
      <w:bookmarkStart w:id="2" w:name="_GoBack"/>
      <w:bookmarkEnd w:id="2"/>
      <w:r>
        <w:rPr>
          <w:rFonts w:hint="eastAsia" w:ascii="宋体" w:hAnsi="宋体" w:eastAsia="宋体" w:cs="宋体"/>
          <w:sz w:val="24"/>
          <w:szCs w:val="24"/>
          <w:highlight w:val="yellow"/>
          <w:lang w:val="en-US" w:eastAsia="zh-CN"/>
        </w:rPr>
        <w:t>重新拆解之前的业务流程）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等待的方式：当摆渡车A执行任务途中需要越过另一台摆渡车B的情况下，如判断摆渡车B的下一个任务的目标位置在摆渡车A之外，等待此台摆渡车B执行下一个任务，运行至安全位后执行任务。</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避让的方式：选择一台车运行至另一台车目标位置之外。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运输车调度避让策略：</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限制同条轨道不能有运输车完成同一类任务。</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限制只有在同条存储轨道中没有其他运输车或有其他运输车作业但库存大于等于3车砖时才可执行取砖任务。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b/>
          <w:bCs/>
          <w:sz w:val="32"/>
          <w:szCs w:val="32"/>
          <w:lang w:val="en-US" w:eastAsia="zh-CN"/>
        </w:rPr>
        <w:t>三、软件配置操作流程。</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配置各设备：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1、上砖机数量，上砖机类型，IP地址，轨道位置（类型决定可用轨道）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2、下砖机数量，下砖机类型，IP地址，轨道位置（类型决定可用轨道）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3、摆渡车数量，类型，IP地址（类型决定可用轨道）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4、运输车数量，类型，IP地址，</w:t>
      </w:r>
      <w:r>
        <w:rPr>
          <w:rFonts w:hint="eastAsia" w:ascii="宋体" w:hAnsi="宋体" w:eastAsia="宋体" w:cs="宋体"/>
          <w:sz w:val="24"/>
          <w:szCs w:val="24"/>
          <w:highlight w:val="yellow"/>
          <w:lang w:val="en-US" w:eastAsia="zh-CN"/>
        </w:rPr>
        <w:t>适用尺寸</w:t>
      </w:r>
      <w:r>
        <w:rPr>
          <w:rFonts w:hint="eastAsia" w:ascii="宋体" w:hAnsi="宋体" w:eastAsia="宋体" w:cs="宋体"/>
          <w:sz w:val="24"/>
          <w:szCs w:val="24"/>
          <w:lang w:val="en-US" w:eastAsia="zh-CN"/>
        </w:rPr>
        <w:t>。（类型决定可用轨道）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5、轨道：数量，类型，轨道间距X，轨道宽Y，是否可以混放。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w:t>
      </w:r>
      <w:r>
        <w:rPr>
          <w:rFonts w:hint="eastAsia" w:ascii="宋体" w:hAnsi="宋体" w:eastAsia="宋体" w:cs="宋体"/>
          <w:sz w:val="24"/>
          <w:szCs w:val="24"/>
          <w:highlight w:val="yellow"/>
          <w:lang w:val="en-US" w:eastAsia="zh-CN"/>
        </w:rPr>
        <w:t>有多种类型轨道还需配置：</w:t>
      </w:r>
      <w:r>
        <w:rPr>
          <w:rFonts w:hint="eastAsia" w:ascii="宋体" w:hAnsi="宋体" w:eastAsia="宋体" w:cs="宋体"/>
          <w:sz w:val="24"/>
          <w:szCs w:val="24"/>
          <w:lang w:val="en-US" w:eastAsia="zh-CN"/>
        </w:rPr>
        <w:t>起始序号轨道与不同类型轨道间距X</w:t>
      </w:r>
      <w:r>
        <w:rPr>
          <w:rFonts w:hint="eastAsia" w:ascii="宋体" w:hAnsi="宋体" w:eastAsia="宋体" w:cs="宋体"/>
          <w:sz w:val="24"/>
          <w:szCs w:val="24"/>
          <w:vertAlign w:val="subscript"/>
          <w:lang w:val="en-US" w:eastAsia="zh-CN"/>
        </w:rPr>
        <w:t>AB</w:t>
      </w:r>
      <w:r>
        <w:rPr>
          <w:rFonts w:hint="eastAsia" w:ascii="宋体" w:hAnsi="宋体" w:eastAsia="宋体" w:cs="宋体"/>
          <w:sz w:val="24"/>
          <w:szCs w:val="24"/>
          <w:lang w:val="en-US" w:eastAsia="zh-CN"/>
        </w:rPr>
        <w:t>，末尾序号轨道不同类型轨道间距</w:t>
      </w:r>
      <w:r>
        <w:rPr>
          <w:rFonts w:hint="eastAsia" w:ascii="宋体" w:hAnsi="宋体" w:eastAsia="宋体" w:cs="宋体"/>
          <w:sz w:val="24"/>
          <w:szCs w:val="24"/>
          <w:vertAlign w:val="baseline"/>
          <w:lang w:val="en-US" w:eastAsia="zh-CN"/>
        </w:rPr>
        <w:t>X</w:t>
      </w:r>
      <w:r>
        <w:rPr>
          <w:rFonts w:hint="eastAsia" w:ascii="宋体" w:hAnsi="宋体" w:eastAsia="宋体" w:cs="宋体"/>
          <w:sz w:val="24"/>
          <w:szCs w:val="24"/>
          <w:vertAlign w:val="subscript"/>
          <w:lang w:val="en-US" w:eastAsia="zh-CN"/>
        </w:rPr>
        <w:t>BC</w:t>
      </w:r>
      <w:r>
        <w:rPr>
          <w:rFonts w:hint="eastAsia" w:ascii="宋体" w:hAnsi="宋体" w:eastAsia="宋体" w:cs="宋体"/>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调度配置：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此处可配置当前项目中可自由配置的调度策略。</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先进先出。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优先上完一条轨道。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待开发。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配置各类型的调度模式：</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短轨道运行模式</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长轨道倒库模式</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同向上下砖模式 待开发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软件配置操作界面：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sz w:val="24"/>
          <w:szCs w:val="24"/>
          <w:lang w:val="en-US" w:eastAsia="zh-CN"/>
        </w:rPr>
      </w:pPr>
      <w:r>
        <w:drawing>
          <wp:inline distT="0" distB="0" distL="114300" distR="114300">
            <wp:extent cx="5268595" cy="413004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41300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四、使用人员操作流程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176903"/>
    <w:multiLevelType w:val="singleLevel"/>
    <w:tmpl w:val="88176903"/>
    <w:lvl w:ilvl="0" w:tentative="0">
      <w:start w:val="1"/>
      <w:numFmt w:val="decimal"/>
      <w:lvlText w:val="%1."/>
      <w:lvlJc w:val="left"/>
      <w:pPr>
        <w:ind w:left="425" w:hanging="425"/>
      </w:pPr>
      <w:rPr>
        <w:rFonts w:hint="default"/>
      </w:rPr>
    </w:lvl>
  </w:abstractNum>
  <w:abstractNum w:abstractNumId="1">
    <w:nsid w:val="CDC08069"/>
    <w:multiLevelType w:val="singleLevel"/>
    <w:tmpl w:val="CDC08069"/>
    <w:lvl w:ilvl="0" w:tentative="0">
      <w:start w:val="1"/>
      <w:numFmt w:val="decimal"/>
      <w:suff w:val="nothing"/>
      <w:lvlText w:val="%1、"/>
      <w:lvlJc w:val="left"/>
    </w:lvl>
  </w:abstractNum>
  <w:abstractNum w:abstractNumId="2">
    <w:nsid w:val="D22D3EB7"/>
    <w:multiLevelType w:val="singleLevel"/>
    <w:tmpl w:val="D22D3EB7"/>
    <w:lvl w:ilvl="0" w:tentative="0">
      <w:start w:val="1"/>
      <w:numFmt w:val="decimal"/>
      <w:suff w:val="nothing"/>
      <w:lvlText w:val="%1、"/>
      <w:lvlJc w:val="left"/>
    </w:lvl>
  </w:abstractNum>
  <w:abstractNum w:abstractNumId="3">
    <w:nsid w:val="D3A52712"/>
    <w:multiLevelType w:val="singleLevel"/>
    <w:tmpl w:val="D3A52712"/>
    <w:lvl w:ilvl="0" w:tentative="0">
      <w:start w:val="10"/>
      <w:numFmt w:val="decimal"/>
      <w:suff w:val="nothing"/>
      <w:lvlText w:val="%1、"/>
      <w:lvlJc w:val="left"/>
    </w:lvl>
  </w:abstractNum>
  <w:abstractNum w:abstractNumId="4">
    <w:nsid w:val="D5A22D7B"/>
    <w:multiLevelType w:val="singleLevel"/>
    <w:tmpl w:val="D5A22D7B"/>
    <w:lvl w:ilvl="0" w:tentative="0">
      <w:start w:val="1"/>
      <w:numFmt w:val="decimal"/>
      <w:lvlText w:val="%1."/>
      <w:lvlJc w:val="left"/>
      <w:pPr>
        <w:ind w:left="425" w:hanging="425"/>
      </w:pPr>
      <w:rPr>
        <w:rFonts w:hint="default"/>
      </w:rPr>
    </w:lvl>
  </w:abstractNum>
  <w:abstractNum w:abstractNumId="5">
    <w:nsid w:val="DC538DA7"/>
    <w:multiLevelType w:val="singleLevel"/>
    <w:tmpl w:val="DC538DA7"/>
    <w:lvl w:ilvl="0" w:tentative="0">
      <w:start w:val="1"/>
      <w:numFmt w:val="chineseCounting"/>
      <w:suff w:val="nothing"/>
      <w:lvlText w:val="%1、"/>
      <w:lvlJc w:val="left"/>
      <w:rPr>
        <w:rFonts w:hint="eastAsia"/>
      </w:rPr>
    </w:lvl>
  </w:abstractNum>
  <w:abstractNum w:abstractNumId="6">
    <w:nsid w:val="0F425EB7"/>
    <w:multiLevelType w:val="singleLevel"/>
    <w:tmpl w:val="0F425EB7"/>
    <w:lvl w:ilvl="0" w:tentative="0">
      <w:start w:val="1"/>
      <w:numFmt w:val="decimal"/>
      <w:suff w:val="nothing"/>
      <w:lvlText w:val="%1、"/>
      <w:lvlJc w:val="left"/>
    </w:lvl>
  </w:abstractNum>
  <w:abstractNum w:abstractNumId="7">
    <w:nsid w:val="3398977D"/>
    <w:multiLevelType w:val="singleLevel"/>
    <w:tmpl w:val="3398977D"/>
    <w:lvl w:ilvl="0" w:tentative="0">
      <w:start w:val="1"/>
      <w:numFmt w:val="decimal"/>
      <w:lvlText w:val="%1."/>
      <w:lvlJc w:val="left"/>
      <w:pPr>
        <w:ind w:left="425" w:hanging="425"/>
      </w:pPr>
      <w:rPr>
        <w:rFonts w:hint="default"/>
      </w:rPr>
    </w:lvl>
  </w:abstractNum>
  <w:abstractNum w:abstractNumId="8">
    <w:nsid w:val="5C7B3515"/>
    <w:multiLevelType w:val="singleLevel"/>
    <w:tmpl w:val="5C7B3515"/>
    <w:lvl w:ilvl="0" w:tentative="0">
      <w:start w:val="1"/>
      <w:numFmt w:val="decimal"/>
      <w:suff w:val="nothing"/>
      <w:lvlText w:val="%1、"/>
      <w:lvlJc w:val="left"/>
    </w:lvl>
  </w:abstractNum>
  <w:abstractNum w:abstractNumId="9">
    <w:nsid w:val="6A0AF6FE"/>
    <w:multiLevelType w:val="singleLevel"/>
    <w:tmpl w:val="6A0AF6FE"/>
    <w:lvl w:ilvl="0" w:tentative="0">
      <w:start w:val="1"/>
      <w:numFmt w:val="decimal"/>
      <w:suff w:val="nothing"/>
      <w:lvlText w:val="%1、"/>
      <w:lvlJc w:val="left"/>
    </w:lvl>
  </w:abstractNum>
  <w:abstractNum w:abstractNumId="10">
    <w:nsid w:val="6B355346"/>
    <w:multiLevelType w:val="singleLevel"/>
    <w:tmpl w:val="6B355346"/>
    <w:lvl w:ilvl="0" w:tentative="0">
      <w:start w:val="1"/>
      <w:numFmt w:val="decimal"/>
      <w:suff w:val="nothing"/>
      <w:lvlText w:val="%1、"/>
      <w:lvlJc w:val="left"/>
    </w:lvl>
  </w:abstractNum>
  <w:abstractNum w:abstractNumId="11">
    <w:nsid w:val="6E6EC875"/>
    <w:multiLevelType w:val="singleLevel"/>
    <w:tmpl w:val="6E6EC875"/>
    <w:lvl w:ilvl="0" w:tentative="0">
      <w:start w:val="1"/>
      <w:numFmt w:val="decimal"/>
      <w:lvlText w:val="%1."/>
      <w:lvlJc w:val="left"/>
      <w:pPr>
        <w:ind w:left="425" w:hanging="425"/>
      </w:pPr>
      <w:rPr>
        <w:rFonts w:hint="default"/>
      </w:rPr>
    </w:lvl>
  </w:abstractNum>
  <w:num w:numId="1">
    <w:abstractNumId w:val="5"/>
  </w:num>
  <w:num w:numId="2">
    <w:abstractNumId w:val="3"/>
  </w:num>
  <w:num w:numId="3">
    <w:abstractNumId w:val="0"/>
  </w:num>
  <w:num w:numId="4">
    <w:abstractNumId w:val="4"/>
  </w:num>
  <w:num w:numId="5">
    <w:abstractNumId w:val="7"/>
  </w:num>
  <w:num w:numId="6">
    <w:abstractNumId w:val="11"/>
  </w:num>
  <w:num w:numId="7">
    <w:abstractNumId w:val="9"/>
  </w:num>
  <w:num w:numId="8">
    <w:abstractNumId w:val="10"/>
  </w:num>
  <w:num w:numId="9">
    <w:abstractNumId w:val="6"/>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C0770A"/>
    <w:rsid w:val="14F721C4"/>
    <w:rsid w:val="1928041C"/>
    <w:rsid w:val="24404E85"/>
    <w:rsid w:val="34D10157"/>
    <w:rsid w:val="5563371F"/>
    <w:rsid w:val="564E4077"/>
    <w:rsid w:val="585E30EF"/>
    <w:rsid w:val="5A76064A"/>
    <w:rsid w:val="5E1B1BED"/>
    <w:rsid w:val="5E795F7F"/>
    <w:rsid w:val="75C0770A"/>
    <w:rsid w:val="7BD155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2020-08-06T05:56:00Z</dcterms:created>
  <dc:creator>于乐</dc:creator>
  <cp:lastModifiedBy>于乐</cp:lastModifiedBy>
  <dcterms:modified xsi:type="dcterms:W3CDTF">2020-08-19T10:16:04Z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