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57F9" w14:textId="1247E6E2" w:rsidR="00010C0A" w:rsidRPr="00A6293D" w:rsidRDefault="00010C0A" w:rsidP="00B80E54">
      <w:pPr>
        <w:pStyle w:val="NormalWeb"/>
        <w:jc w:val="center"/>
        <w:rPr>
          <w:rStyle w:val="Strong"/>
          <w:rFonts w:ascii="Arial" w:eastAsiaTheme="majorEastAsia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Job Title: Associate Functional Consultant </w:t>
      </w:r>
      <w:r w:rsidR="00BF3383"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MES </w:t>
      </w:r>
    </w:p>
    <w:p w14:paraId="618D8715" w14:textId="77777777" w:rsidR="00B80E54" w:rsidRPr="00A6293D" w:rsidRDefault="00B80E54" w:rsidP="00010C0A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</w:p>
    <w:p w14:paraId="10CD001D" w14:textId="076FCE85" w:rsidR="00C45DCD" w:rsidRPr="00A6293D" w:rsidRDefault="00C45DCD" w:rsidP="00010C0A">
      <w:pPr>
        <w:pStyle w:val="NormalWeb"/>
        <w:rPr>
          <w:rFonts w:ascii="Arial" w:hAnsi="Arial" w:cs="Arial"/>
          <w:strike/>
          <w:sz w:val="22"/>
          <w:szCs w:val="22"/>
        </w:rPr>
      </w:pPr>
      <w:r w:rsidRPr="00A6293D">
        <w:rPr>
          <w:rFonts w:ascii="Arial" w:hAnsi="Arial" w:cs="Arial"/>
          <w:b/>
          <w:bCs/>
          <w:sz w:val="22"/>
          <w:szCs w:val="22"/>
        </w:rPr>
        <w:t>Reporting To:</w:t>
      </w:r>
      <w:r w:rsidRPr="00A6293D">
        <w:rPr>
          <w:rFonts w:ascii="Arial" w:hAnsi="Arial" w:cs="Arial"/>
          <w:sz w:val="22"/>
          <w:szCs w:val="22"/>
        </w:rPr>
        <w:t xml:space="preserve"> Team Lead</w:t>
      </w:r>
      <w:r w:rsidR="000252B6" w:rsidRPr="00A6293D">
        <w:rPr>
          <w:rFonts w:ascii="Arial" w:hAnsi="Arial" w:cs="Arial"/>
          <w:sz w:val="22"/>
          <w:szCs w:val="22"/>
        </w:rPr>
        <w:t>ing</w:t>
      </w:r>
      <w:r w:rsidR="00947DF9" w:rsidRPr="00A6293D">
        <w:rPr>
          <w:rFonts w:ascii="Arial" w:hAnsi="Arial" w:cs="Arial"/>
          <w:sz w:val="22"/>
          <w:szCs w:val="22"/>
        </w:rPr>
        <w:t xml:space="preserve"> </w:t>
      </w:r>
      <w:r w:rsidR="00BF3383" w:rsidRPr="00A6293D">
        <w:rPr>
          <w:rFonts w:ascii="Arial" w:hAnsi="Arial" w:cs="Arial"/>
          <w:sz w:val="22"/>
          <w:szCs w:val="22"/>
        </w:rPr>
        <w:t>Consultant</w:t>
      </w:r>
      <w:r w:rsidR="00354F06" w:rsidRPr="00A6293D">
        <w:rPr>
          <w:rFonts w:ascii="Arial" w:hAnsi="Arial" w:cs="Arial"/>
          <w:sz w:val="22"/>
          <w:szCs w:val="22"/>
        </w:rPr>
        <w:t xml:space="preserve">, or </w:t>
      </w:r>
      <w:r w:rsidR="00BF3383" w:rsidRPr="00A6293D">
        <w:rPr>
          <w:rFonts w:ascii="Arial" w:hAnsi="Arial" w:cs="Arial"/>
          <w:sz w:val="22"/>
          <w:szCs w:val="22"/>
        </w:rPr>
        <w:t>Global Technical Director</w:t>
      </w:r>
      <w:r w:rsidR="00354F06" w:rsidRPr="00A6293D">
        <w:rPr>
          <w:rFonts w:ascii="Arial" w:hAnsi="Arial" w:cs="Arial"/>
          <w:sz w:val="22"/>
          <w:szCs w:val="22"/>
        </w:rPr>
        <w:t xml:space="preserve">, </w:t>
      </w:r>
      <w:r w:rsidR="00BF3383" w:rsidRPr="00A6293D">
        <w:rPr>
          <w:rFonts w:ascii="Arial" w:hAnsi="Arial" w:cs="Arial"/>
          <w:sz w:val="22"/>
          <w:szCs w:val="22"/>
        </w:rPr>
        <w:t xml:space="preserve">or </w:t>
      </w:r>
      <w:r w:rsidR="002C2D47" w:rsidRPr="00A6293D">
        <w:rPr>
          <w:rFonts w:ascii="Arial" w:hAnsi="Arial" w:cs="Arial"/>
          <w:sz w:val="22"/>
          <w:szCs w:val="22"/>
        </w:rPr>
        <w:t>Managing Director</w:t>
      </w:r>
      <w:r w:rsidRPr="00A6293D">
        <w:rPr>
          <w:rFonts w:ascii="Arial" w:hAnsi="Arial" w:cs="Arial"/>
          <w:sz w:val="22"/>
          <w:szCs w:val="22"/>
        </w:rPr>
        <w:br/>
      </w:r>
    </w:p>
    <w:p w14:paraId="64BDB2C9" w14:textId="77777777" w:rsidR="00010C0A" w:rsidRPr="00A6293D" w:rsidRDefault="00010C0A" w:rsidP="00010C0A">
      <w:pPr>
        <w:pStyle w:val="NormalWeb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Job Description:</w:t>
      </w:r>
    </w:p>
    <w:p w14:paraId="64095E8D" w14:textId="77777777" w:rsidR="00354F06" w:rsidRPr="00A6293D" w:rsidRDefault="00927C19" w:rsidP="003A509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6293D">
        <w:rPr>
          <w:rFonts w:ascii="Arial" w:hAnsi="Arial" w:cs="Arial"/>
          <w:sz w:val="22"/>
          <w:szCs w:val="22"/>
        </w:rPr>
        <w:t xml:space="preserve">The Associate Functional Consultant </w:t>
      </w:r>
      <w:r w:rsidR="00811BC3" w:rsidRPr="00A6293D">
        <w:rPr>
          <w:rFonts w:ascii="Arial" w:hAnsi="Arial" w:cs="Arial"/>
          <w:sz w:val="22"/>
          <w:szCs w:val="22"/>
        </w:rPr>
        <w:t>supports the implementation and configuration of MES solutions</w:t>
      </w:r>
      <w:r w:rsidR="001472F9" w:rsidRPr="00A6293D">
        <w:rPr>
          <w:rFonts w:ascii="Arial" w:hAnsi="Arial" w:cs="Arial"/>
          <w:sz w:val="22"/>
          <w:szCs w:val="22"/>
        </w:rPr>
        <w:t xml:space="preserve"> by assisting </w:t>
      </w:r>
      <w:r w:rsidRPr="00A6293D">
        <w:rPr>
          <w:rFonts w:ascii="Arial" w:hAnsi="Arial" w:cs="Arial"/>
          <w:sz w:val="22"/>
          <w:szCs w:val="22"/>
        </w:rPr>
        <w:t xml:space="preserve">with the creation and maintenance of key project deliverables such as process maps, design specifications, configurations, and technical documentation. </w:t>
      </w:r>
    </w:p>
    <w:p w14:paraId="60220BC5" w14:textId="675286C7" w:rsidR="00927C19" w:rsidRPr="00A6293D" w:rsidRDefault="00927C19" w:rsidP="003A509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6293D">
        <w:rPr>
          <w:rFonts w:ascii="Arial" w:hAnsi="Arial" w:cs="Arial"/>
          <w:sz w:val="22"/>
          <w:szCs w:val="22"/>
        </w:rPr>
        <w:t xml:space="preserve">Working under the supervision of senior team members, the </w:t>
      </w:r>
      <w:r w:rsidR="00CF1A80" w:rsidRPr="00A6293D">
        <w:rPr>
          <w:rFonts w:ascii="Arial" w:hAnsi="Arial" w:cs="Arial"/>
          <w:sz w:val="22"/>
          <w:szCs w:val="22"/>
        </w:rPr>
        <w:t>Associate Functional Consultant MES</w:t>
      </w:r>
      <w:r w:rsidRPr="00A6293D">
        <w:rPr>
          <w:rFonts w:ascii="Arial" w:hAnsi="Arial" w:cs="Arial"/>
          <w:sz w:val="22"/>
          <w:szCs w:val="22"/>
        </w:rPr>
        <w:t xml:space="preserve"> is responsible for </w:t>
      </w:r>
      <w:r w:rsidR="00C213A0" w:rsidRPr="00A6293D">
        <w:rPr>
          <w:rFonts w:ascii="Arial" w:hAnsi="Arial" w:cs="Arial"/>
          <w:sz w:val="22"/>
          <w:szCs w:val="22"/>
        </w:rPr>
        <w:t xml:space="preserve">handling </w:t>
      </w:r>
      <w:r w:rsidRPr="00A6293D">
        <w:rPr>
          <w:rFonts w:ascii="Arial" w:hAnsi="Arial" w:cs="Arial"/>
          <w:sz w:val="22"/>
          <w:szCs w:val="22"/>
        </w:rPr>
        <w:t>one or more artefacts (e.g., Visio process maps, BB designs, requirement documents), ensuring that all outputs meet defined quality and documentation standards.</w:t>
      </w:r>
    </w:p>
    <w:p w14:paraId="152A6441" w14:textId="77E95B6B" w:rsidR="00927C19" w:rsidRPr="00A6293D" w:rsidRDefault="00927C19" w:rsidP="003A509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6293D">
        <w:rPr>
          <w:rFonts w:ascii="Arial" w:hAnsi="Arial" w:cs="Arial"/>
          <w:sz w:val="22"/>
          <w:szCs w:val="22"/>
        </w:rPr>
        <w:t xml:space="preserve">In addition to documentation and design activities, the </w:t>
      </w:r>
      <w:r w:rsidR="005C7834" w:rsidRPr="00A6293D">
        <w:rPr>
          <w:rFonts w:ascii="Arial" w:hAnsi="Arial" w:cs="Arial"/>
          <w:sz w:val="22"/>
          <w:szCs w:val="22"/>
        </w:rPr>
        <w:t xml:space="preserve">Associate Functional Consultant </w:t>
      </w:r>
      <w:r w:rsidR="00841555" w:rsidRPr="00A6293D">
        <w:rPr>
          <w:rFonts w:ascii="Arial" w:hAnsi="Arial" w:cs="Arial"/>
          <w:sz w:val="22"/>
          <w:szCs w:val="22"/>
        </w:rPr>
        <w:t>MES actively</w:t>
      </w:r>
      <w:r w:rsidRPr="00A6293D">
        <w:rPr>
          <w:rFonts w:ascii="Arial" w:hAnsi="Arial" w:cs="Arial"/>
          <w:sz w:val="22"/>
          <w:szCs w:val="22"/>
        </w:rPr>
        <w:t xml:space="preserve"> supports troubleshooting and problem-solving efforts, contributing to issue resolution and smooth project execution. </w:t>
      </w:r>
      <w:r w:rsidR="00085CF3" w:rsidRPr="00A6293D">
        <w:rPr>
          <w:rFonts w:ascii="Arial" w:hAnsi="Arial" w:cs="Arial"/>
          <w:sz w:val="22"/>
          <w:szCs w:val="22"/>
        </w:rPr>
        <w:t>This</w:t>
      </w:r>
      <w:r w:rsidRPr="00A6293D">
        <w:rPr>
          <w:rFonts w:ascii="Arial" w:hAnsi="Arial" w:cs="Arial"/>
          <w:sz w:val="22"/>
          <w:szCs w:val="22"/>
        </w:rPr>
        <w:t xml:space="preserve"> role requires effective collaboration with cross-functional team members, clear communication of progress and identified issues, and regular reporting to the Team Lead</w:t>
      </w:r>
      <w:r w:rsidR="00FA5F66" w:rsidRPr="00A6293D">
        <w:rPr>
          <w:rFonts w:ascii="Arial" w:hAnsi="Arial" w:cs="Arial"/>
          <w:sz w:val="22"/>
          <w:szCs w:val="22"/>
        </w:rPr>
        <w:t>ing Consultant</w:t>
      </w:r>
      <w:r w:rsidRPr="00A6293D">
        <w:rPr>
          <w:rFonts w:ascii="Arial" w:hAnsi="Arial" w:cs="Arial"/>
          <w:sz w:val="22"/>
          <w:szCs w:val="22"/>
        </w:rPr>
        <w:t xml:space="preserve"> to ensure transparency and alignment with project objectives.</w:t>
      </w:r>
    </w:p>
    <w:p w14:paraId="126E7228" w14:textId="77777777" w:rsidR="003B5087" w:rsidRPr="00A6293D" w:rsidRDefault="00927C19" w:rsidP="00D261F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6293D">
        <w:rPr>
          <w:rFonts w:ascii="Arial" w:hAnsi="Arial" w:cs="Arial"/>
          <w:sz w:val="22"/>
          <w:szCs w:val="22"/>
        </w:rPr>
        <w:t xml:space="preserve">The </w:t>
      </w:r>
      <w:r w:rsidR="00FA5F66" w:rsidRPr="00A6293D">
        <w:rPr>
          <w:rFonts w:ascii="Arial" w:hAnsi="Arial" w:cs="Arial"/>
          <w:sz w:val="22"/>
          <w:szCs w:val="22"/>
        </w:rPr>
        <w:t xml:space="preserve">Associate Functional Consultant MES </w:t>
      </w:r>
      <w:r w:rsidRPr="00A6293D">
        <w:rPr>
          <w:rFonts w:ascii="Arial" w:hAnsi="Arial" w:cs="Arial"/>
          <w:sz w:val="22"/>
          <w:szCs w:val="22"/>
        </w:rPr>
        <w:t xml:space="preserve">is also expected to </w:t>
      </w:r>
      <w:r w:rsidR="00127D70" w:rsidRPr="00A6293D">
        <w:rPr>
          <w:rFonts w:ascii="Arial" w:hAnsi="Arial" w:cs="Arial"/>
          <w:sz w:val="22"/>
          <w:szCs w:val="22"/>
        </w:rPr>
        <w:t xml:space="preserve">demonstrate a proactive commitment to learning and mastering MES functionalities, consistently completing tasks on time and contributing effectively to project communication and </w:t>
      </w:r>
      <w:r w:rsidR="00206695" w:rsidRPr="00A6293D">
        <w:rPr>
          <w:rFonts w:ascii="Arial" w:hAnsi="Arial" w:cs="Arial"/>
          <w:sz w:val="22"/>
          <w:szCs w:val="22"/>
        </w:rPr>
        <w:t xml:space="preserve">collaboration. </w:t>
      </w:r>
      <w:r w:rsidRPr="00A6293D">
        <w:rPr>
          <w:rFonts w:ascii="Arial" w:hAnsi="Arial" w:cs="Arial"/>
          <w:sz w:val="22"/>
          <w:szCs w:val="22"/>
        </w:rPr>
        <w:t>Attention to detail</w:t>
      </w:r>
      <w:r w:rsidR="00206695" w:rsidRPr="00A6293D">
        <w:rPr>
          <w:rFonts w:ascii="Arial" w:hAnsi="Arial" w:cs="Arial"/>
          <w:sz w:val="22"/>
          <w:szCs w:val="22"/>
        </w:rPr>
        <w:t>s</w:t>
      </w:r>
      <w:r w:rsidRPr="00A6293D">
        <w:rPr>
          <w:rFonts w:ascii="Arial" w:hAnsi="Arial" w:cs="Arial"/>
          <w:sz w:val="22"/>
          <w:szCs w:val="22"/>
        </w:rPr>
        <w:t>, accountability for assigned tasks, and a proactive approach to team support are essential to success in this role.</w:t>
      </w:r>
    </w:p>
    <w:p w14:paraId="791FD23F" w14:textId="2344689F" w:rsidR="00E322F8" w:rsidRPr="00A6293D" w:rsidRDefault="00010C0A" w:rsidP="00010C0A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Key Responsibilities:</w:t>
      </w:r>
    </w:p>
    <w:p w14:paraId="34B51E3F" w14:textId="57E1755B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Develop accurate and detailed process maps</w:t>
      </w:r>
      <w:r w:rsidRPr="00A6293D">
        <w:rPr>
          <w:rFonts w:ascii="Arial" w:hAnsi="Arial" w:cs="Arial"/>
          <w:sz w:val="22"/>
          <w:szCs w:val="22"/>
        </w:rPr>
        <w:t xml:space="preserve"> that align with defined project requirements, ensuring clarity, completeness, and traceability of workflows throughout the MES implementation lifecycle.</w:t>
      </w:r>
    </w:p>
    <w:p w14:paraId="23562184" w14:textId="0D690B64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Translate business and functional requirements</w:t>
      </w:r>
      <w:r w:rsidRPr="00A6293D">
        <w:rPr>
          <w:rFonts w:ascii="Arial" w:hAnsi="Arial" w:cs="Arial"/>
          <w:sz w:val="22"/>
          <w:szCs w:val="22"/>
        </w:rPr>
        <w:t xml:space="preserve"> into high-quality documentation, including Visio process diagrams and MES-specific technical configurations, to support effective system design and implementation.</w:t>
      </w:r>
    </w:p>
    <w:p w14:paraId="3A509B7F" w14:textId="11E6A78A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Independently analyze and troubleshoot basic technical or functional issues</w:t>
      </w:r>
      <w:r w:rsidRPr="00A6293D">
        <w:rPr>
          <w:rFonts w:ascii="Arial" w:hAnsi="Arial" w:cs="Arial"/>
          <w:sz w:val="22"/>
          <w:szCs w:val="22"/>
        </w:rPr>
        <w:t xml:space="preserve">, applying structured problem-solving techniques and escalating complex matters when necessary to ensure </w:t>
      </w:r>
      <w:r w:rsidR="009844A0" w:rsidRPr="00A6293D">
        <w:rPr>
          <w:rFonts w:ascii="Arial" w:hAnsi="Arial" w:cs="Arial"/>
          <w:sz w:val="22"/>
          <w:szCs w:val="22"/>
        </w:rPr>
        <w:t>t</w:t>
      </w:r>
      <w:r w:rsidRPr="00A6293D">
        <w:rPr>
          <w:rFonts w:ascii="Arial" w:hAnsi="Arial" w:cs="Arial"/>
          <w:sz w:val="22"/>
          <w:szCs w:val="22"/>
        </w:rPr>
        <w:t>imely resolution.</w:t>
      </w:r>
    </w:p>
    <w:p w14:paraId="416A291C" w14:textId="58B6130D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Draft, review, and execute Acceptance Test Plans and test cases</w:t>
      </w:r>
      <w:r w:rsidRPr="00A6293D">
        <w:rPr>
          <w:rFonts w:ascii="Arial" w:hAnsi="Arial" w:cs="Arial"/>
          <w:sz w:val="22"/>
          <w:szCs w:val="22"/>
        </w:rPr>
        <w:t>, ensuring that they align with business expectations and project specifications, and contribute to overall quality assurance.</w:t>
      </w:r>
    </w:p>
    <w:p w14:paraId="20B7E613" w14:textId="54DBEE99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Communicate progress updates, identified risks, and planned activities clearly and professionally</w:t>
      </w:r>
      <w:r w:rsidRPr="00A6293D">
        <w:rPr>
          <w:rFonts w:ascii="Arial" w:hAnsi="Arial" w:cs="Arial"/>
          <w:sz w:val="22"/>
          <w:szCs w:val="22"/>
        </w:rPr>
        <w:t>, both in written reports and during verbal discussions, to maintain alignment across stakeholders.</w:t>
      </w:r>
    </w:p>
    <w:p w14:paraId="79DA01A9" w14:textId="4087CF74" w:rsidR="009844A0" w:rsidRPr="00A6293D" w:rsidRDefault="00225B62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Proactively identify potential </w:t>
      </w:r>
      <w:r w:rsidR="00DB3EB5">
        <w:rPr>
          <w:rStyle w:val="Strong"/>
          <w:rFonts w:ascii="Arial" w:eastAsiaTheme="majorEastAsia" w:hAnsi="Arial" w:cs="Arial"/>
          <w:sz w:val="22"/>
          <w:szCs w:val="22"/>
        </w:rPr>
        <w:t xml:space="preserve">roadblocks </w:t>
      </w:r>
      <w:r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or </w:t>
      </w:r>
      <w:r w:rsidR="009844A0" w:rsidRPr="00A6293D">
        <w:rPr>
          <w:rStyle w:val="Strong"/>
          <w:rFonts w:ascii="Arial" w:eastAsiaTheme="majorEastAsia" w:hAnsi="Arial" w:cs="Arial"/>
          <w:sz w:val="22"/>
          <w:szCs w:val="22"/>
        </w:rPr>
        <w:t>delays</w:t>
      </w:r>
      <w:r w:rsidR="009844A0" w:rsidRPr="00A6293D">
        <w:rPr>
          <w:rFonts w:ascii="Arial" w:hAnsi="Arial" w:cs="Arial"/>
          <w:sz w:val="22"/>
          <w:szCs w:val="22"/>
        </w:rPr>
        <w:t xml:space="preserve"> and</w:t>
      </w:r>
      <w:r w:rsidRPr="00A6293D">
        <w:rPr>
          <w:rFonts w:ascii="Arial" w:hAnsi="Arial" w:cs="Arial"/>
          <w:sz w:val="22"/>
          <w:szCs w:val="22"/>
        </w:rPr>
        <w:t xml:space="preserve"> promptly communicate them to relevant team members or management to support timely risk </w:t>
      </w:r>
      <w:r w:rsidR="009844A0" w:rsidRPr="00A6293D">
        <w:rPr>
          <w:rFonts w:ascii="Arial" w:hAnsi="Arial" w:cs="Arial"/>
          <w:sz w:val="22"/>
          <w:szCs w:val="22"/>
        </w:rPr>
        <w:t>mitigation.</w:t>
      </w:r>
    </w:p>
    <w:p w14:paraId="4A0224A5" w14:textId="641F31F4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lastRenderedPageBreak/>
        <w:t>Notify the Team Lead</w:t>
      </w:r>
      <w:r w:rsidR="007F66B8" w:rsidRPr="00A6293D">
        <w:rPr>
          <w:rStyle w:val="Strong"/>
          <w:rFonts w:ascii="Arial" w:eastAsiaTheme="majorEastAsia" w:hAnsi="Arial" w:cs="Arial"/>
          <w:sz w:val="22"/>
          <w:szCs w:val="22"/>
        </w:rPr>
        <w:t>ing Consultant</w:t>
      </w:r>
      <w:r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 and client representatives in advance</w:t>
      </w:r>
      <w:r w:rsidRPr="00A6293D">
        <w:rPr>
          <w:rFonts w:ascii="Arial" w:hAnsi="Arial" w:cs="Arial"/>
          <w:sz w:val="22"/>
          <w:szCs w:val="22"/>
        </w:rPr>
        <w:t xml:space="preserve"> of any planned absences or leave, ensuring proper handover of responsibilities and minimizing disruption to project activities.</w:t>
      </w:r>
    </w:p>
    <w:p w14:paraId="16028B0F" w14:textId="1BCC4C16" w:rsidR="00E322F8" w:rsidRPr="00A6293D" w:rsidRDefault="00E322F8" w:rsidP="005C20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Maintain accurate and consistent planning of weekly and bi-weekly tasks</w:t>
      </w:r>
      <w:r w:rsidRPr="00A6293D">
        <w:rPr>
          <w:rFonts w:ascii="Arial" w:hAnsi="Arial" w:cs="Arial"/>
          <w:sz w:val="22"/>
          <w:szCs w:val="22"/>
        </w:rPr>
        <w:t>, ensuring visibility and predictability of deliverables and personal workload.</w:t>
      </w:r>
    </w:p>
    <w:p w14:paraId="138D01D0" w14:textId="078FB7CB" w:rsidR="006F0C49" w:rsidRPr="00A6293D" w:rsidRDefault="00E322F8" w:rsidP="005C20C1">
      <w:pPr>
        <w:pStyle w:val="NormalWeb"/>
        <w:numPr>
          <w:ilvl w:val="0"/>
          <w:numId w:val="7"/>
        </w:numPr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Present and demonstrate configured solutions or process improvements</w:t>
      </w:r>
      <w:r w:rsidRPr="00A6293D">
        <w:rPr>
          <w:rFonts w:ascii="Arial" w:hAnsi="Arial" w:cs="Arial"/>
          <w:sz w:val="22"/>
          <w:szCs w:val="22"/>
        </w:rPr>
        <w:t xml:space="preserve"> to internal teams or clients under the supervision of senior consultants, contributing to stakeholder understanding and engagement.</w:t>
      </w:r>
    </w:p>
    <w:p w14:paraId="47343B94" w14:textId="686688E9" w:rsidR="00010C0A" w:rsidRPr="00A6293D" w:rsidRDefault="00010C0A" w:rsidP="00010C0A">
      <w:pPr>
        <w:pStyle w:val="NormalWeb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Success Criteria:</w:t>
      </w:r>
    </w:p>
    <w:p w14:paraId="2684ECD3" w14:textId="42A20142" w:rsidR="00A1351B" w:rsidRPr="00A6293D" w:rsidRDefault="00010C0A" w:rsidP="00DD3F1E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 xml:space="preserve">Technical </w:t>
      </w:r>
      <w:r w:rsidR="005025A4" w:rsidRPr="00A6293D">
        <w:rPr>
          <w:rStyle w:val="Strong"/>
          <w:rFonts w:ascii="Arial" w:eastAsiaTheme="majorEastAsia" w:hAnsi="Arial" w:cs="Arial"/>
          <w:sz w:val="22"/>
          <w:szCs w:val="22"/>
        </w:rPr>
        <w:t>Knowledge</w:t>
      </w:r>
      <w:r w:rsidR="005025A4" w:rsidRPr="00A6293D">
        <w:rPr>
          <w:rFonts w:ascii="Arial" w:hAnsi="Arial" w:cs="Arial"/>
          <w:sz w:val="22"/>
          <w:szCs w:val="22"/>
        </w:rPr>
        <w:t xml:space="preserve">: </w:t>
      </w:r>
      <w:r w:rsidR="00335037" w:rsidRPr="00A6293D">
        <w:rPr>
          <w:rFonts w:ascii="Arial" w:hAnsi="Arial" w:cs="Arial"/>
          <w:sz w:val="22"/>
          <w:szCs w:val="22"/>
        </w:rPr>
        <w:t xml:space="preserve">Demonstrated ability in creating process maps from business requirements, translating them into documentation and Visio diagrams, configuring them in MES </w:t>
      </w:r>
      <w:r w:rsidR="00A1351B" w:rsidRPr="00A6293D">
        <w:rPr>
          <w:rFonts w:ascii="Arial" w:hAnsi="Arial" w:cs="Arial"/>
          <w:sz w:val="22"/>
          <w:szCs w:val="22"/>
        </w:rPr>
        <w:t>applications</w:t>
      </w:r>
      <w:r w:rsidR="001E7C3E" w:rsidRPr="00A6293D">
        <w:rPr>
          <w:rFonts w:ascii="Arial" w:hAnsi="Arial" w:cs="Arial"/>
          <w:sz w:val="22"/>
          <w:szCs w:val="22"/>
        </w:rPr>
        <w:t xml:space="preserve"> while working under guidance and gradually building toward independent task ownership.</w:t>
      </w:r>
    </w:p>
    <w:p w14:paraId="2564F666" w14:textId="5AE0F9BB" w:rsidR="00010C0A" w:rsidRPr="00A6293D" w:rsidRDefault="00010C0A" w:rsidP="00DD3F1E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Communication</w:t>
      </w:r>
      <w:r w:rsidRPr="00A6293D">
        <w:rPr>
          <w:rFonts w:ascii="Arial" w:hAnsi="Arial" w:cs="Arial"/>
          <w:sz w:val="22"/>
          <w:szCs w:val="22"/>
        </w:rPr>
        <w:t xml:space="preserve">: Clear and timely reporting of </w:t>
      </w:r>
      <w:r w:rsidR="00C55904" w:rsidRPr="00A6293D">
        <w:rPr>
          <w:rFonts w:ascii="Arial" w:hAnsi="Arial" w:cs="Arial"/>
          <w:sz w:val="22"/>
          <w:szCs w:val="22"/>
        </w:rPr>
        <w:t>progress, roadblocks</w:t>
      </w:r>
      <w:r w:rsidRPr="00A6293D">
        <w:rPr>
          <w:rFonts w:ascii="Arial" w:hAnsi="Arial" w:cs="Arial"/>
          <w:sz w:val="22"/>
          <w:szCs w:val="22"/>
        </w:rPr>
        <w:t>, and availability.</w:t>
      </w:r>
    </w:p>
    <w:p w14:paraId="2D4D6612" w14:textId="77777777" w:rsidR="00010C0A" w:rsidRPr="00A6293D" w:rsidRDefault="00010C0A" w:rsidP="00512704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Project Planning</w:t>
      </w:r>
      <w:r w:rsidRPr="00A6293D">
        <w:rPr>
          <w:rFonts w:ascii="Arial" w:hAnsi="Arial" w:cs="Arial"/>
          <w:sz w:val="22"/>
          <w:szCs w:val="22"/>
        </w:rPr>
        <w:t>: Reliable planning and task execution.</w:t>
      </w:r>
    </w:p>
    <w:p w14:paraId="5F971D1D" w14:textId="03006156" w:rsidR="00927C19" w:rsidRPr="00A6293D" w:rsidRDefault="00010C0A" w:rsidP="00C55904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93D">
        <w:rPr>
          <w:rStyle w:val="Strong"/>
          <w:rFonts w:ascii="Arial" w:eastAsiaTheme="majorEastAsia" w:hAnsi="Arial" w:cs="Arial"/>
          <w:sz w:val="22"/>
          <w:szCs w:val="22"/>
        </w:rPr>
        <w:t>Collaboration</w:t>
      </w:r>
      <w:r w:rsidRPr="00A6293D">
        <w:rPr>
          <w:rFonts w:ascii="Arial" w:hAnsi="Arial" w:cs="Arial"/>
          <w:sz w:val="22"/>
          <w:szCs w:val="22"/>
        </w:rPr>
        <w:t xml:space="preserve">: </w:t>
      </w:r>
      <w:r w:rsidR="00CA41BA" w:rsidRPr="00A6293D">
        <w:rPr>
          <w:rFonts w:ascii="Arial" w:hAnsi="Arial" w:cs="Arial"/>
          <w:sz w:val="22"/>
          <w:szCs w:val="22"/>
        </w:rPr>
        <w:t xml:space="preserve">Actively engaging with team members and </w:t>
      </w:r>
      <w:r w:rsidR="00D261F9" w:rsidRPr="00A6293D">
        <w:rPr>
          <w:rFonts w:ascii="Arial" w:hAnsi="Arial" w:cs="Arial"/>
          <w:sz w:val="22"/>
          <w:szCs w:val="22"/>
        </w:rPr>
        <w:t>stakeholders and</w:t>
      </w:r>
      <w:r w:rsidR="00CA41BA" w:rsidRPr="00A6293D">
        <w:rPr>
          <w:rFonts w:ascii="Arial" w:hAnsi="Arial" w:cs="Arial"/>
          <w:sz w:val="22"/>
          <w:szCs w:val="22"/>
        </w:rPr>
        <w:t xml:space="preserve"> demonstrating solutions under supervision to support shared goals.</w:t>
      </w:r>
    </w:p>
    <w:sectPr w:rsidR="00927C19" w:rsidRPr="00A6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3DEC"/>
    <w:multiLevelType w:val="multilevel"/>
    <w:tmpl w:val="AFE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C45AF"/>
    <w:multiLevelType w:val="hybridMultilevel"/>
    <w:tmpl w:val="F66C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F0DE9"/>
    <w:multiLevelType w:val="hybridMultilevel"/>
    <w:tmpl w:val="48E87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67E72"/>
    <w:multiLevelType w:val="multilevel"/>
    <w:tmpl w:val="3D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266616"/>
    <w:multiLevelType w:val="multilevel"/>
    <w:tmpl w:val="5F2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6701D"/>
    <w:multiLevelType w:val="multilevel"/>
    <w:tmpl w:val="B87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91565"/>
    <w:multiLevelType w:val="hybridMultilevel"/>
    <w:tmpl w:val="BD563E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3413C"/>
    <w:multiLevelType w:val="multilevel"/>
    <w:tmpl w:val="A9B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80236">
    <w:abstractNumId w:val="5"/>
  </w:num>
  <w:num w:numId="2" w16cid:durableId="1049111304">
    <w:abstractNumId w:val="4"/>
  </w:num>
  <w:num w:numId="3" w16cid:durableId="126778652">
    <w:abstractNumId w:val="0"/>
  </w:num>
  <w:num w:numId="4" w16cid:durableId="1259408665">
    <w:abstractNumId w:val="7"/>
  </w:num>
  <w:num w:numId="5" w16cid:durableId="2115784453">
    <w:abstractNumId w:val="2"/>
  </w:num>
  <w:num w:numId="6" w16cid:durableId="216866326">
    <w:abstractNumId w:val="3"/>
  </w:num>
  <w:num w:numId="7" w16cid:durableId="354578080">
    <w:abstractNumId w:val="1"/>
  </w:num>
  <w:num w:numId="8" w16cid:durableId="585648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0A"/>
    <w:rsid w:val="00010C0A"/>
    <w:rsid w:val="000238E6"/>
    <w:rsid w:val="000252B6"/>
    <w:rsid w:val="0004467F"/>
    <w:rsid w:val="00085CF3"/>
    <w:rsid w:val="00086FA2"/>
    <w:rsid w:val="00127D70"/>
    <w:rsid w:val="0014003D"/>
    <w:rsid w:val="001471A6"/>
    <w:rsid w:val="001472F9"/>
    <w:rsid w:val="001C1EA1"/>
    <w:rsid w:val="001E7C3E"/>
    <w:rsid w:val="001F0CB6"/>
    <w:rsid w:val="00206695"/>
    <w:rsid w:val="00225B62"/>
    <w:rsid w:val="0027611D"/>
    <w:rsid w:val="002B12F1"/>
    <w:rsid w:val="002C2D47"/>
    <w:rsid w:val="002C41DD"/>
    <w:rsid w:val="00313F78"/>
    <w:rsid w:val="00335037"/>
    <w:rsid w:val="00343B61"/>
    <w:rsid w:val="00354F06"/>
    <w:rsid w:val="003744DB"/>
    <w:rsid w:val="003A5098"/>
    <w:rsid w:val="003B5087"/>
    <w:rsid w:val="003F3ABF"/>
    <w:rsid w:val="004A199F"/>
    <w:rsid w:val="004A3C63"/>
    <w:rsid w:val="004F17B1"/>
    <w:rsid w:val="004F1BD9"/>
    <w:rsid w:val="005025A4"/>
    <w:rsid w:val="00512704"/>
    <w:rsid w:val="00515B07"/>
    <w:rsid w:val="005372C5"/>
    <w:rsid w:val="005540A0"/>
    <w:rsid w:val="00576C73"/>
    <w:rsid w:val="005C20C1"/>
    <w:rsid w:val="005C7834"/>
    <w:rsid w:val="005F79DB"/>
    <w:rsid w:val="0065471C"/>
    <w:rsid w:val="006856CE"/>
    <w:rsid w:val="00687FBF"/>
    <w:rsid w:val="006D2472"/>
    <w:rsid w:val="006F0C49"/>
    <w:rsid w:val="00784C95"/>
    <w:rsid w:val="007A3DE5"/>
    <w:rsid w:val="007B3119"/>
    <w:rsid w:val="007C7DF6"/>
    <w:rsid w:val="007E4D43"/>
    <w:rsid w:val="007F3A0C"/>
    <w:rsid w:val="007F66B8"/>
    <w:rsid w:val="00801B7F"/>
    <w:rsid w:val="00811BC3"/>
    <w:rsid w:val="00831174"/>
    <w:rsid w:val="00841555"/>
    <w:rsid w:val="00842486"/>
    <w:rsid w:val="0087295B"/>
    <w:rsid w:val="008A59A8"/>
    <w:rsid w:val="008B513B"/>
    <w:rsid w:val="00927C19"/>
    <w:rsid w:val="0094442A"/>
    <w:rsid w:val="00947DF9"/>
    <w:rsid w:val="00955A12"/>
    <w:rsid w:val="00955A98"/>
    <w:rsid w:val="00963933"/>
    <w:rsid w:val="009840DF"/>
    <w:rsid w:val="009844A0"/>
    <w:rsid w:val="0099479A"/>
    <w:rsid w:val="009B2003"/>
    <w:rsid w:val="009E0798"/>
    <w:rsid w:val="009E2FAB"/>
    <w:rsid w:val="00A04CAB"/>
    <w:rsid w:val="00A1351B"/>
    <w:rsid w:val="00A13E7B"/>
    <w:rsid w:val="00A6293D"/>
    <w:rsid w:val="00A813A8"/>
    <w:rsid w:val="00A827C9"/>
    <w:rsid w:val="00AE104D"/>
    <w:rsid w:val="00AF7906"/>
    <w:rsid w:val="00B372DB"/>
    <w:rsid w:val="00B430E1"/>
    <w:rsid w:val="00B4576C"/>
    <w:rsid w:val="00B80E54"/>
    <w:rsid w:val="00B81053"/>
    <w:rsid w:val="00BD4118"/>
    <w:rsid w:val="00BF3383"/>
    <w:rsid w:val="00C0680F"/>
    <w:rsid w:val="00C213A0"/>
    <w:rsid w:val="00C364B9"/>
    <w:rsid w:val="00C45DCD"/>
    <w:rsid w:val="00C55904"/>
    <w:rsid w:val="00C96E3A"/>
    <w:rsid w:val="00C96F23"/>
    <w:rsid w:val="00CA41BA"/>
    <w:rsid w:val="00CA5399"/>
    <w:rsid w:val="00CB6B79"/>
    <w:rsid w:val="00CF1A80"/>
    <w:rsid w:val="00D07C38"/>
    <w:rsid w:val="00D261F9"/>
    <w:rsid w:val="00D812E0"/>
    <w:rsid w:val="00DA4113"/>
    <w:rsid w:val="00DB2AFA"/>
    <w:rsid w:val="00DB3EB5"/>
    <w:rsid w:val="00DE47F0"/>
    <w:rsid w:val="00DE6E4F"/>
    <w:rsid w:val="00E20229"/>
    <w:rsid w:val="00E322F8"/>
    <w:rsid w:val="00E3507D"/>
    <w:rsid w:val="00E6608E"/>
    <w:rsid w:val="00E85A82"/>
    <w:rsid w:val="00ED3304"/>
    <w:rsid w:val="00F02508"/>
    <w:rsid w:val="00F05A57"/>
    <w:rsid w:val="00F10CDB"/>
    <w:rsid w:val="00F72EC3"/>
    <w:rsid w:val="00F73881"/>
    <w:rsid w:val="00FA5F66"/>
    <w:rsid w:val="00FD5B2B"/>
    <w:rsid w:val="00FD6019"/>
    <w:rsid w:val="00FD6E43"/>
    <w:rsid w:val="00FD7C17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74F3"/>
  <w15:chartTrackingRefBased/>
  <w15:docId w15:val="{474C7233-21CD-4959-9561-56921ED6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0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C0A"/>
    <w:rPr>
      <w:b/>
      <w:bCs/>
    </w:rPr>
  </w:style>
  <w:style w:type="character" w:styleId="Emphasis">
    <w:name w:val="Emphasis"/>
    <w:basedOn w:val="DefaultParagraphFont"/>
    <w:uiPriority w:val="20"/>
    <w:qFormat/>
    <w:rsid w:val="00010C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446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6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46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6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67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D7C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FC264518BBF49A48C786B6FC64BDF" ma:contentTypeVersion="10" ma:contentTypeDescription="Create a new document." ma:contentTypeScope="" ma:versionID="98eeb8dcda31bd0a6a769c0080f58bc5">
  <xsd:schema xmlns:xsd="http://www.w3.org/2001/XMLSchema" xmlns:xs="http://www.w3.org/2001/XMLSchema" xmlns:p="http://schemas.microsoft.com/office/2006/metadata/properties" xmlns:ns2="8c7f328e-a08c-465a-a082-89604335c70a" xmlns:ns3="aa5501e4-0907-4e1e-9896-49751d8085c5" targetNamespace="http://schemas.microsoft.com/office/2006/metadata/properties" ma:root="true" ma:fieldsID="b4b658f2b6950a2e56f4a9fbeec147c7" ns2:_="" ns3:_="">
    <xsd:import namespace="8c7f328e-a08c-465a-a082-89604335c70a"/>
    <xsd:import namespace="aa5501e4-0907-4e1e-9896-49751d808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f328e-a08c-465a-a082-89604335c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b78902-f2c3-41af-8450-884f2c742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501e4-0907-4e1e-9896-49751d808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e4db83-c845-43eb-91ca-136dd44c2965}" ma:internalName="TaxCatchAll" ma:showField="CatchAllData" ma:web="aa5501e4-0907-4e1e-9896-49751d808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5501e4-0907-4e1e-9896-49751d8085c5" xsi:nil="true"/>
    <lcf76f155ced4ddcb4097134ff3c332f xmlns="8c7f328e-a08c-465a-a082-89604335c7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828990-8D2F-49CF-A736-7B9005F014FB}"/>
</file>

<file path=customXml/itemProps2.xml><?xml version="1.0" encoding="utf-8"?>
<ds:datastoreItem xmlns:ds="http://schemas.openxmlformats.org/officeDocument/2006/customXml" ds:itemID="{B2F3C5AD-B241-4D48-A96A-D43B4C66F5BB}"/>
</file>

<file path=customXml/itemProps3.xml><?xml version="1.0" encoding="utf-8"?>
<ds:datastoreItem xmlns:ds="http://schemas.openxmlformats.org/officeDocument/2006/customXml" ds:itemID="{5CE40E36-7721-46F9-8601-3F9209C5B7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Tijana Jovanović</dc:creator>
  <cp:keywords/>
  <dc:description/>
  <cp:lastModifiedBy>Maja Stojanović</cp:lastModifiedBy>
  <cp:revision>66</cp:revision>
  <dcterms:created xsi:type="dcterms:W3CDTF">2025-07-04T09:49:00Z</dcterms:created>
  <dcterms:modified xsi:type="dcterms:W3CDTF">2025-07-07T09:48:00Z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0x0101003DAFC264518BBF49A48C786B6FC64BDF</vt:lpwstr>
  </property>
</Properties>
</file>