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CBF5" w14:textId="2664E9D3" w:rsidR="007C24EC" w:rsidRDefault="005555A3" w:rsidP="00587BC0">
      <w:pPr>
        <w:pStyle w:val="Kd"/>
      </w:pPr>
      <w:r>
        <w:drawing>
          <wp:inline distT="0" distB="0" distL="0" distR="0" wp14:anchorId="0D0B75A8" wp14:editId="5BFDAC5A">
            <wp:extent cx="5760720" cy="1278890"/>
            <wp:effectExtent l="0" t="0" r="0" b="0"/>
            <wp:docPr id="79023255" name="Obrázek 1" descr="Logo « Excel@FIT 2023 – Studentská Konference Inovací, Technologií a Vědy v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Excel@FIT 2023 – Studentská Konference Inovací, Technologií a Vědy v  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278890"/>
                    </a:xfrm>
                    <a:prstGeom prst="rect">
                      <a:avLst/>
                    </a:prstGeom>
                    <a:noFill/>
                    <a:ln>
                      <a:noFill/>
                    </a:ln>
                  </pic:spPr>
                </pic:pic>
              </a:graphicData>
            </a:graphic>
          </wp:inline>
        </w:drawing>
      </w:r>
    </w:p>
    <w:p w14:paraId="22572322" w14:textId="77777777" w:rsidR="005555A3" w:rsidRDefault="005555A3" w:rsidP="005555A3"/>
    <w:p w14:paraId="7FC9F0DF" w14:textId="77777777" w:rsidR="005555A3" w:rsidRDefault="005555A3" w:rsidP="005555A3"/>
    <w:p w14:paraId="331A839C" w14:textId="77777777" w:rsidR="005555A3" w:rsidRDefault="005555A3" w:rsidP="005555A3"/>
    <w:p w14:paraId="76175D87" w14:textId="77777777" w:rsidR="00CD6E23" w:rsidRDefault="00CD6E23" w:rsidP="005555A3"/>
    <w:p w14:paraId="4767A085" w14:textId="77777777" w:rsidR="005555A3" w:rsidRDefault="005555A3" w:rsidP="005555A3"/>
    <w:p w14:paraId="46530AC1" w14:textId="77777777" w:rsidR="005555A3" w:rsidRDefault="005555A3" w:rsidP="005555A3"/>
    <w:p w14:paraId="27285936" w14:textId="77777777" w:rsidR="005555A3" w:rsidRDefault="005555A3" w:rsidP="005555A3"/>
    <w:p w14:paraId="3A53F6FC" w14:textId="77777777" w:rsidR="005555A3" w:rsidRDefault="005555A3" w:rsidP="005555A3"/>
    <w:p w14:paraId="508DCB33" w14:textId="77777777" w:rsidR="005555A3" w:rsidRDefault="005555A3" w:rsidP="005555A3"/>
    <w:p w14:paraId="198E56C5" w14:textId="41AA8383" w:rsidR="005555A3" w:rsidRPr="00CD6E23" w:rsidRDefault="00B24597" w:rsidP="005555A3">
      <w:pPr>
        <w:jc w:val="center"/>
        <w:rPr>
          <w:rFonts w:cs="Times New Roman"/>
          <w:sz w:val="48"/>
          <w:szCs w:val="48"/>
        </w:rPr>
      </w:pPr>
      <w:r w:rsidRPr="00CD6E23">
        <w:rPr>
          <w:rFonts w:cs="Times New Roman"/>
          <w:sz w:val="48"/>
          <w:szCs w:val="48"/>
        </w:rPr>
        <w:t>Dokumentace k projektu z</w:t>
      </w:r>
      <w:r w:rsidR="005555A3" w:rsidRPr="00CD6E23">
        <w:rPr>
          <w:rFonts w:cs="Times New Roman"/>
          <w:sz w:val="48"/>
          <w:szCs w:val="48"/>
        </w:rPr>
        <w:t> </w:t>
      </w:r>
      <w:r w:rsidRPr="00CD6E23">
        <w:rPr>
          <w:rFonts w:cs="Times New Roman"/>
          <w:sz w:val="48"/>
          <w:szCs w:val="48"/>
        </w:rPr>
        <w:t>předmětů</w:t>
      </w:r>
      <w:r w:rsidR="005555A3" w:rsidRPr="00CD6E23">
        <w:rPr>
          <w:rFonts w:cs="Times New Roman"/>
          <w:sz w:val="48"/>
          <w:szCs w:val="48"/>
        </w:rPr>
        <w:t xml:space="preserve"> </w:t>
      </w:r>
      <w:r w:rsidRPr="00CD6E23">
        <w:rPr>
          <w:rFonts w:cs="Times New Roman"/>
          <w:sz w:val="48"/>
          <w:szCs w:val="48"/>
        </w:rPr>
        <w:t>IFJ a IAL</w:t>
      </w:r>
    </w:p>
    <w:p w14:paraId="6669CADF" w14:textId="639EA7D6" w:rsidR="00B24597" w:rsidRPr="00CD6E23" w:rsidRDefault="00B24597" w:rsidP="005555A3">
      <w:pPr>
        <w:jc w:val="center"/>
        <w:rPr>
          <w:rFonts w:cs="Times New Roman"/>
          <w:sz w:val="40"/>
          <w:szCs w:val="40"/>
        </w:rPr>
      </w:pPr>
      <w:r w:rsidRPr="00CD6E23">
        <w:rPr>
          <w:rFonts w:cs="Times New Roman"/>
          <w:sz w:val="40"/>
          <w:szCs w:val="40"/>
        </w:rPr>
        <w:t>Implementace překladače imperativního jazyka IFJ23</w:t>
      </w:r>
    </w:p>
    <w:p w14:paraId="1BE14DE0" w14:textId="77777777" w:rsidR="00B24597" w:rsidRPr="00CD6E23" w:rsidRDefault="00B24597" w:rsidP="005555A3">
      <w:pPr>
        <w:jc w:val="center"/>
        <w:rPr>
          <w:rFonts w:cs="Times New Roman"/>
          <w:sz w:val="40"/>
          <w:szCs w:val="40"/>
        </w:rPr>
      </w:pPr>
    </w:p>
    <w:p w14:paraId="13A5D589" w14:textId="06EF3911" w:rsidR="005555A3" w:rsidRDefault="00B24597" w:rsidP="005555A3">
      <w:pPr>
        <w:jc w:val="center"/>
        <w:rPr>
          <w:rFonts w:cs="Times New Roman"/>
          <w:sz w:val="40"/>
          <w:szCs w:val="40"/>
        </w:rPr>
      </w:pPr>
      <w:r w:rsidRPr="00CD6E23">
        <w:rPr>
          <w:rFonts w:cs="Times New Roman"/>
          <w:sz w:val="40"/>
          <w:szCs w:val="40"/>
        </w:rPr>
        <w:t>Tým xstude27, varianta TRP-izp</w:t>
      </w:r>
    </w:p>
    <w:p w14:paraId="3D36F5E0" w14:textId="77777777" w:rsidR="00CD6E23" w:rsidRPr="00CD6E23" w:rsidRDefault="00CD6E23" w:rsidP="005555A3">
      <w:pPr>
        <w:jc w:val="center"/>
        <w:rPr>
          <w:rFonts w:cs="Times New Roman"/>
          <w:sz w:val="40"/>
          <w:szCs w:val="40"/>
        </w:rPr>
      </w:pPr>
    </w:p>
    <w:p w14:paraId="4AFAC4EE" w14:textId="77777777" w:rsidR="00B24597" w:rsidRPr="00CD6E23" w:rsidRDefault="00B24597" w:rsidP="005555A3">
      <w:pPr>
        <w:jc w:val="center"/>
        <w:rPr>
          <w:rFonts w:cs="Times New Roman"/>
          <w:sz w:val="40"/>
          <w:szCs w:val="40"/>
        </w:rPr>
      </w:pPr>
    </w:p>
    <w:p w14:paraId="700A2F8F" w14:textId="77777777" w:rsidR="00B24597" w:rsidRPr="00CD6E23" w:rsidRDefault="00B24597" w:rsidP="005555A3">
      <w:pPr>
        <w:jc w:val="center"/>
        <w:rPr>
          <w:rFonts w:cs="Times New Roman"/>
          <w:sz w:val="40"/>
          <w:szCs w:val="40"/>
        </w:rPr>
      </w:pPr>
    </w:p>
    <w:p w14:paraId="4975AD83" w14:textId="77777777" w:rsidR="00CD6E23" w:rsidRPr="00CD6E23" w:rsidRDefault="00CD6E23" w:rsidP="00B24597">
      <w:pPr>
        <w:jc w:val="right"/>
        <w:rPr>
          <w:rFonts w:cs="Times New Roman"/>
          <w:sz w:val="32"/>
          <w:szCs w:val="32"/>
        </w:rPr>
      </w:pPr>
    </w:p>
    <w:p w14:paraId="23508465" w14:textId="77777777" w:rsidR="00CD6E23" w:rsidRPr="00CD6E23" w:rsidRDefault="00CD6E23" w:rsidP="00B24597">
      <w:pPr>
        <w:jc w:val="right"/>
        <w:rPr>
          <w:rFonts w:cs="Times New Roman"/>
          <w:b/>
          <w:bCs/>
          <w:sz w:val="28"/>
          <w:szCs w:val="28"/>
        </w:rPr>
      </w:pPr>
    </w:p>
    <w:p w14:paraId="20B465AE" w14:textId="0C848E06" w:rsidR="00B24597" w:rsidRPr="004239A7" w:rsidRDefault="00B24597" w:rsidP="00B24597">
      <w:pPr>
        <w:jc w:val="right"/>
        <w:rPr>
          <w:rFonts w:cs="Times New Roman"/>
          <w:sz w:val="28"/>
          <w:szCs w:val="28"/>
          <w:vertAlign w:val="subscript"/>
        </w:rPr>
      </w:pPr>
      <w:r w:rsidRPr="00CD6E23">
        <w:rPr>
          <w:rFonts w:cs="Times New Roman"/>
          <w:b/>
          <w:bCs/>
          <w:sz w:val="28"/>
          <w:szCs w:val="28"/>
        </w:rPr>
        <w:t>Jiří Studený (xstude27)</w:t>
      </w:r>
      <w:r w:rsidRPr="00CD6E23">
        <w:rPr>
          <w:rFonts w:cs="Times New Roman"/>
          <w:sz w:val="28"/>
          <w:szCs w:val="28"/>
        </w:rPr>
        <w:t xml:space="preserve"> – </w:t>
      </w:r>
      <w:r w:rsidR="004239A7">
        <w:rPr>
          <w:rFonts w:cs="Times New Roman"/>
          <w:sz w:val="28"/>
          <w:szCs w:val="28"/>
        </w:rPr>
        <w:t>25%</w:t>
      </w:r>
    </w:p>
    <w:p w14:paraId="3E72A67A" w14:textId="7F8DFF75" w:rsidR="00CD6E23" w:rsidRPr="00CD6E23" w:rsidRDefault="00B24597" w:rsidP="00CD6E23">
      <w:pPr>
        <w:jc w:val="right"/>
        <w:rPr>
          <w:rFonts w:cs="Times New Roman"/>
          <w:sz w:val="28"/>
          <w:szCs w:val="28"/>
        </w:rPr>
      </w:pPr>
      <w:r w:rsidRPr="00CD6E23">
        <w:rPr>
          <w:rFonts w:cs="Times New Roman"/>
          <w:sz w:val="28"/>
          <w:szCs w:val="28"/>
        </w:rPr>
        <w:t>Kryštof Samek (xsamek</w:t>
      </w:r>
      <w:r w:rsidR="004239A7">
        <w:rPr>
          <w:rFonts w:cs="Times New Roman"/>
          <w:sz w:val="28"/>
          <w:szCs w:val="28"/>
        </w:rPr>
        <w:t>10</w:t>
      </w:r>
      <w:r w:rsidRPr="00CD6E23">
        <w:rPr>
          <w:rFonts w:cs="Times New Roman"/>
          <w:sz w:val="28"/>
          <w:szCs w:val="28"/>
        </w:rPr>
        <w:t xml:space="preserve">) – </w:t>
      </w:r>
      <w:r w:rsidR="004239A7">
        <w:rPr>
          <w:rFonts w:cs="Times New Roman"/>
          <w:sz w:val="28"/>
          <w:szCs w:val="28"/>
        </w:rPr>
        <w:t>25%</w:t>
      </w:r>
    </w:p>
    <w:p w14:paraId="2920BC88" w14:textId="6AB16140" w:rsidR="00CD6E23" w:rsidRPr="00CD6E23" w:rsidRDefault="00CD6E23" w:rsidP="00CD6E23">
      <w:pPr>
        <w:jc w:val="right"/>
        <w:rPr>
          <w:rFonts w:cs="Times New Roman"/>
          <w:sz w:val="28"/>
          <w:szCs w:val="28"/>
        </w:rPr>
      </w:pPr>
      <w:r w:rsidRPr="00CD6E23">
        <w:rPr>
          <w:rFonts w:cs="Times New Roman"/>
          <w:sz w:val="28"/>
          <w:szCs w:val="28"/>
        </w:rPr>
        <w:tab/>
        <w:t>Petr Čajánek (xcajan</w:t>
      </w:r>
      <w:r w:rsidR="004239A7">
        <w:rPr>
          <w:rFonts w:cs="Times New Roman"/>
          <w:sz w:val="28"/>
          <w:szCs w:val="28"/>
        </w:rPr>
        <w:t>02</w:t>
      </w:r>
      <w:r w:rsidRPr="00CD6E23">
        <w:rPr>
          <w:rFonts w:cs="Times New Roman"/>
          <w:sz w:val="28"/>
          <w:szCs w:val="28"/>
        </w:rPr>
        <w:t xml:space="preserve">) – </w:t>
      </w:r>
      <w:r w:rsidR="004239A7">
        <w:rPr>
          <w:rFonts w:cs="Times New Roman"/>
          <w:sz w:val="28"/>
          <w:szCs w:val="28"/>
        </w:rPr>
        <w:t>25%</w:t>
      </w:r>
    </w:p>
    <w:p w14:paraId="2E180635" w14:textId="3C2EC284" w:rsidR="00B24597" w:rsidRPr="00CD6E23" w:rsidRDefault="00CD6E23" w:rsidP="00CD6E23">
      <w:pPr>
        <w:jc w:val="right"/>
        <w:rPr>
          <w:rFonts w:cs="Times New Roman"/>
          <w:sz w:val="28"/>
          <w:szCs w:val="28"/>
        </w:rPr>
      </w:pPr>
      <w:r w:rsidRPr="00CD6E23">
        <w:rPr>
          <w:rFonts w:cs="Times New Roman"/>
          <w:sz w:val="28"/>
          <w:szCs w:val="28"/>
        </w:rPr>
        <w:t xml:space="preserve">Radek Libra (xlibra02) – </w:t>
      </w:r>
      <w:r w:rsidR="004239A7">
        <w:rPr>
          <w:rFonts w:cs="Times New Roman"/>
          <w:sz w:val="28"/>
          <w:szCs w:val="28"/>
        </w:rPr>
        <w:t>25%</w:t>
      </w:r>
    </w:p>
    <w:sdt>
      <w:sdtPr>
        <w:rPr>
          <w:rFonts w:eastAsiaTheme="minorHAnsi" w:cstheme="minorBidi"/>
          <w:color w:val="auto"/>
          <w:sz w:val="24"/>
          <w:szCs w:val="22"/>
          <w:lang w:eastAsia="en-US"/>
        </w:rPr>
        <w:id w:val="1926290705"/>
        <w:docPartObj>
          <w:docPartGallery w:val="Table of Contents"/>
          <w:docPartUnique/>
        </w:docPartObj>
      </w:sdtPr>
      <w:sdtEndPr>
        <w:rPr>
          <w:b/>
          <w:bCs/>
        </w:rPr>
      </w:sdtEndPr>
      <w:sdtContent>
        <w:p w14:paraId="75EC4711" w14:textId="3919C2C3" w:rsidR="00CD6E23" w:rsidRDefault="00CD6E23">
          <w:pPr>
            <w:pStyle w:val="Nadpisobsahu"/>
          </w:pPr>
          <w:r>
            <w:t>Obsah</w:t>
          </w:r>
        </w:p>
        <w:p w14:paraId="4166F00E" w14:textId="3298D7DD" w:rsidR="002B25D7" w:rsidRDefault="00CD6E23">
          <w:pPr>
            <w:pStyle w:val="Obsah1"/>
            <w:tabs>
              <w:tab w:val="left" w:pos="440"/>
              <w:tab w:val="right" w:leader="dot" w:pos="9062"/>
            </w:tabs>
            <w:rPr>
              <w:rFonts w:asciiTheme="minorHAnsi" w:eastAsiaTheme="minorEastAsia" w:hAnsiTheme="minorHAnsi"/>
              <w:noProof/>
              <w:kern w:val="2"/>
              <w:sz w:val="22"/>
              <w:lang w:eastAsia="cs-CZ"/>
              <w14:ligatures w14:val="standardContextual"/>
            </w:rPr>
          </w:pPr>
          <w:r>
            <w:fldChar w:fldCharType="begin"/>
          </w:r>
          <w:r>
            <w:instrText xml:space="preserve"> TOC \o "1-3" \h \z \u </w:instrText>
          </w:r>
          <w:r>
            <w:fldChar w:fldCharType="separate"/>
          </w:r>
          <w:hyperlink w:anchor="_Toc152757669" w:history="1">
            <w:r w:rsidR="002B25D7" w:rsidRPr="000A5925">
              <w:rPr>
                <w:rStyle w:val="Hypertextovodkaz"/>
                <w:noProof/>
              </w:rPr>
              <w:t>1</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Úvod</w:t>
            </w:r>
            <w:r w:rsidR="002B25D7">
              <w:rPr>
                <w:noProof/>
                <w:webHidden/>
              </w:rPr>
              <w:tab/>
            </w:r>
            <w:r w:rsidR="002B25D7">
              <w:rPr>
                <w:noProof/>
                <w:webHidden/>
              </w:rPr>
              <w:fldChar w:fldCharType="begin"/>
            </w:r>
            <w:r w:rsidR="002B25D7">
              <w:rPr>
                <w:noProof/>
                <w:webHidden/>
              </w:rPr>
              <w:instrText xml:space="preserve"> PAGEREF _Toc152757669 \h </w:instrText>
            </w:r>
            <w:r w:rsidR="002B25D7">
              <w:rPr>
                <w:noProof/>
                <w:webHidden/>
              </w:rPr>
            </w:r>
            <w:r w:rsidR="002B25D7">
              <w:rPr>
                <w:noProof/>
                <w:webHidden/>
              </w:rPr>
              <w:fldChar w:fldCharType="separate"/>
            </w:r>
            <w:r w:rsidR="00861AFE">
              <w:rPr>
                <w:noProof/>
                <w:webHidden/>
              </w:rPr>
              <w:t>3</w:t>
            </w:r>
            <w:r w:rsidR="002B25D7">
              <w:rPr>
                <w:noProof/>
                <w:webHidden/>
              </w:rPr>
              <w:fldChar w:fldCharType="end"/>
            </w:r>
          </w:hyperlink>
        </w:p>
        <w:p w14:paraId="2514307D" w14:textId="069C854C" w:rsidR="002B25D7" w:rsidRDefault="00000000">
          <w:pPr>
            <w:pStyle w:val="Obsah1"/>
            <w:tabs>
              <w:tab w:val="left" w:pos="440"/>
              <w:tab w:val="right" w:leader="dot" w:pos="9062"/>
            </w:tabs>
            <w:rPr>
              <w:rFonts w:asciiTheme="minorHAnsi" w:eastAsiaTheme="minorEastAsia" w:hAnsiTheme="minorHAnsi"/>
              <w:noProof/>
              <w:kern w:val="2"/>
              <w:sz w:val="22"/>
              <w:lang w:eastAsia="cs-CZ"/>
              <w14:ligatures w14:val="standardContextual"/>
            </w:rPr>
          </w:pPr>
          <w:hyperlink w:anchor="_Toc152757670" w:history="1">
            <w:r w:rsidR="002B25D7" w:rsidRPr="000A5925">
              <w:rPr>
                <w:rStyle w:val="Hypertextovodkaz"/>
                <w:noProof/>
              </w:rPr>
              <w:t>2</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Práce v týmu</w:t>
            </w:r>
            <w:r w:rsidR="002B25D7">
              <w:rPr>
                <w:noProof/>
                <w:webHidden/>
              </w:rPr>
              <w:tab/>
            </w:r>
            <w:r w:rsidR="002B25D7">
              <w:rPr>
                <w:noProof/>
                <w:webHidden/>
              </w:rPr>
              <w:fldChar w:fldCharType="begin"/>
            </w:r>
            <w:r w:rsidR="002B25D7">
              <w:rPr>
                <w:noProof/>
                <w:webHidden/>
              </w:rPr>
              <w:instrText xml:space="preserve"> PAGEREF _Toc152757670 \h </w:instrText>
            </w:r>
            <w:r w:rsidR="002B25D7">
              <w:rPr>
                <w:noProof/>
                <w:webHidden/>
              </w:rPr>
            </w:r>
            <w:r w:rsidR="002B25D7">
              <w:rPr>
                <w:noProof/>
                <w:webHidden/>
              </w:rPr>
              <w:fldChar w:fldCharType="separate"/>
            </w:r>
            <w:r w:rsidR="00861AFE">
              <w:rPr>
                <w:noProof/>
                <w:webHidden/>
              </w:rPr>
              <w:t>3</w:t>
            </w:r>
            <w:r w:rsidR="002B25D7">
              <w:rPr>
                <w:noProof/>
                <w:webHidden/>
              </w:rPr>
              <w:fldChar w:fldCharType="end"/>
            </w:r>
          </w:hyperlink>
        </w:p>
        <w:p w14:paraId="1294F85D" w14:textId="026F2D3A" w:rsidR="002B25D7" w:rsidRDefault="00000000">
          <w:pPr>
            <w:pStyle w:val="Obsah2"/>
            <w:tabs>
              <w:tab w:val="left" w:pos="880"/>
              <w:tab w:val="right" w:leader="dot" w:pos="9062"/>
            </w:tabs>
            <w:rPr>
              <w:rFonts w:asciiTheme="minorHAnsi" w:eastAsiaTheme="minorEastAsia" w:hAnsiTheme="minorHAnsi"/>
              <w:noProof/>
              <w:kern w:val="2"/>
              <w:sz w:val="22"/>
              <w:lang w:eastAsia="cs-CZ"/>
              <w14:ligatures w14:val="standardContextual"/>
            </w:rPr>
          </w:pPr>
          <w:hyperlink w:anchor="_Toc152757671" w:history="1">
            <w:r w:rsidR="002B25D7" w:rsidRPr="000A5925">
              <w:rPr>
                <w:rStyle w:val="Hypertextovodkaz"/>
                <w:noProof/>
              </w:rPr>
              <w:t>2.1</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Komunikace</w:t>
            </w:r>
            <w:r w:rsidR="002B25D7">
              <w:rPr>
                <w:noProof/>
                <w:webHidden/>
              </w:rPr>
              <w:tab/>
            </w:r>
            <w:r w:rsidR="002B25D7">
              <w:rPr>
                <w:noProof/>
                <w:webHidden/>
              </w:rPr>
              <w:fldChar w:fldCharType="begin"/>
            </w:r>
            <w:r w:rsidR="002B25D7">
              <w:rPr>
                <w:noProof/>
                <w:webHidden/>
              </w:rPr>
              <w:instrText xml:space="preserve"> PAGEREF _Toc152757671 \h </w:instrText>
            </w:r>
            <w:r w:rsidR="002B25D7">
              <w:rPr>
                <w:noProof/>
                <w:webHidden/>
              </w:rPr>
            </w:r>
            <w:r w:rsidR="002B25D7">
              <w:rPr>
                <w:noProof/>
                <w:webHidden/>
              </w:rPr>
              <w:fldChar w:fldCharType="separate"/>
            </w:r>
            <w:r w:rsidR="00861AFE">
              <w:rPr>
                <w:noProof/>
                <w:webHidden/>
              </w:rPr>
              <w:t>3</w:t>
            </w:r>
            <w:r w:rsidR="002B25D7">
              <w:rPr>
                <w:noProof/>
                <w:webHidden/>
              </w:rPr>
              <w:fldChar w:fldCharType="end"/>
            </w:r>
          </w:hyperlink>
        </w:p>
        <w:p w14:paraId="7808D02A" w14:textId="2D73AA5B" w:rsidR="002B25D7" w:rsidRDefault="00000000">
          <w:pPr>
            <w:pStyle w:val="Obsah2"/>
            <w:tabs>
              <w:tab w:val="left" w:pos="880"/>
              <w:tab w:val="right" w:leader="dot" w:pos="9062"/>
            </w:tabs>
            <w:rPr>
              <w:rFonts w:asciiTheme="minorHAnsi" w:eastAsiaTheme="minorEastAsia" w:hAnsiTheme="minorHAnsi"/>
              <w:noProof/>
              <w:kern w:val="2"/>
              <w:sz w:val="22"/>
              <w:lang w:eastAsia="cs-CZ"/>
              <w14:ligatures w14:val="standardContextual"/>
            </w:rPr>
          </w:pPr>
          <w:hyperlink w:anchor="_Toc152757672" w:history="1">
            <w:r w:rsidR="002B25D7" w:rsidRPr="000A5925">
              <w:rPr>
                <w:rStyle w:val="Hypertextovodkaz"/>
                <w:noProof/>
              </w:rPr>
              <w:t>2.2</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Verzovací systém</w:t>
            </w:r>
            <w:r w:rsidR="002B25D7">
              <w:rPr>
                <w:noProof/>
                <w:webHidden/>
              </w:rPr>
              <w:tab/>
            </w:r>
            <w:r w:rsidR="002B25D7">
              <w:rPr>
                <w:noProof/>
                <w:webHidden/>
              </w:rPr>
              <w:fldChar w:fldCharType="begin"/>
            </w:r>
            <w:r w:rsidR="002B25D7">
              <w:rPr>
                <w:noProof/>
                <w:webHidden/>
              </w:rPr>
              <w:instrText xml:space="preserve"> PAGEREF _Toc152757672 \h </w:instrText>
            </w:r>
            <w:r w:rsidR="002B25D7">
              <w:rPr>
                <w:noProof/>
                <w:webHidden/>
              </w:rPr>
            </w:r>
            <w:r w:rsidR="002B25D7">
              <w:rPr>
                <w:noProof/>
                <w:webHidden/>
              </w:rPr>
              <w:fldChar w:fldCharType="separate"/>
            </w:r>
            <w:r w:rsidR="00861AFE">
              <w:rPr>
                <w:noProof/>
                <w:webHidden/>
              </w:rPr>
              <w:t>3</w:t>
            </w:r>
            <w:r w:rsidR="002B25D7">
              <w:rPr>
                <w:noProof/>
                <w:webHidden/>
              </w:rPr>
              <w:fldChar w:fldCharType="end"/>
            </w:r>
          </w:hyperlink>
        </w:p>
        <w:p w14:paraId="0526C6EF" w14:textId="4BDC56FC" w:rsidR="002B25D7" w:rsidRDefault="00000000">
          <w:pPr>
            <w:pStyle w:val="Obsah2"/>
            <w:tabs>
              <w:tab w:val="left" w:pos="880"/>
              <w:tab w:val="right" w:leader="dot" w:pos="9062"/>
            </w:tabs>
            <w:rPr>
              <w:rFonts w:asciiTheme="minorHAnsi" w:eastAsiaTheme="minorEastAsia" w:hAnsiTheme="minorHAnsi"/>
              <w:noProof/>
              <w:kern w:val="2"/>
              <w:sz w:val="22"/>
              <w:lang w:eastAsia="cs-CZ"/>
              <w14:ligatures w14:val="standardContextual"/>
            </w:rPr>
          </w:pPr>
          <w:hyperlink w:anchor="_Toc152757673" w:history="1">
            <w:r w:rsidR="002B25D7" w:rsidRPr="000A5925">
              <w:rPr>
                <w:rStyle w:val="Hypertextovodkaz"/>
                <w:noProof/>
              </w:rPr>
              <w:t>2.3</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Rozdělení práce</w:t>
            </w:r>
            <w:r w:rsidR="002B25D7">
              <w:rPr>
                <w:noProof/>
                <w:webHidden/>
              </w:rPr>
              <w:tab/>
            </w:r>
            <w:r w:rsidR="002B25D7">
              <w:rPr>
                <w:noProof/>
                <w:webHidden/>
              </w:rPr>
              <w:fldChar w:fldCharType="begin"/>
            </w:r>
            <w:r w:rsidR="002B25D7">
              <w:rPr>
                <w:noProof/>
                <w:webHidden/>
              </w:rPr>
              <w:instrText xml:space="preserve"> PAGEREF _Toc152757673 \h </w:instrText>
            </w:r>
            <w:r w:rsidR="002B25D7">
              <w:rPr>
                <w:noProof/>
                <w:webHidden/>
              </w:rPr>
            </w:r>
            <w:r w:rsidR="002B25D7">
              <w:rPr>
                <w:noProof/>
                <w:webHidden/>
              </w:rPr>
              <w:fldChar w:fldCharType="separate"/>
            </w:r>
            <w:r w:rsidR="00861AFE">
              <w:rPr>
                <w:noProof/>
                <w:webHidden/>
              </w:rPr>
              <w:t>3</w:t>
            </w:r>
            <w:r w:rsidR="002B25D7">
              <w:rPr>
                <w:noProof/>
                <w:webHidden/>
              </w:rPr>
              <w:fldChar w:fldCharType="end"/>
            </w:r>
          </w:hyperlink>
        </w:p>
        <w:p w14:paraId="3BAA730D" w14:textId="67C859ED" w:rsidR="002B25D7" w:rsidRDefault="00000000">
          <w:pPr>
            <w:pStyle w:val="Obsah1"/>
            <w:tabs>
              <w:tab w:val="left" w:pos="440"/>
              <w:tab w:val="right" w:leader="dot" w:pos="9062"/>
            </w:tabs>
            <w:rPr>
              <w:rFonts w:asciiTheme="minorHAnsi" w:eastAsiaTheme="minorEastAsia" w:hAnsiTheme="minorHAnsi"/>
              <w:noProof/>
              <w:kern w:val="2"/>
              <w:sz w:val="22"/>
              <w:lang w:eastAsia="cs-CZ"/>
              <w14:ligatures w14:val="standardContextual"/>
            </w:rPr>
          </w:pPr>
          <w:hyperlink w:anchor="_Toc152757674" w:history="1">
            <w:r w:rsidR="002B25D7" w:rsidRPr="000A5925">
              <w:rPr>
                <w:rStyle w:val="Hypertextovodkaz"/>
                <w:noProof/>
              </w:rPr>
              <w:t>3</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Návrh a implementace</w:t>
            </w:r>
            <w:r w:rsidR="002B25D7">
              <w:rPr>
                <w:noProof/>
                <w:webHidden/>
              </w:rPr>
              <w:tab/>
            </w:r>
            <w:r w:rsidR="002B25D7">
              <w:rPr>
                <w:noProof/>
                <w:webHidden/>
              </w:rPr>
              <w:fldChar w:fldCharType="begin"/>
            </w:r>
            <w:r w:rsidR="002B25D7">
              <w:rPr>
                <w:noProof/>
                <w:webHidden/>
              </w:rPr>
              <w:instrText xml:space="preserve"> PAGEREF _Toc152757674 \h </w:instrText>
            </w:r>
            <w:r w:rsidR="002B25D7">
              <w:rPr>
                <w:noProof/>
                <w:webHidden/>
              </w:rPr>
            </w:r>
            <w:r w:rsidR="002B25D7">
              <w:rPr>
                <w:noProof/>
                <w:webHidden/>
              </w:rPr>
              <w:fldChar w:fldCharType="separate"/>
            </w:r>
            <w:r w:rsidR="00861AFE">
              <w:rPr>
                <w:noProof/>
                <w:webHidden/>
              </w:rPr>
              <w:t>4</w:t>
            </w:r>
            <w:r w:rsidR="002B25D7">
              <w:rPr>
                <w:noProof/>
                <w:webHidden/>
              </w:rPr>
              <w:fldChar w:fldCharType="end"/>
            </w:r>
          </w:hyperlink>
        </w:p>
        <w:p w14:paraId="150C845B" w14:textId="7762698B" w:rsidR="002B25D7" w:rsidRDefault="00000000">
          <w:pPr>
            <w:pStyle w:val="Obsah2"/>
            <w:tabs>
              <w:tab w:val="left" w:pos="880"/>
              <w:tab w:val="right" w:leader="dot" w:pos="9062"/>
            </w:tabs>
            <w:rPr>
              <w:rFonts w:asciiTheme="minorHAnsi" w:eastAsiaTheme="minorEastAsia" w:hAnsiTheme="minorHAnsi"/>
              <w:noProof/>
              <w:kern w:val="2"/>
              <w:sz w:val="22"/>
              <w:lang w:eastAsia="cs-CZ"/>
              <w14:ligatures w14:val="standardContextual"/>
            </w:rPr>
          </w:pPr>
          <w:hyperlink w:anchor="_Toc152757675" w:history="1">
            <w:r w:rsidR="002B25D7" w:rsidRPr="000A5925">
              <w:rPr>
                <w:rStyle w:val="Hypertextovodkaz"/>
                <w:noProof/>
              </w:rPr>
              <w:t>3.1</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Lexikální analýza</w:t>
            </w:r>
            <w:r w:rsidR="002B25D7">
              <w:rPr>
                <w:noProof/>
                <w:webHidden/>
              </w:rPr>
              <w:tab/>
            </w:r>
            <w:r w:rsidR="002B25D7">
              <w:rPr>
                <w:noProof/>
                <w:webHidden/>
              </w:rPr>
              <w:fldChar w:fldCharType="begin"/>
            </w:r>
            <w:r w:rsidR="002B25D7">
              <w:rPr>
                <w:noProof/>
                <w:webHidden/>
              </w:rPr>
              <w:instrText xml:space="preserve"> PAGEREF _Toc152757675 \h </w:instrText>
            </w:r>
            <w:r w:rsidR="002B25D7">
              <w:rPr>
                <w:noProof/>
                <w:webHidden/>
              </w:rPr>
            </w:r>
            <w:r w:rsidR="002B25D7">
              <w:rPr>
                <w:noProof/>
                <w:webHidden/>
              </w:rPr>
              <w:fldChar w:fldCharType="separate"/>
            </w:r>
            <w:r w:rsidR="00861AFE">
              <w:rPr>
                <w:noProof/>
                <w:webHidden/>
              </w:rPr>
              <w:t>4</w:t>
            </w:r>
            <w:r w:rsidR="002B25D7">
              <w:rPr>
                <w:noProof/>
                <w:webHidden/>
              </w:rPr>
              <w:fldChar w:fldCharType="end"/>
            </w:r>
          </w:hyperlink>
        </w:p>
        <w:p w14:paraId="1C3E473D" w14:textId="3828C8F6" w:rsidR="002B25D7" w:rsidRDefault="00000000">
          <w:pPr>
            <w:pStyle w:val="Obsah2"/>
            <w:tabs>
              <w:tab w:val="left" w:pos="880"/>
              <w:tab w:val="right" w:leader="dot" w:pos="9062"/>
            </w:tabs>
            <w:rPr>
              <w:rFonts w:asciiTheme="minorHAnsi" w:eastAsiaTheme="minorEastAsia" w:hAnsiTheme="minorHAnsi"/>
              <w:noProof/>
              <w:kern w:val="2"/>
              <w:sz w:val="22"/>
              <w:lang w:eastAsia="cs-CZ"/>
              <w14:ligatures w14:val="standardContextual"/>
            </w:rPr>
          </w:pPr>
          <w:hyperlink w:anchor="_Toc152757676" w:history="1">
            <w:r w:rsidR="002B25D7" w:rsidRPr="000A5925">
              <w:rPr>
                <w:rStyle w:val="Hypertextovodkaz"/>
                <w:noProof/>
              </w:rPr>
              <w:t>3.2</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Diagram konečného automatu lexikální analýzy</w:t>
            </w:r>
            <w:r w:rsidR="002B25D7">
              <w:rPr>
                <w:noProof/>
                <w:webHidden/>
              </w:rPr>
              <w:tab/>
            </w:r>
            <w:r w:rsidR="002B25D7">
              <w:rPr>
                <w:noProof/>
                <w:webHidden/>
              </w:rPr>
              <w:fldChar w:fldCharType="begin"/>
            </w:r>
            <w:r w:rsidR="002B25D7">
              <w:rPr>
                <w:noProof/>
                <w:webHidden/>
              </w:rPr>
              <w:instrText xml:space="preserve"> PAGEREF _Toc152757676 \h </w:instrText>
            </w:r>
            <w:r w:rsidR="002B25D7">
              <w:rPr>
                <w:noProof/>
                <w:webHidden/>
              </w:rPr>
            </w:r>
            <w:r w:rsidR="002B25D7">
              <w:rPr>
                <w:noProof/>
                <w:webHidden/>
              </w:rPr>
              <w:fldChar w:fldCharType="separate"/>
            </w:r>
            <w:r w:rsidR="00861AFE">
              <w:rPr>
                <w:noProof/>
                <w:webHidden/>
              </w:rPr>
              <w:t>4</w:t>
            </w:r>
            <w:r w:rsidR="002B25D7">
              <w:rPr>
                <w:noProof/>
                <w:webHidden/>
              </w:rPr>
              <w:fldChar w:fldCharType="end"/>
            </w:r>
          </w:hyperlink>
        </w:p>
        <w:p w14:paraId="1C3FC122" w14:textId="4A291859" w:rsidR="002B25D7" w:rsidRDefault="00000000">
          <w:pPr>
            <w:pStyle w:val="Obsah2"/>
            <w:tabs>
              <w:tab w:val="left" w:pos="880"/>
              <w:tab w:val="right" w:leader="dot" w:pos="9062"/>
            </w:tabs>
            <w:rPr>
              <w:rFonts w:asciiTheme="minorHAnsi" w:eastAsiaTheme="minorEastAsia" w:hAnsiTheme="minorHAnsi"/>
              <w:noProof/>
              <w:kern w:val="2"/>
              <w:sz w:val="22"/>
              <w:lang w:eastAsia="cs-CZ"/>
              <w14:ligatures w14:val="standardContextual"/>
            </w:rPr>
          </w:pPr>
          <w:hyperlink w:anchor="_Toc152757677" w:history="1">
            <w:r w:rsidR="002B25D7" w:rsidRPr="000A5925">
              <w:rPr>
                <w:rStyle w:val="Hypertextovodkaz"/>
                <w:noProof/>
              </w:rPr>
              <w:t>3.3</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Sémantická a syntaktická analýza</w:t>
            </w:r>
            <w:r w:rsidR="002B25D7">
              <w:rPr>
                <w:noProof/>
                <w:webHidden/>
              </w:rPr>
              <w:tab/>
            </w:r>
            <w:r w:rsidR="002B25D7">
              <w:rPr>
                <w:noProof/>
                <w:webHidden/>
              </w:rPr>
              <w:fldChar w:fldCharType="begin"/>
            </w:r>
            <w:r w:rsidR="002B25D7">
              <w:rPr>
                <w:noProof/>
                <w:webHidden/>
              </w:rPr>
              <w:instrText xml:space="preserve"> PAGEREF _Toc152757677 \h </w:instrText>
            </w:r>
            <w:r w:rsidR="002B25D7">
              <w:rPr>
                <w:noProof/>
                <w:webHidden/>
              </w:rPr>
            </w:r>
            <w:r w:rsidR="002B25D7">
              <w:rPr>
                <w:noProof/>
                <w:webHidden/>
              </w:rPr>
              <w:fldChar w:fldCharType="separate"/>
            </w:r>
            <w:r w:rsidR="00861AFE">
              <w:rPr>
                <w:noProof/>
                <w:webHidden/>
              </w:rPr>
              <w:t>5</w:t>
            </w:r>
            <w:r w:rsidR="002B25D7">
              <w:rPr>
                <w:noProof/>
                <w:webHidden/>
              </w:rPr>
              <w:fldChar w:fldCharType="end"/>
            </w:r>
          </w:hyperlink>
        </w:p>
        <w:p w14:paraId="54E10440" w14:textId="4E0664ED" w:rsidR="002B25D7" w:rsidRDefault="00000000">
          <w:pPr>
            <w:pStyle w:val="Obsah2"/>
            <w:tabs>
              <w:tab w:val="left" w:pos="1100"/>
              <w:tab w:val="right" w:leader="dot" w:pos="9062"/>
            </w:tabs>
            <w:rPr>
              <w:rFonts w:asciiTheme="minorHAnsi" w:eastAsiaTheme="minorEastAsia" w:hAnsiTheme="minorHAnsi"/>
              <w:noProof/>
              <w:kern w:val="2"/>
              <w:sz w:val="22"/>
              <w:lang w:eastAsia="cs-CZ"/>
              <w14:ligatures w14:val="standardContextual"/>
            </w:rPr>
          </w:pPr>
          <w:hyperlink w:anchor="_Toc152757678" w:history="1">
            <w:r w:rsidR="002B25D7" w:rsidRPr="000A5925">
              <w:rPr>
                <w:rStyle w:val="Hypertextovodkaz"/>
                <w:noProof/>
              </w:rPr>
              <w:t>3.3.1</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Klíčové funkce</w:t>
            </w:r>
            <w:r w:rsidR="002B25D7">
              <w:rPr>
                <w:noProof/>
                <w:webHidden/>
              </w:rPr>
              <w:tab/>
            </w:r>
            <w:r w:rsidR="002B25D7">
              <w:rPr>
                <w:noProof/>
                <w:webHidden/>
              </w:rPr>
              <w:fldChar w:fldCharType="begin"/>
            </w:r>
            <w:r w:rsidR="002B25D7">
              <w:rPr>
                <w:noProof/>
                <w:webHidden/>
              </w:rPr>
              <w:instrText xml:space="preserve"> PAGEREF _Toc152757678 \h </w:instrText>
            </w:r>
            <w:r w:rsidR="002B25D7">
              <w:rPr>
                <w:noProof/>
                <w:webHidden/>
              </w:rPr>
            </w:r>
            <w:r w:rsidR="002B25D7">
              <w:rPr>
                <w:noProof/>
                <w:webHidden/>
              </w:rPr>
              <w:fldChar w:fldCharType="separate"/>
            </w:r>
            <w:r w:rsidR="00861AFE">
              <w:rPr>
                <w:noProof/>
                <w:webHidden/>
              </w:rPr>
              <w:t>5</w:t>
            </w:r>
            <w:r w:rsidR="002B25D7">
              <w:rPr>
                <w:noProof/>
                <w:webHidden/>
              </w:rPr>
              <w:fldChar w:fldCharType="end"/>
            </w:r>
          </w:hyperlink>
        </w:p>
        <w:p w14:paraId="576CEF5A" w14:textId="4060763F" w:rsidR="002B25D7" w:rsidRDefault="00000000">
          <w:pPr>
            <w:pStyle w:val="Obsah2"/>
            <w:tabs>
              <w:tab w:val="left" w:pos="1100"/>
              <w:tab w:val="right" w:leader="dot" w:pos="9062"/>
            </w:tabs>
            <w:rPr>
              <w:rFonts w:asciiTheme="minorHAnsi" w:eastAsiaTheme="minorEastAsia" w:hAnsiTheme="minorHAnsi"/>
              <w:noProof/>
              <w:kern w:val="2"/>
              <w:sz w:val="22"/>
              <w:lang w:eastAsia="cs-CZ"/>
              <w14:ligatures w14:val="standardContextual"/>
            </w:rPr>
          </w:pPr>
          <w:hyperlink w:anchor="_Toc152757679" w:history="1">
            <w:r w:rsidR="002B25D7" w:rsidRPr="000A5925">
              <w:rPr>
                <w:rStyle w:val="Hypertextovodkaz"/>
                <w:noProof/>
              </w:rPr>
              <w:t>3.3.2</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Pravidla gramatiky</w:t>
            </w:r>
            <w:r w:rsidR="002B25D7">
              <w:rPr>
                <w:noProof/>
                <w:webHidden/>
              </w:rPr>
              <w:tab/>
            </w:r>
            <w:r w:rsidR="002B25D7">
              <w:rPr>
                <w:noProof/>
                <w:webHidden/>
              </w:rPr>
              <w:fldChar w:fldCharType="begin"/>
            </w:r>
            <w:r w:rsidR="002B25D7">
              <w:rPr>
                <w:noProof/>
                <w:webHidden/>
              </w:rPr>
              <w:instrText xml:space="preserve"> PAGEREF _Toc152757679 \h </w:instrText>
            </w:r>
            <w:r w:rsidR="002B25D7">
              <w:rPr>
                <w:noProof/>
                <w:webHidden/>
              </w:rPr>
            </w:r>
            <w:r w:rsidR="002B25D7">
              <w:rPr>
                <w:noProof/>
                <w:webHidden/>
              </w:rPr>
              <w:fldChar w:fldCharType="separate"/>
            </w:r>
            <w:r w:rsidR="00861AFE">
              <w:rPr>
                <w:noProof/>
                <w:webHidden/>
              </w:rPr>
              <w:t>6</w:t>
            </w:r>
            <w:r w:rsidR="002B25D7">
              <w:rPr>
                <w:noProof/>
                <w:webHidden/>
              </w:rPr>
              <w:fldChar w:fldCharType="end"/>
            </w:r>
          </w:hyperlink>
        </w:p>
        <w:p w14:paraId="09274350" w14:textId="0FE144AF" w:rsidR="002B25D7" w:rsidRDefault="00000000">
          <w:pPr>
            <w:pStyle w:val="Obsah2"/>
            <w:tabs>
              <w:tab w:val="left" w:pos="1100"/>
              <w:tab w:val="right" w:leader="dot" w:pos="9062"/>
            </w:tabs>
            <w:rPr>
              <w:rFonts w:asciiTheme="minorHAnsi" w:eastAsiaTheme="minorEastAsia" w:hAnsiTheme="minorHAnsi"/>
              <w:noProof/>
              <w:kern w:val="2"/>
              <w:sz w:val="22"/>
              <w:lang w:eastAsia="cs-CZ"/>
              <w14:ligatures w14:val="standardContextual"/>
            </w:rPr>
          </w:pPr>
          <w:hyperlink w:anchor="_Toc152757680" w:history="1">
            <w:r w:rsidR="002B25D7" w:rsidRPr="000A5925">
              <w:rPr>
                <w:rStyle w:val="Hypertextovodkaz"/>
                <w:noProof/>
              </w:rPr>
              <w:t>3.3.3</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LL Tabulka</w:t>
            </w:r>
            <w:r w:rsidR="002B25D7">
              <w:rPr>
                <w:noProof/>
                <w:webHidden/>
              </w:rPr>
              <w:tab/>
            </w:r>
            <w:r w:rsidR="002B25D7">
              <w:rPr>
                <w:noProof/>
                <w:webHidden/>
              </w:rPr>
              <w:fldChar w:fldCharType="begin"/>
            </w:r>
            <w:r w:rsidR="002B25D7">
              <w:rPr>
                <w:noProof/>
                <w:webHidden/>
              </w:rPr>
              <w:instrText xml:space="preserve"> PAGEREF _Toc152757680 \h </w:instrText>
            </w:r>
            <w:r w:rsidR="002B25D7">
              <w:rPr>
                <w:noProof/>
                <w:webHidden/>
              </w:rPr>
            </w:r>
            <w:r w:rsidR="002B25D7">
              <w:rPr>
                <w:noProof/>
                <w:webHidden/>
              </w:rPr>
              <w:fldChar w:fldCharType="separate"/>
            </w:r>
            <w:r w:rsidR="00861AFE">
              <w:rPr>
                <w:noProof/>
                <w:webHidden/>
              </w:rPr>
              <w:t>7</w:t>
            </w:r>
            <w:r w:rsidR="002B25D7">
              <w:rPr>
                <w:noProof/>
                <w:webHidden/>
              </w:rPr>
              <w:fldChar w:fldCharType="end"/>
            </w:r>
          </w:hyperlink>
        </w:p>
        <w:p w14:paraId="424E11F4" w14:textId="41EC2779" w:rsidR="002B25D7" w:rsidRDefault="00000000">
          <w:pPr>
            <w:pStyle w:val="Obsah2"/>
            <w:tabs>
              <w:tab w:val="left" w:pos="1100"/>
              <w:tab w:val="right" w:leader="dot" w:pos="9062"/>
            </w:tabs>
            <w:rPr>
              <w:rFonts w:asciiTheme="minorHAnsi" w:eastAsiaTheme="minorEastAsia" w:hAnsiTheme="minorHAnsi"/>
              <w:noProof/>
              <w:kern w:val="2"/>
              <w:sz w:val="22"/>
              <w:lang w:eastAsia="cs-CZ"/>
              <w14:ligatures w14:val="standardContextual"/>
            </w:rPr>
          </w:pPr>
          <w:hyperlink w:anchor="_Toc152757681" w:history="1">
            <w:r w:rsidR="002B25D7" w:rsidRPr="000A5925">
              <w:rPr>
                <w:rStyle w:val="Hypertextovodkaz"/>
                <w:noProof/>
              </w:rPr>
              <w:t>3.3.4</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Precedenční tabulka</w:t>
            </w:r>
            <w:r w:rsidR="002B25D7">
              <w:rPr>
                <w:noProof/>
                <w:webHidden/>
              </w:rPr>
              <w:tab/>
            </w:r>
            <w:r w:rsidR="002B25D7">
              <w:rPr>
                <w:noProof/>
                <w:webHidden/>
              </w:rPr>
              <w:fldChar w:fldCharType="begin"/>
            </w:r>
            <w:r w:rsidR="002B25D7">
              <w:rPr>
                <w:noProof/>
                <w:webHidden/>
              </w:rPr>
              <w:instrText xml:space="preserve"> PAGEREF _Toc152757681 \h </w:instrText>
            </w:r>
            <w:r w:rsidR="002B25D7">
              <w:rPr>
                <w:noProof/>
                <w:webHidden/>
              </w:rPr>
            </w:r>
            <w:r w:rsidR="002B25D7">
              <w:rPr>
                <w:noProof/>
                <w:webHidden/>
              </w:rPr>
              <w:fldChar w:fldCharType="separate"/>
            </w:r>
            <w:r w:rsidR="00861AFE">
              <w:rPr>
                <w:noProof/>
                <w:webHidden/>
              </w:rPr>
              <w:t>8</w:t>
            </w:r>
            <w:r w:rsidR="002B25D7">
              <w:rPr>
                <w:noProof/>
                <w:webHidden/>
              </w:rPr>
              <w:fldChar w:fldCharType="end"/>
            </w:r>
          </w:hyperlink>
        </w:p>
        <w:p w14:paraId="481398D4" w14:textId="431ACF53" w:rsidR="002B25D7" w:rsidRDefault="00000000">
          <w:pPr>
            <w:pStyle w:val="Obsah2"/>
            <w:tabs>
              <w:tab w:val="left" w:pos="880"/>
              <w:tab w:val="right" w:leader="dot" w:pos="9062"/>
            </w:tabs>
            <w:rPr>
              <w:rFonts w:asciiTheme="minorHAnsi" w:eastAsiaTheme="minorEastAsia" w:hAnsiTheme="minorHAnsi"/>
              <w:noProof/>
              <w:kern w:val="2"/>
              <w:sz w:val="22"/>
              <w:lang w:eastAsia="cs-CZ"/>
              <w14:ligatures w14:val="standardContextual"/>
            </w:rPr>
          </w:pPr>
          <w:hyperlink w:anchor="_Toc152757682" w:history="1">
            <w:r w:rsidR="002B25D7" w:rsidRPr="000A5925">
              <w:rPr>
                <w:rStyle w:val="Hypertextovodkaz"/>
                <w:noProof/>
              </w:rPr>
              <w:t>3.4</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Generování cílového kódu cílového kódu</w:t>
            </w:r>
            <w:r w:rsidR="002B25D7">
              <w:rPr>
                <w:noProof/>
                <w:webHidden/>
              </w:rPr>
              <w:tab/>
            </w:r>
            <w:r w:rsidR="002B25D7">
              <w:rPr>
                <w:noProof/>
                <w:webHidden/>
              </w:rPr>
              <w:fldChar w:fldCharType="begin"/>
            </w:r>
            <w:r w:rsidR="002B25D7">
              <w:rPr>
                <w:noProof/>
                <w:webHidden/>
              </w:rPr>
              <w:instrText xml:space="preserve"> PAGEREF _Toc152757682 \h </w:instrText>
            </w:r>
            <w:r w:rsidR="002B25D7">
              <w:rPr>
                <w:noProof/>
                <w:webHidden/>
              </w:rPr>
            </w:r>
            <w:r w:rsidR="002B25D7">
              <w:rPr>
                <w:noProof/>
                <w:webHidden/>
              </w:rPr>
              <w:fldChar w:fldCharType="separate"/>
            </w:r>
            <w:r w:rsidR="00861AFE">
              <w:rPr>
                <w:noProof/>
                <w:webHidden/>
              </w:rPr>
              <w:t>9</w:t>
            </w:r>
            <w:r w:rsidR="002B25D7">
              <w:rPr>
                <w:noProof/>
                <w:webHidden/>
              </w:rPr>
              <w:fldChar w:fldCharType="end"/>
            </w:r>
          </w:hyperlink>
        </w:p>
        <w:p w14:paraId="32DAD907" w14:textId="1FCA5170" w:rsidR="002B25D7" w:rsidRDefault="00000000">
          <w:pPr>
            <w:pStyle w:val="Obsah2"/>
            <w:tabs>
              <w:tab w:val="left" w:pos="1100"/>
              <w:tab w:val="right" w:leader="dot" w:pos="9062"/>
            </w:tabs>
            <w:rPr>
              <w:rFonts w:asciiTheme="minorHAnsi" w:eastAsiaTheme="minorEastAsia" w:hAnsiTheme="minorHAnsi"/>
              <w:noProof/>
              <w:kern w:val="2"/>
              <w:sz w:val="22"/>
              <w:lang w:eastAsia="cs-CZ"/>
              <w14:ligatures w14:val="standardContextual"/>
            </w:rPr>
          </w:pPr>
          <w:hyperlink w:anchor="_Toc152757683" w:history="1">
            <w:r w:rsidR="002B25D7" w:rsidRPr="000A5925">
              <w:rPr>
                <w:rStyle w:val="Hypertextovodkaz"/>
                <w:noProof/>
              </w:rPr>
              <w:t>3.4.1</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Funkce pro zpracování uzlů</w:t>
            </w:r>
            <w:r w:rsidR="002B25D7">
              <w:rPr>
                <w:noProof/>
                <w:webHidden/>
              </w:rPr>
              <w:tab/>
            </w:r>
            <w:r w:rsidR="002B25D7">
              <w:rPr>
                <w:noProof/>
                <w:webHidden/>
              </w:rPr>
              <w:fldChar w:fldCharType="begin"/>
            </w:r>
            <w:r w:rsidR="002B25D7">
              <w:rPr>
                <w:noProof/>
                <w:webHidden/>
              </w:rPr>
              <w:instrText xml:space="preserve"> PAGEREF _Toc152757683 \h </w:instrText>
            </w:r>
            <w:r w:rsidR="002B25D7">
              <w:rPr>
                <w:noProof/>
                <w:webHidden/>
              </w:rPr>
            </w:r>
            <w:r w:rsidR="002B25D7">
              <w:rPr>
                <w:noProof/>
                <w:webHidden/>
              </w:rPr>
              <w:fldChar w:fldCharType="separate"/>
            </w:r>
            <w:r w:rsidR="00861AFE">
              <w:rPr>
                <w:noProof/>
                <w:webHidden/>
              </w:rPr>
              <w:t>9</w:t>
            </w:r>
            <w:r w:rsidR="002B25D7">
              <w:rPr>
                <w:noProof/>
                <w:webHidden/>
              </w:rPr>
              <w:fldChar w:fldCharType="end"/>
            </w:r>
          </w:hyperlink>
        </w:p>
        <w:p w14:paraId="10C4BD7C" w14:textId="1CF686F6" w:rsidR="002B25D7" w:rsidRDefault="00000000">
          <w:pPr>
            <w:pStyle w:val="Obsah2"/>
            <w:tabs>
              <w:tab w:val="left" w:pos="1100"/>
              <w:tab w:val="right" w:leader="dot" w:pos="9062"/>
            </w:tabs>
            <w:rPr>
              <w:rFonts w:asciiTheme="minorHAnsi" w:eastAsiaTheme="minorEastAsia" w:hAnsiTheme="minorHAnsi"/>
              <w:noProof/>
              <w:kern w:val="2"/>
              <w:sz w:val="22"/>
              <w:lang w:eastAsia="cs-CZ"/>
              <w14:ligatures w14:val="standardContextual"/>
            </w:rPr>
          </w:pPr>
          <w:hyperlink w:anchor="_Toc152757684" w:history="1">
            <w:r w:rsidR="002B25D7" w:rsidRPr="000A5925">
              <w:rPr>
                <w:rStyle w:val="Hypertextovodkaz"/>
                <w:noProof/>
              </w:rPr>
              <w:t>3.4.2</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Vestavěné funkce</w:t>
            </w:r>
            <w:r w:rsidR="002B25D7">
              <w:rPr>
                <w:noProof/>
                <w:webHidden/>
              </w:rPr>
              <w:tab/>
            </w:r>
            <w:r w:rsidR="002B25D7">
              <w:rPr>
                <w:noProof/>
                <w:webHidden/>
              </w:rPr>
              <w:fldChar w:fldCharType="begin"/>
            </w:r>
            <w:r w:rsidR="002B25D7">
              <w:rPr>
                <w:noProof/>
                <w:webHidden/>
              </w:rPr>
              <w:instrText xml:space="preserve"> PAGEREF _Toc152757684 \h </w:instrText>
            </w:r>
            <w:r w:rsidR="002B25D7">
              <w:rPr>
                <w:noProof/>
                <w:webHidden/>
              </w:rPr>
            </w:r>
            <w:r w:rsidR="002B25D7">
              <w:rPr>
                <w:noProof/>
                <w:webHidden/>
              </w:rPr>
              <w:fldChar w:fldCharType="separate"/>
            </w:r>
            <w:r w:rsidR="00861AFE">
              <w:rPr>
                <w:noProof/>
                <w:webHidden/>
              </w:rPr>
              <w:t>10</w:t>
            </w:r>
            <w:r w:rsidR="002B25D7">
              <w:rPr>
                <w:noProof/>
                <w:webHidden/>
              </w:rPr>
              <w:fldChar w:fldCharType="end"/>
            </w:r>
          </w:hyperlink>
        </w:p>
        <w:p w14:paraId="66A5ECA6" w14:textId="101175E3" w:rsidR="002B25D7" w:rsidRDefault="00000000">
          <w:pPr>
            <w:pStyle w:val="Obsah2"/>
            <w:tabs>
              <w:tab w:val="left" w:pos="880"/>
              <w:tab w:val="right" w:leader="dot" w:pos="9062"/>
            </w:tabs>
            <w:rPr>
              <w:rFonts w:asciiTheme="minorHAnsi" w:eastAsiaTheme="minorEastAsia" w:hAnsiTheme="minorHAnsi"/>
              <w:noProof/>
              <w:kern w:val="2"/>
              <w:sz w:val="22"/>
              <w:lang w:eastAsia="cs-CZ"/>
              <w14:ligatures w14:val="standardContextual"/>
            </w:rPr>
          </w:pPr>
          <w:hyperlink w:anchor="_Toc152757685" w:history="1">
            <w:r w:rsidR="002B25D7" w:rsidRPr="000A5925">
              <w:rPr>
                <w:rStyle w:val="Hypertextovodkaz"/>
                <w:noProof/>
              </w:rPr>
              <w:t>3.5</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Tabulka symbolů</w:t>
            </w:r>
            <w:r w:rsidR="002B25D7">
              <w:rPr>
                <w:noProof/>
                <w:webHidden/>
              </w:rPr>
              <w:tab/>
            </w:r>
            <w:r w:rsidR="002B25D7">
              <w:rPr>
                <w:noProof/>
                <w:webHidden/>
              </w:rPr>
              <w:fldChar w:fldCharType="begin"/>
            </w:r>
            <w:r w:rsidR="002B25D7">
              <w:rPr>
                <w:noProof/>
                <w:webHidden/>
              </w:rPr>
              <w:instrText xml:space="preserve"> PAGEREF _Toc152757685 \h </w:instrText>
            </w:r>
            <w:r w:rsidR="002B25D7">
              <w:rPr>
                <w:noProof/>
                <w:webHidden/>
              </w:rPr>
            </w:r>
            <w:r w:rsidR="002B25D7">
              <w:rPr>
                <w:noProof/>
                <w:webHidden/>
              </w:rPr>
              <w:fldChar w:fldCharType="separate"/>
            </w:r>
            <w:r w:rsidR="00861AFE">
              <w:rPr>
                <w:noProof/>
                <w:webHidden/>
              </w:rPr>
              <w:t>10</w:t>
            </w:r>
            <w:r w:rsidR="002B25D7">
              <w:rPr>
                <w:noProof/>
                <w:webHidden/>
              </w:rPr>
              <w:fldChar w:fldCharType="end"/>
            </w:r>
          </w:hyperlink>
        </w:p>
        <w:p w14:paraId="06749BC3" w14:textId="351BD63A" w:rsidR="002B25D7" w:rsidRDefault="00000000">
          <w:pPr>
            <w:pStyle w:val="Obsah2"/>
            <w:tabs>
              <w:tab w:val="left" w:pos="880"/>
              <w:tab w:val="right" w:leader="dot" w:pos="9062"/>
            </w:tabs>
            <w:rPr>
              <w:rFonts w:asciiTheme="minorHAnsi" w:eastAsiaTheme="minorEastAsia" w:hAnsiTheme="minorHAnsi"/>
              <w:noProof/>
              <w:kern w:val="2"/>
              <w:sz w:val="22"/>
              <w:lang w:eastAsia="cs-CZ"/>
              <w14:ligatures w14:val="standardContextual"/>
            </w:rPr>
          </w:pPr>
          <w:hyperlink w:anchor="_Toc152757686" w:history="1">
            <w:r w:rsidR="002B25D7" w:rsidRPr="000A5925">
              <w:rPr>
                <w:rStyle w:val="Hypertextovodkaz"/>
                <w:noProof/>
              </w:rPr>
              <w:t>3.6</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Řetězec dynamické délky</w:t>
            </w:r>
            <w:r w:rsidR="002B25D7">
              <w:rPr>
                <w:noProof/>
                <w:webHidden/>
              </w:rPr>
              <w:tab/>
            </w:r>
            <w:r w:rsidR="002B25D7">
              <w:rPr>
                <w:noProof/>
                <w:webHidden/>
              </w:rPr>
              <w:fldChar w:fldCharType="begin"/>
            </w:r>
            <w:r w:rsidR="002B25D7">
              <w:rPr>
                <w:noProof/>
                <w:webHidden/>
              </w:rPr>
              <w:instrText xml:space="preserve"> PAGEREF _Toc152757686 \h </w:instrText>
            </w:r>
            <w:r w:rsidR="002B25D7">
              <w:rPr>
                <w:noProof/>
                <w:webHidden/>
              </w:rPr>
            </w:r>
            <w:r w:rsidR="002B25D7">
              <w:rPr>
                <w:noProof/>
                <w:webHidden/>
              </w:rPr>
              <w:fldChar w:fldCharType="separate"/>
            </w:r>
            <w:r w:rsidR="00861AFE">
              <w:rPr>
                <w:noProof/>
                <w:webHidden/>
              </w:rPr>
              <w:t>11</w:t>
            </w:r>
            <w:r w:rsidR="002B25D7">
              <w:rPr>
                <w:noProof/>
                <w:webHidden/>
              </w:rPr>
              <w:fldChar w:fldCharType="end"/>
            </w:r>
          </w:hyperlink>
        </w:p>
        <w:p w14:paraId="42883A31" w14:textId="0B2D48CA" w:rsidR="002B25D7" w:rsidRDefault="00000000">
          <w:pPr>
            <w:pStyle w:val="Obsah1"/>
            <w:tabs>
              <w:tab w:val="left" w:pos="440"/>
              <w:tab w:val="right" w:leader="dot" w:pos="9062"/>
            </w:tabs>
            <w:rPr>
              <w:rFonts w:asciiTheme="minorHAnsi" w:eastAsiaTheme="minorEastAsia" w:hAnsiTheme="minorHAnsi"/>
              <w:noProof/>
              <w:kern w:val="2"/>
              <w:sz w:val="22"/>
              <w:lang w:eastAsia="cs-CZ"/>
              <w14:ligatures w14:val="standardContextual"/>
            </w:rPr>
          </w:pPr>
          <w:hyperlink w:anchor="_Toc152757687" w:history="1">
            <w:r w:rsidR="002B25D7" w:rsidRPr="000A5925">
              <w:rPr>
                <w:rStyle w:val="Hypertextovodkaz"/>
                <w:noProof/>
              </w:rPr>
              <w:t>4</w:t>
            </w:r>
            <w:r w:rsidR="002B25D7">
              <w:rPr>
                <w:rFonts w:asciiTheme="minorHAnsi" w:eastAsiaTheme="minorEastAsia" w:hAnsiTheme="minorHAnsi"/>
                <w:noProof/>
                <w:kern w:val="2"/>
                <w:sz w:val="22"/>
                <w:lang w:eastAsia="cs-CZ"/>
                <w14:ligatures w14:val="standardContextual"/>
              </w:rPr>
              <w:tab/>
            </w:r>
            <w:r w:rsidR="002B25D7" w:rsidRPr="000A5925">
              <w:rPr>
                <w:rStyle w:val="Hypertextovodkaz"/>
                <w:noProof/>
              </w:rPr>
              <w:t>Závěr</w:t>
            </w:r>
            <w:r w:rsidR="002B25D7">
              <w:rPr>
                <w:noProof/>
                <w:webHidden/>
              </w:rPr>
              <w:tab/>
            </w:r>
            <w:r w:rsidR="002B25D7">
              <w:rPr>
                <w:noProof/>
                <w:webHidden/>
              </w:rPr>
              <w:fldChar w:fldCharType="begin"/>
            </w:r>
            <w:r w:rsidR="002B25D7">
              <w:rPr>
                <w:noProof/>
                <w:webHidden/>
              </w:rPr>
              <w:instrText xml:space="preserve"> PAGEREF _Toc152757687 \h </w:instrText>
            </w:r>
            <w:r w:rsidR="002B25D7">
              <w:rPr>
                <w:noProof/>
                <w:webHidden/>
              </w:rPr>
            </w:r>
            <w:r w:rsidR="002B25D7">
              <w:rPr>
                <w:noProof/>
                <w:webHidden/>
              </w:rPr>
              <w:fldChar w:fldCharType="separate"/>
            </w:r>
            <w:r w:rsidR="00861AFE">
              <w:rPr>
                <w:noProof/>
                <w:webHidden/>
              </w:rPr>
              <w:t>11</w:t>
            </w:r>
            <w:r w:rsidR="002B25D7">
              <w:rPr>
                <w:noProof/>
                <w:webHidden/>
              </w:rPr>
              <w:fldChar w:fldCharType="end"/>
            </w:r>
          </w:hyperlink>
        </w:p>
        <w:p w14:paraId="046F49E5" w14:textId="7F2D4609" w:rsidR="00CD6E23" w:rsidRDefault="00CD6E23">
          <w:r>
            <w:rPr>
              <w:b/>
              <w:bCs/>
            </w:rPr>
            <w:fldChar w:fldCharType="end"/>
          </w:r>
        </w:p>
      </w:sdtContent>
    </w:sdt>
    <w:p w14:paraId="11C52E2C" w14:textId="13ADF9DD" w:rsidR="00A25A02" w:rsidRPr="00A25A02" w:rsidRDefault="00CD6E23" w:rsidP="00A25A02">
      <w:pPr>
        <w:pStyle w:val="Nadpis1"/>
        <w:numPr>
          <w:ilvl w:val="0"/>
          <w:numId w:val="18"/>
        </w:numPr>
        <w:ind w:left="426" w:hanging="426"/>
      </w:pPr>
      <w:r>
        <w:br w:type="page"/>
      </w:r>
      <w:bookmarkStart w:id="0" w:name="_Toc152757669"/>
      <w:r w:rsidR="00E3253D">
        <w:lastRenderedPageBreak/>
        <w:t>Úvod</w:t>
      </w:r>
      <w:bookmarkEnd w:id="0"/>
    </w:p>
    <w:p w14:paraId="741118B9" w14:textId="49845FD3" w:rsidR="00A25A02" w:rsidRDefault="00A25A02" w:rsidP="000B0ED6">
      <w:pPr>
        <w:pStyle w:val="Odstavecseseznamem"/>
      </w:pPr>
      <w:r>
        <w:t xml:space="preserve">Tento dokument poskytuje komplexní přehled </w:t>
      </w:r>
      <w:r w:rsidR="000B0ED6">
        <w:t xml:space="preserve">týmového </w:t>
      </w:r>
      <w:r>
        <w:t>projektu, jehož cílem je vývoj překladače pro imperativní programovací jazyk IFJ23, inspirovaného zjednodušenou podmnožinou jazyka Swift. Překladač načte zdrojový kód a vygeneruje výsledný mezikód v jazyce IFJcode23</w:t>
      </w:r>
    </w:p>
    <w:p w14:paraId="4E38DB70" w14:textId="77777777" w:rsidR="003D582E" w:rsidRDefault="003D582E" w:rsidP="00A25A02"/>
    <w:p w14:paraId="200E38C6" w14:textId="41D9D6FA" w:rsidR="00A25A02" w:rsidRPr="00A25A02" w:rsidRDefault="000F29BC" w:rsidP="000F29BC">
      <w:pPr>
        <w:pStyle w:val="Nadpis1"/>
        <w:numPr>
          <w:ilvl w:val="0"/>
          <w:numId w:val="15"/>
        </w:numPr>
      </w:pPr>
      <w:bookmarkStart w:id="1" w:name="_Toc152757670"/>
      <w:r>
        <w:t>Práce v týmu</w:t>
      </w:r>
      <w:bookmarkEnd w:id="1"/>
    </w:p>
    <w:p w14:paraId="2B7E1B95" w14:textId="0756BE1A" w:rsidR="00A25A02" w:rsidRDefault="0099633C" w:rsidP="0099633C">
      <w:pPr>
        <w:pStyle w:val="Odstavecseseznamem"/>
      </w:pPr>
      <w:r w:rsidRPr="0099633C">
        <w:t>Na úplném začátku práce na projektu jsme si domluvili osobní schůzku, na které jsme si stanovili způsob práce, komunikace, a prvotní rozdělení práce mezi členy týmu. Jednotlivé části projektu byli vytvořeny jednotlivcem nebo dvojicí členů týmu.</w:t>
      </w:r>
    </w:p>
    <w:p w14:paraId="0A3F852F" w14:textId="498992DA" w:rsidR="0099633C" w:rsidRDefault="0099633C" w:rsidP="0099633C">
      <w:pPr>
        <w:pStyle w:val="Nadpis2"/>
        <w:numPr>
          <w:ilvl w:val="1"/>
          <w:numId w:val="15"/>
        </w:numPr>
      </w:pPr>
      <w:bookmarkStart w:id="2" w:name="_Toc152757671"/>
      <w:r w:rsidRPr="0099633C">
        <w:t>Komunikace</w:t>
      </w:r>
      <w:bookmarkEnd w:id="2"/>
    </w:p>
    <w:p w14:paraId="5586A468" w14:textId="096A452C" w:rsidR="0099633C" w:rsidRDefault="0099633C" w:rsidP="0099633C">
      <w:pPr>
        <w:pStyle w:val="Odstavecseseznamem"/>
      </w:pPr>
      <w:r>
        <w:t xml:space="preserve">Jako hlavní nástroj naší komunikace jsme si zvolili aplikaci Discord, díky níž jsme mohli efektivně a pohodlně sdílet informace, diskutovat o úkolech a koordinovat naše aktivity. Discord jsme si vybrali především, protože každý člen tuto aplikaci již každodenně používal, tudíž zahájení komunikace týkající se projektu bylo velmi snadné. </w:t>
      </w:r>
    </w:p>
    <w:p w14:paraId="2228521A" w14:textId="77777777" w:rsidR="00D466B2" w:rsidRDefault="00D466B2" w:rsidP="0099633C">
      <w:pPr>
        <w:pStyle w:val="Odstavecseseznamem"/>
      </w:pPr>
    </w:p>
    <w:p w14:paraId="2E77C130" w14:textId="06251609" w:rsidR="00D466B2" w:rsidRDefault="00D466B2" w:rsidP="00D466B2">
      <w:pPr>
        <w:pStyle w:val="Nadpis2"/>
        <w:numPr>
          <w:ilvl w:val="1"/>
          <w:numId w:val="15"/>
        </w:numPr>
      </w:pPr>
      <w:bookmarkStart w:id="3" w:name="_Toc152757672"/>
      <w:r>
        <w:t>Verzovací systém</w:t>
      </w:r>
      <w:bookmarkEnd w:id="3"/>
    </w:p>
    <w:p w14:paraId="2810E733" w14:textId="19D291AF" w:rsidR="00BE551F" w:rsidRDefault="00D466B2" w:rsidP="00BE551F">
      <w:pPr>
        <w:pStyle w:val="Odstavecseseznamem"/>
      </w:pPr>
      <w:r>
        <w:t>Pro sdílení a správu našeho kódu jsme si vybrali Git a GitHub. Git nám umožnil snadné sledování změn a případné vracení se k předchozím verzím, kdykoliv bylo potřeba. Toto velice flexibilní řešení bylo klíčové pro efektivní práci v našem týmu, protože umožňovalo každému členovi práci na jednotlivých částech projektu nezávisle na ostatních členech. Github nám pak sloužil jako centralizované místo, kde jsme uchovávali všechen náš postup na tomto projektu</w:t>
      </w:r>
      <w:r w:rsidR="00BE551F">
        <w:t>.</w:t>
      </w:r>
    </w:p>
    <w:p w14:paraId="04FB0724" w14:textId="77777777" w:rsidR="00D466B2" w:rsidRDefault="00D466B2" w:rsidP="00D466B2">
      <w:pPr>
        <w:pStyle w:val="Odstavecseseznamem"/>
      </w:pPr>
    </w:p>
    <w:p w14:paraId="5D6D825D" w14:textId="3C0EB246" w:rsidR="00D466B2" w:rsidRDefault="00D466B2" w:rsidP="00D466B2">
      <w:pPr>
        <w:pStyle w:val="Nadpis2"/>
        <w:numPr>
          <w:ilvl w:val="1"/>
          <w:numId w:val="15"/>
        </w:numPr>
      </w:pPr>
      <w:bookmarkStart w:id="4" w:name="_Toc152757673"/>
      <w:r>
        <w:t>Rozdělení práce</w:t>
      </w:r>
      <w:bookmarkEnd w:id="4"/>
    </w:p>
    <w:p w14:paraId="3A63AF3C" w14:textId="053AD92F" w:rsidR="00D466B2" w:rsidRDefault="00D466B2" w:rsidP="00D466B2">
      <w:pPr>
        <w:pStyle w:val="Odstavecseseznamem"/>
        <w:numPr>
          <w:ilvl w:val="0"/>
          <w:numId w:val="22"/>
        </w:numPr>
      </w:pPr>
      <w:r w:rsidRPr="00D466B2">
        <w:rPr>
          <w:b/>
          <w:bCs/>
        </w:rPr>
        <w:t>Jiří Studený (xstude27)</w:t>
      </w:r>
      <w:r>
        <w:t xml:space="preserve"> </w:t>
      </w:r>
      <w:r w:rsidR="004239A7">
        <w:t>– Generování</w:t>
      </w:r>
      <w:r w:rsidR="00E77EFE">
        <w:t xml:space="preserve"> kódu</w:t>
      </w:r>
      <w:r w:rsidR="00E74FDC">
        <w:t>, Řetězec dynamické délky</w:t>
      </w:r>
    </w:p>
    <w:p w14:paraId="768F2A61" w14:textId="3C597AB0" w:rsidR="00D466B2" w:rsidRDefault="00D466B2" w:rsidP="00D466B2">
      <w:pPr>
        <w:pStyle w:val="Odstavecseseznamem"/>
        <w:numPr>
          <w:ilvl w:val="0"/>
          <w:numId w:val="22"/>
        </w:numPr>
      </w:pPr>
      <w:r>
        <w:t>Kryštof Samek (xsamek</w:t>
      </w:r>
      <w:r w:rsidR="004239A7">
        <w:t>10</w:t>
      </w:r>
      <w:r>
        <w:t xml:space="preserve">) – </w:t>
      </w:r>
      <w:r w:rsidR="00E77EFE">
        <w:t>Syntaktická analýz</w:t>
      </w:r>
      <w:r w:rsidR="000E0213">
        <w:t>a</w:t>
      </w:r>
      <w:r w:rsidR="00E77EFE">
        <w:t>, Sémantická analýza</w:t>
      </w:r>
    </w:p>
    <w:p w14:paraId="2AD97A3F" w14:textId="430027D8" w:rsidR="00D466B2" w:rsidRDefault="00D466B2" w:rsidP="00D466B2">
      <w:pPr>
        <w:pStyle w:val="Odstavecseseznamem"/>
        <w:numPr>
          <w:ilvl w:val="0"/>
          <w:numId w:val="22"/>
        </w:numPr>
      </w:pPr>
      <w:r>
        <w:t>Petr Čajánek (xcajanek</w:t>
      </w:r>
      <w:r w:rsidR="004239A7">
        <w:t>02</w:t>
      </w:r>
      <w:r>
        <w:t xml:space="preserve">) – </w:t>
      </w:r>
      <w:r w:rsidR="00E77EFE">
        <w:t>Lexikální analýza, Dokumentace</w:t>
      </w:r>
    </w:p>
    <w:p w14:paraId="530C9531" w14:textId="474AD9D1" w:rsidR="00D466B2" w:rsidRPr="00D466B2" w:rsidRDefault="00D466B2" w:rsidP="00D466B2">
      <w:pPr>
        <w:pStyle w:val="Odstavecseseznamem"/>
        <w:numPr>
          <w:ilvl w:val="0"/>
          <w:numId w:val="22"/>
        </w:numPr>
      </w:pPr>
      <w:r>
        <w:t xml:space="preserve">Radek Libra (xlibra02) </w:t>
      </w:r>
      <w:r w:rsidR="00E77EFE">
        <w:t>–</w:t>
      </w:r>
      <w:r>
        <w:t xml:space="preserve"> </w:t>
      </w:r>
      <w:r w:rsidR="00E77EFE">
        <w:t>Generování kódu, Dokumentace</w:t>
      </w:r>
      <w:r w:rsidR="00E74FDC">
        <w:t>, Tabulka symbolů</w:t>
      </w:r>
    </w:p>
    <w:p w14:paraId="4344557C" w14:textId="77777777" w:rsidR="0099633C" w:rsidRDefault="0099633C" w:rsidP="0099633C"/>
    <w:p w14:paraId="2B3CEB07" w14:textId="77777777" w:rsidR="002F2E15" w:rsidRDefault="002F2E15" w:rsidP="0099633C"/>
    <w:p w14:paraId="407FF3B2" w14:textId="1921A482" w:rsidR="002F2E15" w:rsidRDefault="002F2E15" w:rsidP="0099633C"/>
    <w:p w14:paraId="3F36B449" w14:textId="77777777" w:rsidR="002F2E15" w:rsidRDefault="002F2E15" w:rsidP="0099633C"/>
    <w:p w14:paraId="498448C3" w14:textId="77777777" w:rsidR="002F2E15" w:rsidRPr="0099633C" w:rsidRDefault="002F2E15" w:rsidP="0099633C"/>
    <w:p w14:paraId="724E0870" w14:textId="77777777" w:rsidR="0099633C" w:rsidRPr="0099633C" w:rsidRDefault="0099633C" w:rsidP="0099633C"/>
    <w:p w14:paraId="6AA6B444" w14:textId="0213BE98" w:rsidR="003D582E" w:rsidRDefault="003D582E" w:rsidP="003D582E">
      <w:pPr>
        <w:pStyle w:val="Nadpis1"/>
        <w:numPr>
          <w:ilvl w:val="0"/>
          <w:numId w:val="15"/>
        </w:numPr>
      </w:pPr>
      <w:bookmarkStart w:id="5" w:name="_Toc152757674"/>
      <w:r>
        <w:lastRenderedPageBreak/>
        <w:t>Návrh a implementace</w:t>
      </w:r>
      <w:bookmarkEnd w:id="5"/>
    </w:p>
    <w:p w14:paraId="73B25666" w14:textId="31F95625" w:rsidR="003D582E" w:rsidRDefault="003D582E" w:rsidP="000F29BC">
      <w:pPr>
        <w:pStyle w:val="Nadpis2"/>
        <w:numPr>
          <w:ilvl w:val="1"/>
          <w:numId w:val="15"/>
        </w:numPr>
      </w:pPr>
      <w:bookmarkStart w:id="6" w:name="_Toc152757675"/>
      <w:r>
        <w:t>Lexikální analýza</w:t>
      </w:r>
      <w:bookmarkEnd w:id="6"/>
    </w:p>
    <w:p w14:paraId="00D9F43F" w14:textId="77777777" w:rsidR="009F54D4" w:rsidRDefault="009F54D4" w:rsidP="009F54D4">
      <w:pPr>
        <w:pStyle w:val="Odstavecseseznamem"/>
      </w:pPr>
      <w:r>
        <w:t>Lexikální analýza jazyka IFJ23 je v programu implementována pomocí deterministického konečného automatu (DKA), který postupně čte znaky ze standardního vstupu a na základě současného stavu a dostupných přechodů, tak určí validitu tokenu (lexému), jeho typ a jeho hodnotu. DKA je implementován jako tzv. žravý, což znamená, že znaky čte a zpracovává, dokud hodnota tokenu odpovídá nějakému typu.</w:t>
      </w:r>
    </w:p>
    <w:p w14:paraId="447BB8B4" w14:textId="77777777" w:rsidR="009F54D4" w:rsidRDefault="009F54D4" w:rsidP="009F54D4">
      <w:pPr>
        <w:pStyle w:val="Odstavecseseznamem"/>
      </w:pPr>
      <w:r>
        <w:t xml:space="preserve">Analýza je v programu implementována ve dvou souborech: </w:t>
      </w:r>
      <w:r w:rsidRPr="002F2E15">
        <w:rPr>
          <w:rStyle w:val="KdChar"/>
        </w:rPr>
        <w:t>scanner.h</w:t>
      </w:r>
      <w:r>
        <w:t xml:space="preserve"> a </w:t>
      </w:r>
      <w:r w:rsidRPr="002F2E15">
        <w:rPr>
          <w:rStyle w:val="KdChar"/>
        </w:rPr>
        <w:t>scanner.c</w:t>
      </w:r>
      <w:r>
        <w:t xml:space="preserve">. Hlavičkový soubor </w:t>
      </w:r>
      <w:r w:rsidRPr="002F2E15">
        <w:rPr>
          <w:rStyle w:val="KdChar"/>
        </w:rPr>
        <w:t xml:space="preserve">scanner.h </w:t>
      </w:r>
      <w:r>
        <w:t xml:space="preserve">obsahuje definice struktury Token a výčtových typů </w:t>
      </w:r>
      <w:r w:rsidRPr="002F2E15">
        <w:rPr>
          <w:rStyle w:val="KdChar"/>
        </w:rPr>
        <w:t>STATE</w:t>
      </w:r>
      <w:r>
        <w:t xml:space="preserve">, </w:t>
      </w:r>
      <w:r w:rsidRPr="002F2E15">
        <w:rPr>
          <w:rStyle w:val="KdChar"/>
        </w:rPr>
        <w:t>TYPE</w:t>
      </w:r>
      <w:r>
        <w:t xml:space="preserve"> a deklarace funkcí použitých při provádění lexikální analýzy. Datový typ STATE definuje množinu jednotlivých stavů DKA použitého k řízení procesu lexikální analýzy, datový typ </w:t>
      </w:r>
      <w:r w:rsidRPr="002F2E15">
        <w:rPr>
          <w:rStyle w:val="KdChar"/>
        </w:rPr>
        <w:t xml:space="preserve">TYPE </w:t>
      </w:r>
      <w:r>
        <w:t>definuje množinu možných typů lexému, struktura Token slouží pro uložení informace o hodnotě a typu (</w:t>
      </w:r>
      <w:r w:rsidRPr="002F2E15">
        <w:rPr>
          <w:rStyle w:val="KdChar"/>
        </w:rPr>
        <w:t>TYPE</w:t>
      </w:r>
      <w:r>
        <w:t xml:space="preserve">) lexému. Zdrojový soubor </w:t>
      </w:r>
      <w:r w:rsidRPr="002F2E15">
        <w:rPr>
          <w:rStyle w:val="KdChar"/>
        </w:rPr>
        <w:t>scanner.c</w:t>
      </w:r>
      <w:r>
        <w:t xml:space="preserve"> obsahuje definice funkcí deklarovaných v hlavičkovém souboru.</w:t>
      </w:r>
    </w:p>
    <w:p w14:paraId="5969A47C" w14:textId="2BA944EC" w:rsidR="009F54D4" w:rsidRPr="002F2E15" w:rsidRDefault="009F54D4" w:rsidP="009F54D4">
      <w:pPr>
        <w:pStyle w:val="Odstavecseseznamem"/>
      </w:pPr>
      <w:r>
        <w:t xml:space="preserve">Principiální funkcí analýzy je funkce </w:t>
      </w:r>
      <w:r w:rsidRPr="002F2E15">
        <w:rPr>
          <w:rStyle w:val="KdChar"/>
        </w:rPr>
        <w:t>get_token</w:t>
      </w:r>
      <w:r>
        <w:t xml:space="preserve">, která vykonává výše zmíněné čtení a zpracovávání znaků, na základě hodnoty proměnné start, datového typu STATE, je řízena abstrakce DKA. Po přečtení znaku, po </w:t>
      </w:r>
      <w:r w:rsidR="00E74FDC">
        <w:t>kterém</w:t>
      </w:r>
      <w:r>
        <w:t xml:space="preserve"> by token již neodpovídal žádnému typu, tak se daný znak vrátí do proudu znaků funkcí </w:t>
      </w:r>
      <w:r w:rsidRPr="002F2E15">
        <w:rPr>
          <w:rStyle w:val="KdChar"/>
        </w:rPr>
        <w:t>ungetc()</w:t>
      </w:r>
      <w:r>
        <w:t xml:space="preserve"> a následně zavoláním funkce Token </w:t>
      </w:r>
      <w:r w:rsidRPr="002F2E15">
        <w:rPr>
          <w:rStyle w:val="KdChar"/>
        </w:rPr>
        <w:t>create_token</w:t>
      </w:r>
      <w:r>
        <w:t xml:space="preserve"> je vytvořena proměnná typu Token, reprezentující daný lexém.</w:t>
      </w:r>
    </w:p>
    <w:p w14:paraId="5A3A1239" w14:textId="26846AD8" w:rsidR="009F54D4" w:rsidRPr="009F54D4" w:rsidRDefault="009F54D4" w:rsidP="009F54D4"/>
    <w:p w14:paraId="138EBAB4" w14:textId="4103A301" w:rsidR="009F54D4" w:rsidRDefault="009F7EA3" w:rsidP="009F54D4">
      <w:pPr>
        <w:pStyle w:val="Nadpis2"/>
        <w:numPr>
          <w:ilvl w:val="1"/>
          <w:numId w:val="15"/>
        </w:numPr>
      </w:pPr>
      <w:bookmarkStart w:id="7" w:name="_Toc152757676"/>
      <w:r>
        <w:rPr>
          <w:noProof/>
        </w:rPr>
        <w:drawing>
          <wp:anchor distT="0" distB="0" distL="114300" distR="114300" simplePos="0" relativeHeight="251658240" behindDoc="1" locked="0" layoutInCell="1" allowOverlap="1" wp14:anchorId="59911DC3" wp14:editId="0E345738">
            <wp:simplePos x="0" y="0"/>
            <wp:positionH relativeFrom="margin">
              <wp:align>left</wp:align>
            </wp:positionH>
            <wp:positionV relativeFrom="paragraph">
              <wp:posOffset>311785</wp:posOffset>
            </wp:positionV>
            <wp:extent cx="6026785" cy="3870960"/>
            <wp:effectExtent l="0" t="0" r="0" b="0"/>
            <wp:wrapTopAndBottom/>
            <wp:docPr id="27383612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6785" cy="3870960"/>
                    </a:xfrm>
                    <a:prstGeom prst="rect">
                      <a:avLst/>
                    </a:prstGeom>
                    <a:noFill/>
                    <a:ln>
                      <a:noFill/>
                    </a:ln>
                  </pic:spPr>
                </pic:pic>
              </a:graphicData>
            </a:graphic>
            <wp14:sizeRelH relativeFrom="page">
              <wp14:pctWidth>0</wp14:pctWidth>
            </wp14:sizeRelH>
            <wp14:sizeRelV relativeFrom="page">
              <wp14:pctHeight>0</wp14:pctHeight>
            </wp14:sizeRelV>
          </wp:anchor>
        </w:drawing>
      </w:r>
      <w:r w:rsidR="009F54D4">
        <w:t>Diagram konečného automatu lexikální analýzy</w:t>
      </w:r>
      <w:bookmarkEnd w:id="7"/>
    </w:p>
    <w:p w14:paraId="118AC405" w14:textId="43B68F2C" w:rsidR="009F54D4" w:rsidRPr="009F54D4" w:rsidRDefault="009F54D4" w:rsidP="009F54D4"/>
    <w:p w14:paraId="7C059EEC" w14:textId="67B66ADC" w:rsidR="003D582E" w:rsidRDefault="003D582E" w:rsidP="00657416">
      <w:pPr>
        <w:pStyle w:val="Nadpis2"/>
        <w:numPr>
          <w:ilvl w:val="1"/>
          <w:numId w:val="15"/>
        </w:numPr>
      </w:pPr>
      <w:bookmarkStart w:id="8" w:name="_Toc152757677"/>
      <w:r>
        <w:lastRenderedPageBreak/>
        <w:t>Sémantická a</w:t>
      </w:r>
      <w:r w:rsidR="00657416">
        <w:t xml:space="preserve"> syntaktická analýza</w:t>
      </w:r>
      <w:bookmarkEnd w:id="8"/>
    </w:p>
    <w:p w14:paraId="6CF126F4" w14:textId="179C0A38" w:rsidR="00037748" w:rsidRDefault="00037748" w:rsidP="00037748">
      <w:pPr>
        <w:pStyle w:val="Odstavecseseznamem"/>
      </w:pPr>
      <w:r>
        <w:t>Syntaktická a sémantická analýza jsou zásadní součástí procesu překladu jazyka IFJ23.</w:t>
      </w:r>
      <w:r w:rsidR="00E44357">
        <w:t xml:space="preserve"> </w:t>
      </w:r>
      <w:r>
        <w:t xml:space="preserve"> V našem projektu je tento proces implementován</w:t>
      </w:r>
      <w:r w:rsidR="00E74FAA">
        <w:t xml:space="preserve"> jako</w:t>
      </w:r>
      <w:r w:rsidR="00DC26A7">
        <w:t xml:space="preserve"> analýza rekurzivním sestupem a to </w:t>
      </w:r>
      <w:r>
        <w:t xml:space="preserve">v souborech </w:t>
      </w:r>
      <w:r w:rsidRPr="00E44357">
        <w:rPr>
          <w:rStyle w:val="KdChar"/>
        </w:rPr>
        <w:t>parser.c</w:t>
      </w:r>
      <w:r>
        <w:t xml:space="preserve"> a </w:t>
      </w:r>
      <w:r w:rsidRPr="00E44357">
        <w:rPr>
          <w:rStyle w:val="KdChar"/>
        </w:rPr>
        <w:t>parser.h</w:t>
      </w:r>
      <w:r w:rsidR="00E74FAA">
        <w:t xml:space="preserve">. </w:t>
      </w:r>
      <w:r>
        <w:t xml:space="preserve"> Tento parser na základě tokenů vytvořených Lexikální analýzou zajišťuje, že zdrojový kód splňuje pravidla gramatiky jazyka. V sémantické analýze se zaměřuje na význam, logiku a zda je</w:t>
      </w:r>
      <w:r w:rsidR="00E74FAA">
        <w:t xml:space="preserve"> kód</w:t>
      </w:r>
      <w:r>
        <w:t xml:space="preserve"> sémanticky smysluplný. Dále má na starosti převod zdrojového kódu do strukturované formy, v našem případě do abstraktního syntaktického stromu (ATS). </w:t>
      </w:r>
    </w:p>
    <w:p w14:paraId="7A70546D" w14:textId="0EA8EC66" w:rsidR="00037748" w:rsidRDefault="00037748" w:rsidP="002D2A65">
      <w:pPr>
        <w:pStyle w:val="Odstavecseseznamem"/>
      </w:pPr>
      <w:r>
        <w:t>Parser je v našem projektu pečlivě navržen tak, aby vyhovoval specifickým potřebám jazyka IFJ23. Mezi klíčové funkce parseru patří</w:t>
      </w:r>
      <w:r w:rsidR="00140F9F">
        <w:rPr>
          <w:rStyle w:val="KdChar"/>
        </w:rPr>
        <w:t xml:space="preserve"> </w:t>
      </w:r>
      <w:r w:rsidR="002D2A65">
        <w:rPr>
          <w:rStyle w:val="KdChar"/>
        </w:rPr>
        <w:t>parseExpr</w:t>
      </w:r>
      <w:r w:rsidR="002D2A65" w:rsidRPr="00140F9F">
        <w:t>,</w:t>
      </w:r>
      <w:r w:rsidR="002D2A65">
        <w:rPr>
          <w:rStyle w:val="KdChar"/>
        </w:rPr>
        <w:t xml:space="preserve"> parseStmt</w:t>
      </w:r>
      <w:r w:rsidR="002D2A65" w:rsidRPr="00140F9F">
        <w:t>,</w:t>
      </w:r>
      <w:r w:rsidR="002D2A65">
        <w:rPr>
          <w:rStyle w:val="KdChar"/>
        </w:rPr>
        <w:t xml:space="preserve"> parseTerm</w:t>
      </w:r>
      <w:r w:rsidR="002D2A65" w:rsidRPr="00140F9F">
        <w:t>,</w:t>
      </w:r>
      <w:r w:rsidR="002D2A65">
        <w:rPr>
          <w:rStyle w:val="KdChar"/>
        </w:rPr>
        <w:t xml:space="preserve"> preProcess</w:t>
      </w:r>
      <w:r w:rsidR="002D2A65" w:rsidRPr="00140F9F">
        <w:t>,</w:t>
      </w:r>
      <w:r w:rsidR="002D2A65">
        <w:rPr>
          <w:rStyle w:val="KdChar"/>
        </w:rPr>
        <w:t xml:space="preserve"> parseParams</w:t>
      </w:r>
      <w:r w:rsidR="002D2A65" w:rsidRPr="00140F9F">
        <w:t>,</w:t>
      </w:r>
      <w:r w:rsidR="002D2A65">
        <w:rPr>
          <w:rStyle w:val="KdChar"/>
        </w:rPr>
        <w:t xml:space="preserve"> parseCondition</w:t>
      </w:r>
      <w:r w:rsidR="002D2A65" w:rsidRPr="00140F9F">
        <w:t>,</w:t>
      </w:r>
      <w:r w:rsidR="002D2A65">
        <w:rPr>
          <w:rStyle w:val="KdChar"/>
        </w:rPr>
        <w:t xml:space="preserve"> parseCallParams</w:t>
      </w:r>
      <w:r>
        <w:t>. Tyto funkce spolupracují</w:t>
      </w:r>
      <w:r w:rsidR="002D2A65">
        <w:t xml:space="preserve"> s mnoha dalšími pomocnými funkcemi</w:t>
      </w:r>
      <w:r>
        <w:t xml:space="preserve"> na správném fungování procesu, který tento parser vykonává.</w:t>
      </w:r>
    </w:p>
    <w:p w14:paraId="588477B4" w14:textId="709AAF64" w:rsidR="00037748" w:rsidRPr="00037748" w:rsidRDefault="00037748" w:rsidP="00037748"/>
    <w:p w14:paraId="786C6ECA" w14:textId="01B7D3F3" w:rsidR="00037748" w:rsidRDefault="002D2A65" w:rsidP="00037748">
      <w:pPr>
        <w:pStyle w:val="Nadpis2"/>
        <w:numPr>
          <w:ilvl w:val="2"/>
          <w:numId w:val="15"/>
        </w:numPr>
      </w:pPr>
      <w:r>
        <w:t>Klíčové funkce</w:t>
      </w:r>
    </w:p>
    <w:p w14:paraId="503BA132" w14:textId="77777777" w:rsidR="002D2A65" w:rsidRDefault="002D2A65" w:rsidP="002D2A65">
      <w:pPr>
        <w:pStyle w:val="Odstavecseseznamem"/>
        <w:numPr>
          <w:ilvl w:val="0"/>
          <w:numId w:val="39"/>
        </w:numPr>
      </w:pPr>
      <w:r w:rsidRPr="00E44357">
        <w:rPr>
          <w:rStyle w:val="KdChar"/>
        </w:rPr>
        <w:t>parseStmt</w:t>
      </w:r>
      <w:r>
        <w:t xml:space="preserve"> a </w:t>
      </w:r>
      <w:r w:rsidRPr="00E44357">
        <w:rPr>
          <w:rStyle w:val="KdChar"/>
        </w:rPr>
        <w:t>parseExpr</w:t>
      </w:r>
      <w:r>
        <w:t>:</w:t>
      </w:r>
    </w:p>
    <w:p w14:paraId="1AA3CE43" w14:textId="77777777" w:rsidR="002D2A65" w:rsidRDefault="002D2A65" w:rsidP="002D2A65">
      <w:pPr>
        <w:pStyle w:val="Odstavecseseznamem"/>
        <w:numPr>
          <w:ilvl w:val="1"/>
          <w:numId w:val="39"/>
        </w:numPr>
      </w:pPr>
      <w:r>
        <w:t xml:space="preserve">Jsou klíčové pro analýzu příkazů a výrazů v kódu. </w:t>
      </w:r>
      <w:r w:rsidRPr="00E44357">
        <w:rPr>
          <w:rStyle w:val="KdChar"/>
        </w:rPr>
        <w:t>parseStmt</w:t>
      </w:r>
      <w:r>
        <w:t xml:space="preserve"> rozkládá příkazy na jednotlivé uzly v AST, zatímco </w:t>
      </w:r>
      <w:r w:rsidRPr="00E44357">
        <w:rPr>
          <w:rStyle w:val="KdChar"/>
        </w:rPr>
        <w:t>parseExpr</w:t>
      </w:r>
      <w:r>
        <w:t xml:space="preserve"> se zabývá analýzou výrazů a správnému zpracování operátoru a priorit.</w:t>
      </w:r>
    </w:p>
    <w:p w14:paraId="53687717" w14:textId="33BFEB87" w:rsidR="002D2A65" w:rsidRDefault="002D2A65" w:rsidP="00421AFF">
      <w:pPr>
        <w:pStyle w:val="Odstavecseseznamem"/>
        <w:numPr>
          <w:ilvl w:val="0"/>
          <w:numId w:val="39"/>
        </w:numPr>
      </w:pPr>
      <w:r w:rsidRPr="00421AFF">
        <w:rPr>
          <w:rStyle w:val="KdChar"/>
        </w:rPr>
        <w:t>parseTerm</w:t>
      </w:r>
      <w:r w:rsidR="00421AFF">
        <w:t>:</w:t>
      </w:r>
    </w:p>
    <w:p w14:paraId="528406BA" w14:textId="7E91E8EA" w:rsidR="00723DD9" w:rsidRDefault="00723DD9" w:rsidP="00723DD9">
      <w:pPr>
        <w:pStyle w:val="Odstavecseseznamem"/>
        <w:numPr>
          <w:ilvl w:val="1"/>
          <w:numId w:val="39"/>
        </w:numPr>
      </w:pPr>
      <w:r>
        <w:t xml:space="preserve">Tato funkce slouží </w:t>
      </w:r>
      <w:r w:rsidR="00AF2DBD">
        <w:t>k</w:t>
      </w:r>
      <w:r>
        <w:t xml:space="preserve"> zpracovávání termů (základních prvků) zdrojového kódu</w:t>
      </w:r>
      <w:r w:rsidR="00140F9F">
        <w:t>.</w:t>
      </w:r>
    </w:p>
    <w:p w14:paraId="45B7E63E" w14:textId="761136C6" w:rsidR="002D2A65" w:rsidRDefault="002D2A65" w:rsidP="002D2A65">
      <w:pPr>
        <w:pStyle w:val="Odstavecseseznamem"/>
        <w:numPr>
          <w:ilvl w:val="0"/>
          <w:numId w:val="39"/>
        </w:numPr>
      </w:pPr>
      <w:r w:rsidRPr="00421AFF">
        <w:rPr>
          <w:rStyle w:val="KdChar"/>
        </w:rPr>
        <w:t>preProcess</w:t>
      </w:r>
      <w:r w:rsidR="00421AFF">
        <w:t>:</w:t>
      </w:r>
    </w:p>
    <w:p w14:paraId="43EF90BA" w14:textId="5D1CFE03" w:rsidR="00723DD9" w:rsidRDefault="00723DD9" w:rsidP="00723DD9">
      <w:pPr>
        <w:pStyle w:val="Odstavecseseznamem"/>
        <w:numPr>
          <w:ilvl w:val="1"/>
          <w:numId w:val="39"/>
        </w:numPr>
      </w:pPr>
      <w:r>
        <w:t xml:space="preserve">Tato funkce </w:t>
      </w:r>
      <w:r w:rsidRPr="00723DD9">
        <w:t>je zodpovědná za kontrolu uživatelsky definovaných funkcí, analýzu hlavního těla programu a následně těl uživatelsky definovaných funkcí.</w:t>
      </w:r>
    </w:p>
    <w:p w14:paraId="73B61BD0" w14:textId="137B72F8" w:rsidR="002D2A65" w:rsidRDefault="002D2A65" w:rsidP="002D2A65">
      <w:pPr>
        <w:pStyle w:val="Odstavecseseznamem"/>
        <w:numPr>
          <w:ilvl w:val="0"/>
          <w:numId w:val="39"/>
        </w:numPr>
      </w:pPr>
      <w:r w:rsidRPr="00421AFF">
        <w:rPr>
          <w:rStyle w:val="KdChar"/>
        </w:rPr>
        <w:t>parseParams</w:t>
      </w:r>
      <w:r w:rsidR="00421AFF">
        <w:t>:</w:t>
      </w:r>
    </w:p>
    <w:p w14:paraId="4F700B2A" w14:textId="77777777" w:rsidR="00723DD9" w:rsidRDefault="00723DD9" w:rsidP="00723DD9">
      <w:pPr>
        <w:pStyle w:val="Odstavecseseznamem"/>
        <w:numPr>
          <w:ilvl w:val="1"/>
          <w:numId w:val="39"/>
        </w:numPr>
      </w:pPr>
      <w:r>
        <w:t>P</w:t>
      </w:r>
      <w:r w:rsidRPr="00723DD9">
        <w:t>ro analýzu parametrů uživatelsky definovaných funkcí.</w:t>
      </w:r>
    </w:p>
    <w:p w14:paraId="6BE35082" w14:textId="13B9194E" w:rsidR="002D2A65" w:rsidRDefault="002D2A65" w:rsidP="00723DD9">
      <w:pPr>
        <w:pStyle w:val="Odstavecseseznamem"/>
        <w:numPr>
          <w:ilvl w:val="0"/>
          <w:numId w:val="39"/>
        </w:numPr>
      </w:pPr>
      <w:r w:rsidRPr="00421AFF">
        <w:rPr>
          <w:rStyle w:val="KdChar"/>
        </w:rPr>
        <w:t>parseCondition</w:t>
      </w:r>
      <w:r w:rsidR="00421AFF">
        <w:t>:</w:t>
      </w:r>
    </w:p>
    <w:p w14:paraId="36305236" w14:textId="38C9146D" w:rsidR="00723DD9" w:rsidRDefault="00AF2DBD" w:rsidP="00723DD9">
      <w:pPr>
        <w:pStyle w:val="Odstavecseseznamem"/>
        <w:numPr>
          <w:ilvl w:val="1"/>
          <w:numId w:val="39"/>
        </w:numPr>
      </w:pPr>
      <w:r>
        <w:t>J</w:t>
      </w:r>
      <w:r w:rsidRPr="00AF2DBD">
        <w:t xml:space="preserve">e navržena k analýze podmínek v </w:t>
      </w:r>
      <w:r>
        <w:t>strukturách</w:t>
      </w:r>
      <w:r w:rsidRPr="00AF2DBD">
        <w:t xml:space="preserve"> if a while</w:t>
      </w:r>
      <w:r>
        <w:t>.</w:t>
      </w:r>
    </w:p>
    <w:p w14:paraId="22D2DB44" w14:textId="77777777" w:rsidR="002D2A65" w:rsidRDefault="002D2A65" w:rsidP="002D2A65">
      <w:pPr>
        <w:pStyle w:val="Odstavecseseznamem"/>
        <w:numPr>
          <w:ilvl w:val="0"/>
          <w:numId w:val="39"/>
        </w:numPr>
      </w:pPr>
      <w:r w:rsidRPr="00E44357">
        <w:rPr>
          <w:rStyle w:val="KdChar"/>
        </w:rPr>
        <w:t>parseCallParams</w:t>
      </w:r>
      <w:r>
        <w:t>:</w:t>
      </w:r>
    </w:p>
    <w:p w14:paraId="0E3287DD" w14:textId="77777777" w:rsidR="002D2A65" w:rsidRDefault="002D2A65" w:rsidP="002D2A65">
      <w:pPr>
        <w:pStyle w:val="Odstavecseseznamem"/>
        <w:numPr>
          <w:ilvl w:val="1"/>
          <w:numId w:val="39"/>
        </w:numPr>
      </w:pPr>
      <w:r>
        <w:t>Analyzuje paramenty při volání funkcí a vytváří pro ně uzly v ATS.</w:t>
      </w:r>
    </w:p>
    <w:p w14:paraId="41777A4F" w14:textId="77777777" w:rsidR="002D2A65" w:rsidRDefault="002D2A65" w:rsidP="002D2A65">
      <w:pPr>
        <w:pStyle w:val="Odstavecseseznamem"/>
        <w:ind w:left="720" w:firstLine="0"/>
      </w:pPr>
    </w:p>
    <w:p w14:paraId="1BF63AD4" w14:textId="77777777" w:rsidR="002D2A65" w:rsidRPr="002D2A65" w:rsidRDefault="002D2A65" w:rsidP="002D2A65"/>
    <w:p w14:paraId="40A7D19A" w14:textId="3E75A5B6" w:rsidR="002D2A65" w:rsidRPr="002D2A65" w:rsidRDefault="002D2A65" w:rsidP="002D2A65">
      <w:pPr>
        <w:pStyle w:val="Nadpis2"/>
        <w:numPr>
          <w:ilvl w:val="2"/>
          <w:numId w:val="15"/>
        </w:numPr>
      </w:pPr>
      <w:r>
        <w:t>Pomocné funkce</w:t>
      </w:r>
    </w:p>
    <w:p w14:paraId="1094F526" w14:textId="77777777" w:rsidR="002C1B0F" w:rsidRDefault="002C1B0F" w:rsidP="002C1B0F">
      <w:pPr>
        <w:pStyle w:val="Odstavecseseznamem"/>
        <w:numPr>
          <w:ilvl w:val="0"/>
          <w:numId w:val="35"/>
        </w:numPr>
      </w:pPr>
      <w:r w:rsidRPr="00E44357">
        <w:rPr>
          <w:rStyle w:val="KdChar"/>
        </w:rPr>
        <w:t>initDet</w:t>
      </w:r>
      <w:r>
        <w:t xml:space="preserve"> a </w:t>
      </w:r>
      <w:r w:rsidRPr="00E44357">
        <w:rPr>
          <w:rStyle w:val="KdChar"/>
        </w:rPr>
        <w:t>getTypeExpre</w:t>
      </w:r>
      <w:r>
        <w:t>:</w:t>
      </w:r>
    </w:p>
    <w:p w14:paraId="3D8D6CE0" w14:textId="77777777" w:rsidR="002C1B0F" w:rsidRDefault="002C1B0F" w:rsidP="002C1B0F">
      <w:pPr>
        <w:pStyle w:val="Odstavecseseznamem"/>
        <w:numPr>
          <w:ilvl w:val="1"/>
          <w:numId w:val="35"/>
        </w:numPr>
      </w:pPr>
      <w:r>
        <w:t>Tyto funkce se starají o inicializaci symbolů a určení typu výrazů, což je velmi důležité pro správné rozpoznání a klasifikaci prvků v kódu</w:t>
      </w:r>
    </w:p>
    <w:p w14:paraId="75969E72" w14:textId="77777777" w:rsidR="002C1B0F" w:rsidRDefault="002C1B0F" w:rsidP="002C1B0F">
      <w:pPr>
        <w:pStyle w:val="Odstavecseseznamem"/>
        <w:numPr>
          <w:ilvl w:val="0"/>
          <w:numId w:val="35"/>
        </w:numPr>
      </w:pPr>
      <w:r w:rsidRPr="00E44357">
        <w:rPr>
          <w:rStyle w:val="KdChar"/>
        </w:rPr>
        <w:t>assertConsume</w:t>
      </w:r>
      <w:r>
        <w:t xml:space="preserve">, </w:t>
      </w:r>
      <w:r w:rsidRPr="00E44357">
        <w:rPr>
          <w:rStyle w:val="KdChar"/>
        </w:rPr>
        <w:t>Consume</w:t>
      </w:r>
      <w:r>
        <w:t xml:space="preserve"> a </w:t>
      </w:r>
      <w:r w:rsidRPr="00E44357">
        <w:rPr>
          <w:rStyle w:val="KdChar"/>
        </w:rPr>
        <w:t>TryConsume</w:t>
      </w:r>
      <w:r>
        <w:t>:</w:t>
      </w:r>
    </w:p>
    <w:p w14:paraId="2E4969C9" w14:textId="77777777" w:rsidR="002C1B0F" w:rsidRDefault="002C1B0F" w:rsidP="002C1B0F">
      <w:pPr>
        <w:pStyle w:val="Odstavecseseznamem"/>
        <w:numPr>
          <w:ilvl w:val="1"/>
          <w:numId w:val="35"/>
        </w:numPr>
      </w:pPr>
      <w:r>
        <w:t xml:space="preserve">Zajišťují správné zpracování tokenů během analýzy kódu. </w:t>
      </w:r>
      <w:r w:rsidRPr="00E44357">
        <w:rPr>
          <w:rStyle w:val="KdChar"/>
        </w:rPr>
        <w:t>assertConsume</w:t>
      </w:r>
      <w:r>
        <w:t xml:space="preserve"> ověřuje, zda aktuální token odpovídá očekávanému typu, </w:t>
      </w:r>
      <w:r w:rsidRPr="00E44357">
        <w:rPr>
          <w:rStyle w:val="KdChar"/>
        </w:rPr>
        <w:t>Consume</w:t>
      </w:r>
      <w:r>
        <w:t xml:space="preserve"> posouvá analýzu vpřed a </w:t>
      </w:r>
      <w:r w:rsidRPr="00E44357">
        <w:rPr>
          <w:rStyle w:val="KdChar"/>
        </w:rPr>
        <w:t>TryConsume</w:t>
      </w:r>
      <w:r>
        <w:t xml:space="preserve"> zkouší spotřebovat token specifického typu.</w:t>
      </w:r>
    </w:p>
    <w:p w14:paraId="516C0CED" w14:textId="2F7A1ECA" w:rsidR="002C1B0F" w:rsidRDefault="002C1B0F" w:rsidP="002C1B0F">
      <w:pPr>
        <w:pStyle w:val="Odstavecseseznamem"/>
        <w:numPr>
          <w:ilvl w:val="0"/>
          <w:numId w:val="35"/>
        </w:numPr>
      </w:pPr>
      <w:r w:rsidRPr="00E44357">
        <w:rPr>
          <w:rStyle w:val="KdChar"/>
        </w:rPr>
        <w:t>freeTree</w:t>
      </w:r>
      <w:r>
        <w:t>:</w:t>
      </w:r>
    </w:p>
    <w:p w14:paraId="3938AFD2" w14:textId="544E5619" w:rsidR="002C1B0F" w:rsidRDefault="00A1159E" w:rsidP="002C1B0F">
      <w:pPr>
        <w:pStyle w:val="Odstavecseseznamem"/>
        <w:numPr>
          <w:ilvl w:val="1"/>
          <w:numId w:val="35"/>
        </w:numPr>
      </w:pPr>
      <w:r>
        <w:t>U</w:t>
      </w:r>
      <w:r w:rsidR="002C1B0F">
        <w:t>možňují čištění a uvolnění paměti alokované pro ATS</w:t>
      </w:r>
    </w:p>
    <w:p w14:paraId="097A357A" w14:textId="77777777" w:rsidR="00421AFF" w:rsidRDefault="00421AFF" w:rsidP="00421AFF">
      <w:pPr>
        <w:pStyle w:val="Odstavecseseznamem"/>
        <w:ind w:left="1440" w:firstLine="0"/>
      </w:pPr>
    </w:p>
    <w:p w14:paraId="4EBDEF51" w14:textId="0ED46F9F" w:rsidR="002C1B0F" w:rsidRDefault="002C1B0F" w:rsidP="002C1B0F">
      <w:pPr>
        <w:pStyle w:val="Odstavecseseznamem"/>
        <w:numPr>
          <w:ilvl w:val="0"/>
          <w:numId w:val="35"/>
        </w:numPr>
      </w:pPr>
      <w:r w:rsidRPr="00E44357">
        <w:rPr>
          <w:rStyle w:val="KdChar"/>
        </w:rPr>
        <w:t>GetArg</w:t>
      </w:r>
      <w:r>
        <w:t>:</w:t>
      </w:r>
    </w:p>
    <w:p w14:paraId="6792E312" w14:textId="2422D8BD" w:rsidR="002C1B0F" w:rsidRDefault="002C1B0F" w:rsidP="002C1B0F">
      <w:pPr>
        <w:pStyle w:val="Odstavecseseznamem"/>
        <w:numPr>
          <w:ilvl w:val="1"/>
          <w:numId w:val="35"/>
        </w:numPr>
      </w:pPr>
      <w:r>
        <w:t>T</w:t>
      </w:r>
      <w:r w:rsidR="00E74FAA">
        <w:t>a</w:t>
      </w:r>
      <w:r>
        <w:t>to funkce zpracov</w:t>
      </w:r>
      <w:r w:rsidR="00E74FAA">
        <w:t>á</w:t>
      </w:r>
      <w:r>
        <w:t>v</w:t>
      </w:r>
      <w:r w:rsidR="00E74FAA">
        <w:t>á</w:t>
      </w:r>
      <w:r>
        <w:t xml:space="preserve"> argumenty</w:t>
      </w:r>
      <w:r w:rsidR="002D2A65">
        <w:t xml:space="preserve"> volání</w:t>
      </w:r>
      <w:r>
        <w:t xml:space="preserve"> </w:t>
      </w:r>
      <w:r w:rsidR="00E74FAA">
        <w:t>funkcí</w:t>
      </w:r>
    </w:p>
    <w:p w14:paraId="7011F62E" w14:textId="77777777" w:rsidR="00723DD9" w:rsidRDefault="00723DD9" w:rsidP="00723DD9">
      <w:pPr>
        <w:pStyle w:val="Odstavecseseznamem"/>
        <w:ind w:left="1440" w:firstLine="0"/>
      </w:pPr>
    </w:p>
    <w:p w14:paraId="7C73377E" w14:textId="77777777" w:rsidR="00A1159E" w:rsidRDefault="00A1159E" w:rsidP="00A1159E">
      <w:pPr>
        <w:pStyle w:val="Odstavecseseznamem"/>
        <w:numPr>
          <w:ilvl w:val="0"/>
          <w:numId w:val="35"/>
        </w:numPr>
      </w:pPr>
      <w:r w:rsidRPr="00A1159E">
        <w:rPr>
          <w:rStyle w:val="KdChar"/>
        </w:rPr>
        <w:t>skipFnc</w:t>
      </w:r>
      <w:r>
        <w:t xml:space="preserve">: </w:t>
      </w:r>
    </w:p>
    <w:p w14:paraId="7026D6B8" w14:textId="530C2A4B" w:rsidR="00A1159E" w:rsidRDefault="00A1159E" w:rsidP="00E74FAA">
      <w:pPr>
        <w:pStyle w:val="Odstavecseseznamem"/>
        <w:numPr>
          <w:ilvl w:val="1"/>
          <w:numId w:val="35"/>
        </w:numPr>
      </w:pPr>
      <w:r>
        <w:t>Pomocná funkce pro přeskočení definice funkce. Užitečná ve fázích analýzy, kdy je potřeba se zaměřit pouze na určité části kódu.</w:t>
      </w:r>
    </w:p>
    <w:p w14:paraId="58633CE7" w14:textId="38A0C735" w:rsidR="00A1159E" w:rsidRDefault="00A1159E" w:rsidP="00A1159E">
      <w:pPr>
        <w:pStyle w:val="Odstavecseseznamem"/>
        <w:numPr>
          <w:ilvl w:val="0"/>
          <w:numId w:val="35"/>
        </w:numPr>
      </w:pPr>
      <w:r w:rsidRPr="00E44892">
        <w:rPr>
          <w:rStyle w:val="KdChar"/>
        </w:rPr>
        <w:t>parseReturn</w:t>
      </w:r>
      <w:r w:rsidR="002D2A65">
        <w:rPr>
          <w:rStyle w:val="KdChar"/>
        </w:rPr>
        <w:t xml:space="preserve"> a parseReturn2</w:t>
      </w:r>
      <w:r>
        <w:t>:</w:t>
      </w:r>
    </w:p>
    <w:p w14:paraId="7500BE31" w14:textId="5AFC56D1" w:rsidR="00A1159E" w:rsidRDefault="00A1159E" w:rsidP="00A1159E">
      <w:pPr>
        <w:pStyle w:val="Odstavecseseznamem"/>
        <w:numPr>
          <w:ilvl w:val="1"/>
          <w:numId w:val="35"/>
        </w:numPr>
      </w:pPr>
      <w:r>
        <w:t xml:space="preserve"> Analyzuje návratové hodnoty funkcí. </w:t>
      </w:r>
    </w:p>
    <w:p w14:paraId="62BB2F72" w14:textId="77777777" w:rsidR="00A1159E" w:rsidRDefault="00A1159E" w:rsidP="00A1159E">
      <w:pPr>
        <w:pStyle w:val="Odstavecseseznamem"/>
        <w:numPr>
          <w:ilvl w:val="0"/>
          <w:numId w:val="35"/>
        </w:numPr>
      </w:pPr>
      <w:r w:rsidRPr="00E44892">
        <w:rPr>
          <w:rStyle w:val="KdChar"/>
        </w:rPr>
        <w:t>parseWhile</w:t>
      </w:r>
      <w:r>
        <w:t xml:space="preserve">: </w:t>
      </w:r>
    </w:p>
    <w:p w14:paraId="21F1C2F9" w14:textId="481CF746" w:rsidR="00A1159E" w:rsidRDefault="00A1159E" w:rsidP="00A1159E">
      <w:pPr>
        <w:pStyle w:val="Odstavecseseznamem"/>
        <w:numPr>
          <w:ilvl w:val="1"/>
          <w:numId w:val="35"/>
        </w:numPr>
      </w:pPr>
      <w:r>
        <w:t>Zpracovává while cykly. Tato funkce rozkládá while cykly na AST uzly, což umožňuje další analýzu a zpracování těchto cyklů.</w:t>
      </w:r>
    </w:p>
    <w:p w14:paraId="1A9D58F8" w14:textId="77777777" w:rsidR="00A1159E" w:rsidRDefault="00A1159E" w:rsidP="00A1159E">
      <w:pPr>
        <w:pStyle w:val="Odstavecseseznamem"/>
        <w:numPr>
          <w:ilvl w:val="0"/>
          <w:numId w:val="35"/>
        </w:numPr>
      </w:pPr>
      <w:r w:rsidRPr="00E44892">
        <w:rPr>
          <w:rStyle w:val="KdChar"/>
        </w:rPr>
        <w:t>parseIf</w:t>
      </w:r>
      <w:r>
        <w:t xml:space="preserve">: </w:t>
      </w:r>
    </w:p>
    <w:p w14:paraId="4BB915E6" w14:textId="70CBF24A" w:rsidR="00A1159E" w:rsidRDefault="00A1159E" w:rsidP="00A1159E">
      <w:pPr>
        <w:pStyle w:val="Odstavecseseznamem"/>
        <w:numPr>
          <w:ilvl w:val="1"/>
          <w:numId w:val="35"/>
        </w:numPr>
      </w:pPr>
      <w:r>
        <w:t>Analyzuje if podmínky. Zajišťuje rozklad if větví a jejich else částí do struktury AST, což umožňuje další logické zpracování těchto podmínek.</w:t>
      </w:r>
    </w:p>
    <w:p w14:paraId="1A4B16D1" w14:textId="77777777" w:rsidR="00A1159E" w:rsidRDefault="00A1159E" w:rsidP="00A1159E">
      <w:pPr>
        <w:pStyle w:val="Odstavecseseznamem"/>
        <w:numPr>
          <w:ilvl w:val="0"/>
          <w:numId w:val="35"/>
        </w:numPr>
      </w:pPr>
      <w:r w:rsidRPr="00E44892">
        <w:rPr>
          <w:rStyle w:val="KdChar"/>
        </w:rPr>
        <w:t>parseFuncCall</w:t>
      </w:r>
      <w:r>
        <w:t xml:space="preserve">: </w:t>
      </w:r>
    </w:p>
    <w:p w14:paraId="456CBB21" w14:textId="07BA9B87" w:rsidR="00A1159E" w:rsidRDefault="00A1159E" w:rsidP="00A1159E">
      <w:pPr>
        <w:pStyle w:val="Odstavecseseznamem"/>
        <w:numPr>
          <w:ilvl w:val="1"/>
          <w:numId w:val="35"/>
        </w:numPr>
      </w:pPr>
      <w:r>
        <w:t>Zajišťuje analýzu volání funkcí. Tato funkce kontroluje správnost syntaxe a sémantiky při volání funkcí a generuje příslušné uzly AST.</w:t>
      </w:r>
    </w:p>
    <w:p w14:paraId="337BD7F8" w14:textId="77777777" w:rsidR="00A1159E" w:rsidRDefault="00A1159E" w:rsidP="00A1159E">
      <w:pPr>
        <w:pStyle w:val="Odstavecseseznamem"/>
        <w:numPr>
          <w:ilvl w:val="0"/>
          <w:numId w:val="35"/>
        </w:numPr>
      </w:pPr>
      <w:r w:rsidRPr="00E44892">
        <w:rPr>
          <w:rStyle w:val="KdChar"/>
        </w:rPr>
        <w:t>parseStmt</w:t>
      </w:r>
      <w:r>
        <w:t xml:space="preserve">: </w:t>
      </w:r>
    </w:p>
    <w:p w14:paraId="63F0B4A4" w14:textId="2FB2E035" w:rsidR="00A1159E" w:rsidRDefault="00A1159E" w:rsidP="00A1159E">
      <w:pPr>
        <w:pStyle w:val="Odstavecseseznamem"/>
        <w:numPr>
          <w:ilvl w:val="1"/>
          <w:numId w:val="35"/>
        </w:numPr>
      </w:pPr>
      <w:r>
        <w:t>Univerzální funkce pro zpracování různých typů příkazů v programu. Rozkládá příkazy na jednotlivé uzly AST.</w:t>
      </w:r>
    </w:p>
    <w:p w14:paraId="26A6D687" w14:textId="77777777" w:rsidR="00A1159E" w:rsidRDefault="00A1159E" w:rsidP="00A1159E">
      <w:pPr>
        <w:pStyle w:val="Odstavecseseznamem"/>
        <w:numPr>
          <w:ilvl w:val="0"/>
          <w:numId w:val="35"/>
        </w:numPr>
      </w:pPr>
      <w:r w:rsidRPr="00E44892">
        <w:rPr>
          <w:rStyle w:val="KdChar"/>
        </w:rPr>
        <w:t>parseCallParams</w:t>
      </w:r>
      <w:r>
        <w:t>:</w:t>
      </w:r>
    </w:p>
    <w:p w14:paraId="00B8F10B" w14:textId="38EDCCF3" w:rsidR="00A1159E" w:rsidRDefault="00A1159E" w:rsidP="00A1159E">
      <w:pPr>
        <w:pStyle w:val="Odstavecseseznamem"/>
        <w:numPr>
          <w:ilvl w:val="1"/>
          <w:numId w:val="35"/>
        </w:numPr>
      </w:pPr>
      <w:r>
        <w:t xml:space="preserve"> Analyzuje parametry při volání funkcí. Tato funkce je zodpovědná za správné rozložení a zpracování parametrů funkcí do uzlů AST.</w:t>
      </w:r>
    </w:p>
    <w:p w14:paraId="3EB15AFD" w14:textId="77777777" w:rsidR="00A1159E" w:rsidRDefault="00A1159E" w:rsidP="00A1159E">
      <w:pPr>
        <w:pStyle w:val="Odstavecseseznamem"/>
        <w:numPr>
          <w:ilvl w:val="0"/>
          <w:numId w:val="35"/>
        </w:numPr>
      </w:pPr>
      <w:r w:rsidRPr="00E44892">
        <w:rPr>
          <w:rStyle w:val="KdChar"/>
        </w:rPr>
        <w:t>bin_prec</w:t>
      </w:r>
      <w:r>
        <w:t xml:space="preserve">: </w:t>
      </w:r>
    </w:p>
    <w:p w14:paraId="7C626DF8" w14:textId="64F3C296" w:rsidR="00A1159E" w:rsidRDefault="00A1159E" w:rsidP="00A1159E">
      <w:pPr>
        <w:pStyle w:val="Odstavecseseznamem"/>
        <w:numPr>
          <w:ilvl w:val="1"/>
          <w:numId w:val="35"/>
        </w:numPr>
      </w:pPr>
      <w:r>
        <w:t xml:space="preserve">Funkce pro určení precedence binárních operátorů. </w:t>
      </w:r>
    </w:p>
    <w:p w14:paraId="6D259A56" w14:textId="77777777" w:rsidR="00A1159E" w:rsidRDefault="00A1159E" w:rsidP="00A1159E">
      <w:pPr>
        <w:pStyle w:val="Odstavecseseznamem"/>
        <w:numPr>
          <w:ilvl w:val="0"/>
          <w:numId w:val="35"/>
        </w:numPr>
      </w:pPr>
      <w:r w:rsidRPr="00E44892">
        <w:rPr>
          <w:rStyle w:val="KdChar"/>
        </w:rPr>
        <w:t>ChackFuncParams</w:t>
      </w:r>
      <w:r>
        <w:t xml:space="preserve">: </w:t>
      </w:r>
    </w:p>
    <w:p w14:paraId="090F5D3E" w14:textId="61008CC7" w:rsidR="00A1159E" w:rsidRDefault="00A1159E" w:rsidP="00A1159E">
      <w:pPr>
        <w:pStyle w:val="Odstavecseseznamem"/>
        <w:numPr>
          <w:ilvl w:val="1"/>
          <w:numId w:val="35"/>
        </w:numPr>
      </w:pPr>
      <w:r>
        <w:t>Provádí kontrolu správnosti a typů parametrů funkcí. Tato funkce zajišťuje, že parametry při volání funkcí odpovídají očekávaným typům a formátům.</w:t>
      </w:r>
    </w:p>
    <w:p w14:paraId="53A8DF8D" w14:textId="77777777" w:rsidR="002C1B0F" w:rsidRDefault="002C1B0F" w:rsidP="002C1B0F"/>
    <w:p w14:paraId="5B7FD6CC" w14:textId="77777777" w:rsidR="002C1B0F" w:rsidRDefault="002C1B0F" w:rsidP="002C1B0F"/>
    <w:p w14:paraId="4E2D8156" w14:textId="77777777" w:rsidR="002C1B0F" w:rsidRDefault="002C1B0F" w:rsidP="002C1B0F"/>
    <w:p w14:paraId="1C287641" w14:textId="77777777" w:rsidR="002C1B0F" w:rsidRDefault="002C1B0F" w:rsidP="002C1B0F"/>
    <w:p w14:paraId="4E415B9C" w14:textId="4A8382CB" w:rsidR="00E44892" w:rsidRDefault="00E44892">
      <w:r>
        <w:br w:type="page"/>
      </w:r>
    </w:p>
    <w:p w14:paraId="69FB84E5" w14:textId="02DED705" w:rsidR="002C1B0F" w:rsidRDefault="002C1B0F" w:rsidP="002C1B0F">
      <w:pPr>
        <w:pStyle w:val="Nadpis2"/>
        <w:numPr>
          <w:ilvl w:val="2"/>
          <w:numId w:val="15"/>
        </w:numPr>
      </w:pPr>
      <w:bookmarkStart w:id="9" w:name="_Toc152757679"/>
      <w:r>
        <w:lastRenderedPageBreak/>
        <w:t>Pravidla gramatiky</w:t>
      </w:r>
      <w:bookmarkEnd w:id="9"/>
    </w:p>
    <w:p w14:paraId="694E05CC" w14:textId="192D749F" w:rsidR="00332D2F" w:rsidRPr="00FF0FDE" w:rsidRDefault="00332D2F" w:rsidP="00332D2F">
      <w:pPr>
        <w:pStyle w:val="Odstavecseseznamem"/>
        <w:numPr>
          <w:ilvl w:val="0"/>
          <w:numId w:val="38"/>
        </w:numPr>
        <w:rPr>
          <w:sz w:val="20"/>
          <w:szCs w:val="18"/>
        </w:rPr>
      </w:pPr>
      <w:r w:rsidRPr="00FF0FDE">
        <w:rPr>
          <w:sz w:val="20"/>
          <w:szCs w:val="18"/>
        </w:rPr>
        <w:t xml:space="preserve">Program → Function_definition, </w:t>
      </w:r>
    </w:p>
    <w:p w14:paraId="714161CF" w14:textId="1DE64D93" w:rsidR="00332D2F" w:rsidRPr="00FF0FDE" w:rsidRDefault="00332D2F" w:rsidP="00332D2F">
      <w:pPr>
        <w:pStyle w:val="Odstavecseseznamem"/>
        <w:numPr>
          <w:ilvl w:val="0"/>
          <w:numId w:val="38"/>
        </w:numPr>
        <w:rPr>
          <w:sz w:val="20"/>
          <w:szCs w:val="18"/>
        </w:rPr>
      </w:pPr>
      <w:r w:rsidRPr="00FF0FDE">
        <w:rPr>
          <w:sz w:val="20"/>
          <w:szCs w:val="18"/>
        </w:rPr>
        <w:t xml:space="preserve">Program → Statement, </w:t>
      </w:r>
    </w:p>
    <w:p w14:paraId="74524851" w14:textId="77777777" w:rsidR="00332D2F" w:rsidRPr="00FF0FDE" w:rsidRDefault="00332D2F" w:rsidP="00332D2F">
      <w:pPr>
        <w:pStyle w:val="Odstavecseseznamem"/>
        <w:numPr>
          <w:ilvl w:val="0"/>
          <w:numId w:val="38"/>
        </w:numPr>
        <w:rPr>
          <w:sz w:val="20"/>
          <w:szCs w:val="18"/>
        </w:rPr>
      </w:pPr>
      <w:r w:rsidRPr="00FF0FDE">
        <w:rPr>
          <w:sz w:val="20"/>
          <w:szCs w:val="18"/>
        </w:rPr>
        <w:t>Program → EOF</w:t>
      </w:r>
    </w:p>
    <w:p w14:paraId="13AD5107" w14:textId="625B398F" w:rsidR="00332D2F" w:rsidRPr="00FF0FDE" w:rsidRDefault="00332D2F" w:rsidP="00332D2F">
      <w:pPr>
        <w:pStyle w:val="Odstavecseseznamem"/>
        <w:numPr>
          <w:ilvl w:val="0"/>
          <w:numId w:val="38"/>
        </w:numPr>
        <w:rPr>
          <w:sz w:val="20"/>
          <w:szCs w:val="18"/>
        </w:rPr>
      </w:pPr>
      <w:r w:rsidRPr="00FF0FDE">
        <w:rPr>
          <w:sz w:val="20"/>
          <w:szCs w:val="18"/>
        </w:rPr>
        <w:t>Function_definition → "func", Identifier, "(", List_of_parameters, ")", "-&gt;", Type, "{", Statement, "}", "end"</w:t>
      </w:r>
    </w:p>
    <w:p w14:paraId="59157662" w14:textId="77777777" w:rsidR="00332D2F" w:rsidRPr="00FF0FDE" w:rsidRDefault="00332D2F" w:rsidP="00332D2F">
      <w:pPr>
        <w:pStyle w:val="Odstavecseseznamem"/>
        <w:numPr>
          <w:ilvl w:val="0"/>
          <w:numId w:val="38"/>
        </w:numPr>
        <w:rPr>
          <w:sz w:val="20"/>
          <w:szCs w:val="18"/>
        </w:rPr>
      </w:pPr>
      <w:r w:rsidRPr="00FF0FDE">
        <w:rPr>
          <w:sz w:val="20"/>
          <w:szCs w:val="18"/>
        </w:rPr>
        <w:t>List_of_parameters → Parameter</w:t>
      </w:r>
    </w:p>
    <w:p w14:paraId="276B76A7" w14:textId="01B45069" w:rsidR="00332D2F" w:rsidRPr="00FF0FDE" w:rsidRDefault="00332D2F" w:rsidP="00332D2F">
      <w:pPr>
        <w:pStyle w:val="Odstavecseseznamem"/>
        <w:numPr>
          <w:ilvl w:val="0"/>
          <w:numId w:val="38"/>
        </w:numPr>
        <w:rPr>
          <w:sz w:val="20"/>
          <w:szCs w:val="18"/>
        </w:rPr>
      </w:pPr>
      <w:r w:rsidRPr="00FF0FDE">
        <w:rPr>
          <w:sz w:val="20"/>
          <w:szCs w:val="18"/>
        </w:rPr>
        <w:t xml:space="preserve">List_of_parameters → Parameter, </w:t>
      </w:r>
      <w:r w:rsidR="004D29FA" w:rsidRPr="00FF0FDE">
        <w:rPr>
          <w:sz w:val="20"/>
          <w:szCs w:val="18"/>
        </w:rPr>
        <w:t>Next_parameter</w:t>
      </w:r>
    </w:p>
    <w:p w14:paraId="60B3B178" w14:textId="77777777" w:rsidR="00332D2F" w:rsidRPr="00FF0FDE" w:rsidRDefault="00332D2F" w:rsidP="00332D2F">
      <w:pPr>
        <w:pStyle w:val="Odstavecseseznamem"/>
        <w:numPr>
          <w:ilvl w:val="0"/>
          <w:numId w:val="38"/>
        </w:numPr>
        <w:rPr>
          <w:sz w:val="20"/>
          <w:szCs w:val="18"/>
        </w:rPr>
      </w:pPr>
      <w:r w:rsidRPr="00FF0FDE">
        <w:rPr>
          <w:sz w:val="20"/>
          <w:szCs w:val="18"/>
        </w:rPr>
        <w:t>Parameter → Parameter_Name, Identifier, ":", Type</w:t>
      </w:r>
    </w:p>
    <w:p w14:paraId="61937AC8" w14:textId="3BF9943F" w:rsidR="004D29FA" w:rsidRPr="00FF0FDE" w:rsidRDefault="004D29FA" w:rsidP="004D29FA">
      <w:pPr>
        <w:pStyle w:val="Odstavecseseznamem"/>
        <w:numPr>
          <w:ilvl w:val="0"/>
          <w:numId w:val="38"/>
        </w:numPr>
        <w:rPr>
          <w:sz w:val="20"/>
          <w:szCs w:val="18"/>
        </w:rPr>
      </w:pPr>
      <w:r w:rsidRPr="00FF0FDE">
        <w:rPr>
          <w:sz w:val="20"/>
          <w:szCs w:val="18"/>
        </w:rPr>
        <w:t>Parameter → , "_", Identifier, ":", Type</w:t>
      </w:r>
    </w:p>
    <w:p w14:paraId="03352CC0" w14:textId="1449B0B1" w:rsidR="004D29FA" w:rsidRPr="00FF0FDE" w:rsidRDefault="004D29FA" w:rsidP="004D29FA">
      <w:pPr>
        <w:pStyle w:val="Odstavecseseznamem"/>
        <w:numPr>
          <w:ilvl w:val="0"/>
          <w:numId w:val="38"/>
        </w:numPr>
        <w:rPr>
          <w:sz w:val="20"/>
          <w:szCs w:val="18"/>
        </w:rPr>
      </w:pPr>
      <w:r w:rsidRPr="00FF0FDE">
        <w:rPr>
          <w:sz w:val="20"/>
          <w:szCs w:val="18"/>
        </w:rPr>
        <w:t>Next_parameter → ",", Parameter</w:t>
      </w:r>
    </w:p>
    <w:p w14:paraId="68AC2966" w14:textId="15068F0C" w:rsidR="00332D2F" w:rsidRPr="00FF0FDE" w:rsidRDefault="00332D2F" w:rsidP="00332D2F">
      <w:pPr>
        <w:pStyle w:val="Odstavecseseznamem"/>
        <w:numPr>
          <w:ilvl w:val="0"/>
          <w:numId w:val="38"/>
        </w:numPr>
        <w:rPr>
          <w:sz w:val="20"/>
          <w:szCs w:val="18"/>
        </w:rPr>
      </w:pPr>
      <w:r w:rsidRPr="00FF0FDE">
        <w:rPr>
          <w:sz w:val="20"/>
          <w:szCs w:val="18"/>
        </w:rPr>
        <w:t>Type → "Double"</w:t>
      </w:r>
      <w:r w:rsidR="00497EA6" w:rsidRPr="00FF0FDE">
        <w:rPr>
          <w:sz w:val="20"/>
          <w:szCs w:val="18"/>
        </w:rPr>
        <w:t xml:space="preserve"> | "Double?"</w:t>
      </w:r>
    </w:p>
    <w:p w14:paraId="2FBD21F8" w14:textId="3B84EBA8" w:rsidR="00332D2F" w:rsidRPr="00FF0FDE" w:rsidRDefault="00332D2F" w:rsidP="00332D2F">
      <w:pPr>
        <w:pStyle w:val="Odstavecseseznamem"/>
        <w:numPr>
          <w:ilvl w:val="0"/>
          <w:numId w:val="38"/>
        </w:numPr>
        <w:rPr>
          <w:sz w:val="20"/>
          <w:szCs w:val="18"/>
        </w:rPr>
      </w:pPr>
      <w:r w:rsidRPr="00FF0FDE">
        <w:rPr>
          <w:sz w:val="20"/>
          <w:szCs w:val="18"/>
        </w:rPr>
        <w:t>Type → "String"</w:t>
      </w:r>
      <w:r w:rsidR="00497EA6" w:rsidRPr="00FF0FDE">
        <w:rPr>
          <w:sz w:val="20"/>
          <w:szCs w:val="18"/>
        </w:rPr>
        <w:t xml:space="preserve"> | "String?"</w:t>
      </w:r>
    </w:p>
    <w:p w14:paraId="05CD00DD" w14:textId="01449201" w:rsidR="00332D2F" w:rsidRPr="00FF0FDE" w:rsidRDefault="00332D2F" w:rsidP="00332D2F">
      <w:pPr>
        <w:pStyle w:val="Odstavecseseznamem"/>
        <w:numPr>
          <w:ilvl w:val="0"/>
          <w:numId w:val="38"/>
        </w:numPr>
        <w:rPr>
          <w:sz w:val="20"/>
          <w:szCs w:val="18"/>
        </w:rPr>
      </w:pPr>
      <w:r w:rsidRPr="00FF0FDE">
        <w:rPr>
          <w:sz w:val="20"/>
          <w:szCs w:val="18"/>
        </w:rPr>
        <w:t>Type → "Int"</w:t>
      </w:r>
      <w:r w:rsidR="00497EA6" w:rsidRPr="00FF0FDE">
        <w:rPr>
          <w:sz w:val="20"/>
          <w:szCs w:val="18"/>
        </w:rPr>
        <w:t xml:space="preserve"> | "Int?"</w:t>
      </w:r>
    </w:p>
    <w:p w14:paraId="6EB23B02" w14:textId="4456900D" w:rsidR="0020636B" w:rsidRPr="00FF0FDE" w:rsidRDefault="0020636B" w:rsidP="00332D2F">
      <w:pPr>
        <w:pStyle w:val="Odstavecseseznamem"/>
        <w:numPr>
          <w:ilvl w:val="0"/>
          <w:numId w:val="38"/>
        </w:numPr>
        <w:rPr>
          <w:sz w:val="20"/>
          <w:szCs w:val="18"/>
        </w:rPr>
      </w:pPr>
      <w:r w:rsidRPr="00FF0FDE">
        <w:rPr>
          <w:sz w:val="20"/>
          <w:szCs w:val="18"/>
        </w:rPr>
        <w:t>Condition → Expression, Cond, Expression</w:t>
      </w:r>
    </w:p>
    <w:p w14:paraId="51E1135C" w14:textId="06604F99" w:rsidR="00332D2F" w:rsidRPr="00FF0FDE" w:rsidRDefault="00332D2F" w:rsidP="00332D2F">
      <w:pPr>
        <w:pStyle w:val="Odstavecseseznamem"/>
        <w:numPr>
          <w:ilvl w:val="0"/>
          <w:numId w:val="38"/>
        </w:numPr>
        <w:rPr>
          <w:sz w:val="20"/>
          <w:szCs w:val="18"/>
        </w:rPr>
      </w:pPr>
      <w:r w:rsidRPr="00FF0FDE">
        <w:rPr>
          <w:sz w:val="20"/>
          <w:szCs w:val="18"/>
        </w:rPr>
        <w:t>Statement → If_Statement, Statement</w:t>
      </w:r>
    </w:p>
    <w:p w14:paraId="42B08F6E" w14:textId="37DA4513" w:rsidR="00332D2F" w:rsidRPr="00FF0FDE" w:rsidRDefault="00332D2F" w:rsidP="00332D2F">
      <w:pPr>
        <w:pStyle w:val="Odstavecseseznamem"/>
        <w:numPr>
          <w:ilvl w:val="0"/>
          <w:numId w:val="38"/>
        </w:numPr>
        <w:rPr>
          <w:sz w:val="20"/>
          <w:szCs w:val="18"/>
        </w:rPr>
      </w:pPr>
      <w:r w:rsidRPr="00FF0FDE">
        <w:rPr>
          <w:sz w:val="20"/>
          <w:szCs w:val="18"/>
        </w:rPr>
        <w:t>Statement → While_Statement, Statement</w:t>
      </w:r>
    </w:p>
    <w:p w14:paraId="0A7B5517" w14:textId="4B98AEFC" w:rsidR="00332D2F" w:rsidRPr="00FF0FDE" w:rsidRDefault="00332D2F" w:rsidP="00332D2F">
      <w:pPr>
        <w:pStyle w:val="Odstavecseseznamem"/>
        <w:numPr>
          <w:ilvl w:val="0"/>
          <w:numId w:val="38"/>
        </w:numPr>
        <w:rPr>
          <w:sz w:val="20"/>
          <w:szCs w:val="18"/>
        </w:rPr>
      </w:pPr>
      <w:r w:rsidRPr="00FF0FDE">
        <w:rPr>
          <w:sz w:val="20"/>
          <w:szCs w:val="18"/>
        </w:rPr>
        <w:t>Statement → Definition_Statement, Statement</w:t>
      </w:r>
    </w:p>
    <w:p w14:paraId="387C1CF0" w14:textId="3B7DE585" w:rsidR="00332D2F" w:rsidRPr="00FF0FDE" w:rsidRDefault="00332D2F" w:rsidP="00332D2F">
      <w:pPr>
        <w:pStyle w:val="Odstavecseseznamem"/>
        <w:numPr>
          <w:ilvl w:val="0"/>
          <w:numId w:val="38"/>
        </w:numPr>
        <w:rPr>
          <w:sz w:val="20"/>
          <w:szCs w:val="18"/>
        </w:rPr>
      </w:pPr>
      <w:r w:rsidRPr="00FF0FDE">
        <w:rPr>
          <w:sz w:val="20"/>
          <w:szCs w:val="18"/>
        </w:rPr>
        <w:t>Statement → Assignment_Statement, Statement</w:t>
      </w:r>
    </w:p>
    <w:p w14:paraId="0C6EE4E7" w14:textId="67DAEF56" w:rsidR="00332D2F" w:rsidRPr="00FF0FDE" w:rsidRDefault="00332D2F" w:rsidP="00332D2F">
      <w:pPr>
        <w:pStyle w:val="Odstavecseseznamem"/>
        <w:numPr>
          <w:ilvl w:val="0"/>
          <w:numId w:val="38"/>
        </w:numPr>
        <w:rPr>
          <w:sz w:val="20"/>
          <w:szCs w:val="18"/>
        </w:rPr>
      </w:pPr>
      <w:r w:rsidRPr="00FF0FDE">
        <w:rPr>
          <w:sz w:val="20"/>
          <w:szCs w:val="18"/>
        </w:rPr>
        <w:t>Statement → Return_Statement, Statement</w:t>
      </w:r>
    </w:p>
    <w:p w14:paraId="18F59D6E" w14:textId="551CB625" w:rsidR="00E44892" w:rsidRPr="00FF0FDE" w:rsidRDefault="00E44892" w:rsidP="00E44892">
      <w:pPr>
        <w:pStyle w:val="Odstavecseseznamem"/>
        <w:numPr>
          <w:ilvl w:val="0"/>
          <w:numId w:val="38"/>
        </w:numPr>
        <w:rPr>
          <w:sz w:val="20"/>
          <w:szCs w:val="18"/>
        </w:rPr>
      </w:pPr>
      <w:r w:rsidRPr="00FF0FDE">
        <w:rPr>
          <w:sz w:val="20"/>
          <w:szCs w:val="18"/>
        </w:rPr>
        <w:t>Statement → FuncCall_Statement, Statement</w:t>
      </w:r>
    </w:p>
    <w:p w14:paraId="155030DC" w14:textId="77777777" w:rsidR="00332D2F" w:rsidRPr="00FF0FDE" w:rsidRDefault="00332D2F" w:rsidP="00332D2F">
      <w:pPr>
        <w:pStyle w:val="Odstavecseseznamem"/>
        <w:numPr>
          <w:ilvl w:val="0"/>
          <w:numId w:val="38"/>
        </w:numPr>
        <w:rPr>
          <w:sz w:val="20"/>
          <w:szCs w:val="18"/>
        </w:rPr>
      </w:pPr>
      <w:r w:rsidRPr="00FF0FDE">
        <w:rPr>
          <w:sz w:val="20"/>
          <w:szCs w:val="18"/>
        </w:rPr>
        <w:t>Statement → ε</w:t>
      </w:r>
    </w:p>
    <w:p w14:paraId="406F3194" w14:textId="7C064ED1" w:rsidR="00332D2F" w:rsidRPr="00FF0FDE" w:rsidRDefault="00332D2F" w:rsidP="00332D2F">
      <w:pPr>
        <w:pStyle w:val="Odstavecseseznamem"/>
        <w:numPr>
          <w:ilvl w:val="0"/>
          <w:numId w:val="38"/>
        </w:numPr>
        <w:rPr>
          <w:sz w:val="20"/>
          <w:szCs w:val="18"/>
        </w:rPr>
      </w:pPr>
      <w:r w:rsidRPr="00FF0FDE">
        <w:rPr>
          <w:sz w:val="20"/>
          <w:szCs w:val="18"/>
        </w:rPr>
        <w:t>If_Statement → "if",</w:t>
      </w:r>
      <w:r w:rsidR="002A08C3">
        <w:rPr>
          <w:sz w:val="20"/>
          <w:szCs w:val="18"/>
        </w:rPr>
        <w:t>(</w:t>
      </w:r>
      <w:r w:rsidRPr="00FF0FDE">
        <w:rPr>
          <w:sz w:val="20"/>
          <w:szCs w:val="18"/>
        </w:rPr>
        <w:t xml:space="preserve"> "(", </w:t>
      </w:r>
      <w:r w:rsidR="006A2C20" w:rsidRPr="00FF0FDE">
        <w:rPr>
          <w:sz w:val="20"/>
          <w:szCs w:val="18"/>
        </w:rPr>
        <w:t>Condition</w:t>
      </w:r>
      <w:r w:rsidRPr="00FF0FDE">
        <w:rPr>
          <w:sz w:val="20"/>
          <w:szCs w:val="18"/>
        </w:rPr>
        <w:t>, ")"</w:t>
      </w:r>
      <w:r w:rsidR="002A08C3">
        <w:rPr>
          <w:sz w:val="20"/>
          <w:szCs w:val="18"/>
        </w:rPr>
        <w:t xml:space="preserve"> | </w:t>
      </w:r>
      <w:r w:rsidR="002A08C3" w:rsidRPr="00FF0FDE">
        <w:rPr>
          <w:sz w:val="20"/>
          <w:szCs w:val="18"/>
        </w:rPr>
        <w:t>"let", Identifier</w:t>
      </w:r>
      <w:r w:rsidR="002A08C3">
        <w:rPr>
          <w:sz w:val="20"/>
          <w:szCs w:val="18"/>
        </w:rPr>
        <w:t>)</w:t>
      </w:r>
      <w:r w:rsidRPr="00FF0FDE">
        <w:rPr>
          <w:sz w:val="20"/>
          <w:szCs w:val="18"/>
        </w:rPr>
        <w:t>, "{", Statement, "}", "else", "{", Statement, "}", "end"</w:t>
      </w:r>
    </w:p>
    <w:p w14:paraId="04CDC373" w14:textId="04C478C4" w:rsidR="00332D2F" w:rsidRPr="00FF0FDE" w:rsidRDefault="00332D2F" w:rsidP="00332D2F">
      <w:pPr>
        <w:pStyle w:val="Odstavecseseznamem"/>
        <w:numPr>
          <w:ilvl w:val="0"/>
          <w:numId w:val="38"/>
        </w:numPr>
        <w:rPr>
          <w:sz w:val="20"/>
          <w:szCs w:val="18"/>
        </w:rPr>
      </w:pPr>
      <w:r w:rsidRPr="00FF0FDE">
        <w:rPr>
          <w:sz w:val="20"/>
          <w:szCs w:val="18"/>
        </w:rPr>
        <w:t xml:space="preserve">While_Statement → "while", "(", </w:t>
      </w:r>
      <w:r w:rsidR="006A2C20" w:rsidRPr="00FF0FDE">
        <w:rPr>
          <w:sz w:val="20"/>
          <w:szCs w:val="18"/>
        </w:rPr>
        <w:t>Condition</w:t>
      </w:r>
      <w:r w:rsidRPr="00FF0FDE">
        <w:rPr>
          <w:sz w:val="20"/>
          <w:szCs w:val="18"/>
        </w:rPr>
        <w:t>, ")", "{", Statement, "}", "end"</w:t>
      </w:r>
    </w:p>
    <w:p w14:paraId="4CC581FB" w14:textId="3ADD7DDC" w:rsidR="004D29FA" w:rsidRPr="00FF0FDE" w:rsidRDefault="004D29FA" w:rsidP="00332D2F">
      <w:pPr>
        <w:pStyle w:val="Odstavecseseznamem"/>
        <w:numPr>
          <w:ilvl w:val="0"/>
          <w:numId w:val="38"/>
        </w:numPr>
        <w:rPr>
          <w:sz w:val="20"/>
          <w:szCs w:val="18"/>
        </w:rPr>
      </w:pPr>
      <w:r w:rsidRPr="00FF0FDE">
        <w:rPr>
          <w:sz w:val="20"/>
          <w:szCs w:val="18"/>
        </w:rPr>
        <w:t>FuncCall_Statement →</w:t>
      </w:r>
      <w:r w:rsidR="006A2C20" w:rsidRPr="00FF0FDE">
        <w:rPr>
          <w:sz w:val="20"/>
          <w:szCs w:val="18"/>
        </w:rPr>
        <w:t xml:space="preserve"> Identifier, "(", Call_parameter, ")"</w:t>
      </w:r>
    </w:p>
    <w:p w14:paraId="45C076A3" w14:textId="0742FDF7" w:rsidR="006A2C20" w:rsidRPr="00FF0FDE" w:rsidRDefault="006A2C20" w:rsidP="00332D2F">
      <w:pPr>
        <w:pStyle w:val="Odstavecseseznamem"/>
        <w:numPr>
          <w:ilvl w:val="0"/>
          <w:numId w:val="38"/>
        </w:numPr>
        <w:rPr>
          <w:sz w:val="20"/>
          <w:szCs w:val="18"/>
        </w:rPr>
      </w:pPr>
      <w:r w:rsidRPr="00FF0FDE">
        <w:rPr>
          <w:sz w:val="20"/>
          <w:szCs w:val="18"/>
        </w:rPr>
        <w:t xml:space="preserve">Call_parameter → </w:t>
      </w:r>
      <w:r w:rsidR="002A08C3">
        <w:rPr>
          <w:sz w:val="20"/>
          <w:szCs w:val="18"/>
        </w:rPr>
        <w:t xml:space="preserve">( </w:t>
      </w:r>
      <w:r w:rsidRPr="00FF0FDE">
        <w:rPr>
          <w:sz w:val="20"/>
          <w:szCs w:val="18"/>
        </w:rPr>
        <w:t>Parameter_Name, ":", Identifier</w:t>
      </w:r>
      <w:r w:rsidR="002A08C3">
        <w:rPr>
          <w:sz w:val="20"/>
          <w:szCs w:val="18"/>
        </w:rPr>
        <w:t xml:space="preserve"> | </w:t>
      </w:r>
      <w:r w:rsidR="002A08C3" w:rsidRPr="00FF0FDE">
        <w:rPr>
          <w:sz w:val="20"/>
          <w:szCs w:val="18"/>
        </w:rPr>
        <w:t>Identifier</w:t>
      </w:r>
      <w:r w:rsidR="002A08C3">
        <w:rPr>
          <w:sz w:val="20"/>
          <w:szCs w:val="18"/>
        </w:rPr>
        <w:t xml:space="preserve"> )</w:t>
      </w:r>
    </w:p>
    <w:p w14:paraId="1F7CD934" w14:textId="7F0DFB97" w:rsidR="00497EA6" w:rsidRPr="00FF0FDE" w:rsidRDefault="00497EA6" w:rsidP="00497EA6">
      <w:pPr>
        <w:pStyle w:val="Odstavecseseznamem"/>
        <w:numPr>
          <w:ilvl w:val="0"/>
          <w:numId w:val="38"/>
        </w:numPr>
        <w:rPr>
          <w:sz w:val="20"/>
          <w:szCs w:val="18"/>
        </w:rPr>
      </w:pPr>
      <w:r w:rsidRPr="00FF0FDE">
        <w:rPr>
          <w:sz w:val="20"/>
          <w:szCs w:val="18"/>
        </w:rPr>
        <w:t xml:space="preserve">Definition_Statement → ("var" | "let"), Identifier, </w:t>
      </w:r>
      <w:r w:rsidR="002A08C3">
        <w:rPr>
          <w:sz w:val="20"/>
          <w:szCs w:val="18"/>
        </w:rPr>
        <w:t xml:space="preserve">( </w:t>
      </w:r>
      <w:r w:rsidRPr="00FF0FDE">
        <w:rPr>
          <w:sz w:val="20"/>
          <w:szCs w:val="18"/>
        </w:rPr>
        <w:t>":", Type, "=", Expression</w:t>
      </w:r>
      <w:r w:rsidR="002A08C3">
        <w:rPr>
          <w:sz w:val="20"/>
          <w:szCs w:val="18"/>
        </w:rPr>
        <w:t xml:space="preserve"> | </w:t>
      </w:r>
      <w:r w:rsidR="002A08C3" w:rsidRPr="00FF0FDE">
        <w:rPr>
          <w:sz w:val="20"/>
          <w:szCs w:val="18"/>
        </w:rPr>
        <w:t>":", Type</w:t>
      </w:r>
      <w:r w:rsidR="002A08C3">
        <w:rPr>
          <w:sz w:val="20"/>
          <w:szCs w:val="18"/>
        </w:rPr>
        <w:t xml:space="preserve"> | </w:t>
      </w:r>
      <w:r w:rsidR="002A08C3" w:rsidRPr="00FF0FDE">
        <w:rPr>
          <w:sz w:val="20"/>
          <w:szCs w:val="18"/>
        </w:rPr>
        <w:t>"=", Expression</w:t>
      </w:r>
      <w:r w:rsidR="002A08C3">
        <w:rPr>
          <w:sz w:val="20"/>
          <w:szCs w:val="18"/>
        </w:rPr>
        <w:t xml:space="preserve"> )</w:t>
      </w:r>
    </w:p>
    <w:p w14:paraId="3EE8C3BB" w14:textId="69A7A54B" w:rsidR="00332D2F" w:rsidRPr="00FF0FDE" w:rsidRDefault="00332D2F" w:rsidP="00497EA6">
      <w:pPr>
        <w:pStyle w:val="Odstavecseseznamem"/>
        <w:numPr>
          <w:ilvl w:val="0"/>
          <w:numId w:val="38"/>
        </w:numPr>
        <w:rPr>
          <w:sz w:val="20"/>
          <w:szCs w:val="18"/>
        </w:rPr>
      </w:pPr>
      <w:r w:rsidRPr="00FF0FDE">
        <w:rPr>
          <w:sz w:val="20"/>
          <w:szCs w:val="18"/>
        </w:rPr>
        <w:t>Assignment_Statement → Identifier, "=", Expression</w:t>
      </w:r>
    </w:p>
    <w:p w14:paraId="02A9B235" w14:textId="77777777" w:rsidR="00332D2F" w:rsidRPr="00FF0FDE" w:rsidRDefault="00332D2F" w:rsidP="00332D2F">
      <w:pPr>
        <w:pStyle w:val="Odstavecseseznamem"/>
        <w:numPr>
          <w:ilvl w:val="0"/>
          <w:numId w:val="38"/>
        </w:numPr>
        <w:rPr>
          <w:sz w:val="20"/>
          <w:szCs w:val="18"/>
        </w:rPr>
      </w:pPr>
      <w:r w:rsidRPr="00FF0FDE">
        <w:rPr>
          <w:sz w:val="20"/>
          <w:szCs w:val="18"/>
        </w:rPr>
        <w:t>Return_Statement → "return", Expression</w:t>
      </w:r>
    </w:p>
    <w:p w14:paraId="4326437E" w14:textId="2ECC27CF" w:rsidR="00332D2F" w:rsidRPr="00FF0FDE" w:rsidRDefault="00332D2F" w:rsidP="00332D2F">
      <w:pPr>
        <w:pStyle w:val="Odstavecseseznamem"/>
        <w:numPr>
          <w:ilvl w:val="0"/>
          <w:numId w:val="38"/>
        </w:numPr>
        <w:rPr>
          <w:sz w:val="20"/>
          <w:szCs w:val="18"/>
        </w:rPr>
      </w:pPr>
      <w:r w:rsidRPr="00FF0FDE">
        <w:rPr>
          <w:sz w:val="20"/>
          <w:szCs w:val="18"/>
        </w:rPr>
        <w:t xml:space="preserve">Identifier → </w:t>
      </w:r>
      <w:r w:rsidR="002A08C3">
        <w:rPr>
          <w:sz w:val="20"/>
          <w:szCs w:val="18"/>
        </w:rPr>
        <w:t xml:space="preserve">( </w:t>
      </w:r>
      <w:r w:rsidRPr="00FF0FDE">
        <w:rPr>
          <w:sz w:val="20"/>
          <w:szCs w:val="18"/>
        </w:rPr>
        <w:t>Letter</w:t>
      </w:r>
      <w:r w:rsidR="002A08C3">
        <w:rPr>
          <w:sz w:val="20"/>
          <w:szCs w:val="18"/>
        </w:rPr>
        <w:t xml:space="preserve"> | </w:t>
      </w:r>
      <w:r w:rsidR="002A08C3" w:rsidRPr="00FF0FDE">
        <w:rPr>
          <w:sz w:val="20"/>
          <w:szCs w:val="18"/>
        </w:rPr>
        <w:t>"_"</w:t>
      </w:r>
      <w:r w:rsidR="002A08C3">
        <w:rPr>
          <w:sz w:val="20"/>
          <w:szCs w:val="18"/>
        </w:rPr>
        <w:t xml:space="preserve"> )</w:t>
      </w:r>
      <w:r w:rsidRPr="00FF0FDE">
        <w:rPr>
          <w:sz w:val="20"/>
          <w:szCs w:val="18"/>
        </w:rPr>
        <w:t>, Identifier_Suffix</w:t>
      </w:r>
      <w:r w:rsidR="002A08C3">
        <w:rPr>
          <w:sz w:val="20"/>
          <w:szCs w:val="18"/>
        </w:rPr>
        <w:t xml:space="preserve"> </w:t>
      </w:r>
    </w:p>
    <w:p w14:paraId="1E4B781B" w14:textId="77777777" w:rsidR="00332D2F" w:rsidRPr="00FF0FDE" w:rsidRDefault="00332D2F" w:rsidP="00332D2F">
      <w:pPr>
        <w:pStyle w:val="Odstavecseseznamem"/>
        <w:numPr>
          <w:ilvl w:val="0"/>
          <w:numId w:val="38"/>
        </w:numPr>
        <w:rPr>
          <w:sz w:val="20"/>
          <w:szCs w:val="18"/>
        </w:rPr>
      </w:pPr>
      <w:r w:rsidRPr="00FF0FDE">
        <w:rPr>
          <w:sz w:val="20"/>
          <w:szCs w:val="18"/>
        </w:rPr>
        <w:t>Identifier_Suffix → "_" | Letter | Digit</w:t>
      </w:r>
    </w:p>
    <w:p w14:paraId="504B5722" w14:textId="1E8CF04F" w:rsidR="00332D2F" w:rsidRPr="00FF0FDE" w:rsidRDefault="00332D2F" w:rsidP="00332D2F">
      <w:pPr>
        <w:pStyle w:val="Odstavecseseznamem"/>
        <w:numPr>
          <w:ilvl w:val="0"/>
          <w:numId w:val="38"/>
        </w:numPr>
        <w:rPr>
          <w:sz w:val="20"/>
          <w:szCs w:val="18"/>
        </w:rPr>
      </w:pPr>
      <w:r w:rsidRPr="00FF0FDE">
        <w:rPr>
          <w:sz w:val="20"/>
          <w:szCs w:val="18"/>
        </w:rPr>
        <w:t xml:space="preserve">Parameter_Name → </w:t>
      </w:r>
      <w:r w:rsidR="002A08C3">
        <w:rPr>
          <w:sz w:val="20"/>
          <w:szCs w:val="18"/>
        </w:rPr>
        <w:t xml:space="preserve">( </w:t>
      </w:r>
      <w:r w:rsidRPr="00FF0FDE">
        <w:rPr>
          <w:sz w:val="20"/>
          <w:szCs w:val="18"/>
        </w:rPr>
        <w:t>"_" | Letter</w:t>
      </w:r>
      <w:r w:rsidR="002A08C3">
        <w:rPr>
          <w:sz w:val="20"/>
          <w:szCs w:val="18"/>
        </w:rPr>
        <w:t xml:space="preserve"> )</w:t>
      </w:r>
      <w:r w:rsidRPr="00FF0FDE">
        <w:rPr>
          <w:sz w:val="20"/>
          <w:szCs w:val="18"/>
        </w:rPr>
        <w:t>, Parameter_Name_Suffix</w:t>
      </w:r>
    </w:p>
    <w:p w14:paraId="554344BD" w14:textId="27DA0D47" w:rsidR="00A5007F" w:rsidRPr="00FF0FDE" w:rsidRDefault="00332D2F" w:rsidP="00A5007F">
      <w:pPr>
        <w:pStyle w:val="Odstavecseseznamem"/>
        <w:numPr>
          <w:ilvl w:val="0"/>
          <w:numId w:val="38"/>
        </w:numPr>
        <w:rPr>
          <w:sz w:val="20"/>
          <w:szCs w:val="18"/>
        </w:rPr>
      </w:pPr>
      <w:r w:rsidRPr="00FF0FDE">
        <w:rPr>
          <w:sz w:val="20"/>
          <w:szCs w:val="18"/>
        </w:rPr>
        <w:t>Parameter_Name_Suffix → "_" | Letter | Digit</w:t>
      </w:r>
    </w:p>
    <w:p w14:paraId="68836881" w14:textId="58AF3FB7" w:rsidR="0020636B" w:rsidRPr="00FF0FDE" w:rsidRDefault="0020636B" w:rsidP="00A5007F">
      <w:pPr>
        <w:pStyle w:val="Odstavecseseznamem"/>
        <w:numPr>
          <w:ilvl w:val="0"/>
          <w:numId w:val="38"/>
        </w:numPr>
        <w:rPr>
          <w:sz w:val="20"/>
          <w:szCs w:val="18"/>
        </w:rPr>
      </w:pPr>
      <w:r w:rsidRPr="00FF0FDE">
        <w:rPr>
          <w:sz w:val="20"/>
          <w:szCs w:val="18"/>
        </w:rPr>
        <w:t>Expression → (FunCall_Statement | Identifier | IntTerm | DoubleTerm | StringTerm ) , Oper, (FunCall_Statement | Identifier | IntTerm | DoubleTerm | StringTerm )</w:t>
      </w:r>
    </w:p>
    <w:p w14:paraId="5065957A" w14:textId="61AFAD2A" w:rsidR="00B75455" w:rsidRPr="00FF0FDE" w:rsidRDefault="00B75455" w:rsidP="00332D2F">
      <w:pPr>
        <w:pStyle w:val="Odstavecseseznamem"/>
        <w:numPr>
          <w:ilvl w:val="0"/>
          <w:numId w:val="38"/>
        </w:numPr>
        <w:rPr>
          <w:sz w:val="20"/>
          <w:szCs w:val="18"/>
        </w:rPr>
      </w:pPr>
      <w:r w:rsidRPr="00FF0FDE">
        <w:rPr>
          <w:sz w:val="20"/>
          <w:szCs w:val="18"/>
        </w:rPr>
        <w:t>Letter → "A" | "B" | "C" | "D" | "E" | "F" | "G" | "H" | "I" | "J" | "K" | "L" | "M" | "N" | "O" | "P" | "Q" | "R" | "S" | "T" | "U" | "V" | "W" | "X" | "Y" | "Z" | "a" | "b" | "c" | "d" | "e" | "f" | "g" | "h" | "i" | "j" | "k" | "l" | "m" | "n" | "o" | "p" | "q" | "r" | "s" | "t" | "u" | "v" | "w" | "x" | "y" | "z"</w:t>
      </w:r>
    </w:p>
    <w:p w14:paraId="40FCD8D3" w14:textId="15245A35" w:rsidR="00B75455" w:rsidRPr="00FF0FDE" w:rsidRDefault="00B75455" w:rsidP="00332D2F">
      <w:pPr>
        <w:pStyle w:val="Odstavecseseznamem"/>
        <w:numPr>
          <w:ilvl w:val="0"/>
          <w:numId w:val="38"/>
        </w:numPr>
        <w:rPr>
          <w:sz w:val="20"/>
          <w:szCs w:val="18"/>
        </w:rPr>
      </w:pPr>
      <w:r w:rsidRPr="00FF0FDE">
        <w:rPr>
          <w:sz w:val="20"/>
          <w:szCs w:val="18"/>
        </w:rPr>
        <w:t>Digit → "0</w:t>
      </w:r>
      <w:bookmarkStart w:id="10" w:name="_Hlk152790227"/>
      <w:r w:rsidRPr="00FF0FDE">
        <w:rPr>
          <w:sz w:val="20"/>
          <w:szCs w:val="18"/>
        </w:rPr>
        <w:t>"</w:t>
      </w:r>
      <w:bookmarkEnd w:id="10"/>
      <w:r w:rsidRPr="00FF0FDE">
        <w:rPr>
          <w:sz w:val="20"/>
          <w:szCs w:val="18"/>
        </w:rPr>
        <w:t xml:space="preserve"> | "1" | "2" | "3" | "4" | "5" | "6" | "7" | "8" | "9"</w:t>
      </w:r>
    </w:p>
    <w:p w14:paraId="23172638" w14:textId="42C40782" w:rsidR="0020636B" w:rsidRPr="00FF0FDE" w:rsidRDefault="0020636B" w:rsidP="00332D2F">
      <w:pPr>
        <w:pStyle w:val="Odstavecseseznamem"/>
        <w:numPr>
          <w:ilvl w:val="0"/>
          <w:numId w:val="38"/>
        </w:numPr>
        <w:rPr>
          <w:sz w:val="20"/>
          <w:szCs w:val="18"/>
        </w:rPr>
      </w:pPr>
      <w:r w:rsidRPr="00FF0FDE">
        <w:rPr>
          <w:sz w:val="20"/>
          <w:szCs w:val="18"/>
        </w:rPr>
        <w:t>Cond → "= =" | "!=" | "&lt;=" | "&gt;=" | "&lt;" | "&gt;"</w:t>
      </w:r>
    </w:p>
    <w:p w14:paraId="3CD4A21F" w14:textId="3595741A" w:rsidR="0020636B" w:rsidRPr="00FF0FDE" w:rsidRDefault="0020636B" w:rsidP="00332D2F">
      <w:pPr>
        <w:pStyle w:val="Odstavecseseznamem"/>
        <w:numPr>
          <w:ilvl w:val="0"/>
          <w:numId w:val="38"/>
        </w:numPr>
        <w:rPr>
          <w:sz w:val="20"/>
          <w:szCs w:val="18"/>
        </w:rPr>
      </w:pPr>
      <w:r w:rsidRPr="00FF0FDE">
        <w:rPr>
          <w:sz w:val="20"/>
          <w:szCs w:val="18"/>
        </w:rPr>
        <w:t>Oper → "+" | "-" | "/" | "*" | "??"</w:t>
      </w:r>
    </w:p>
    <w:p w14:paraId="7FC951A4" w14:textId="77777777" w:rsidR="00332D2F" w:rsidRDefault="00332D2F" w:rsidP="00332D2F"/>
    <w:p w14:paraId="48503EED" w14:textId="77777777" w:rsidR="00332D2F" w:rsidRDefault="00332D2F" w:rsidP="00332D2F"/>
    <w:p w14:paraId="6EE190AB" w14:textId="77777777" w:rsidR="00332D2F" w:rsidRDefault="00332D2F" w:rsidP="00332D2F"/>
    <w:p w14:paraId="3A067501" w14:textId="77777777" w:rsidR="00332D2F" w:rsidRDefault="00332D2F" w:rsidP="00332D2F"/>
    <w:p w14:paraId="79CDAA3E" w14:textId="77777777" w:rsidR="00332D2F" w:rsidRDefault="00332D2F" w:rsidP="00332D2F"/>
    <w:p w14:paraId="7C122024" w14:textId="77777777" w:rsidR="006744E0" w:rsidRPr="00332D2F" w:rsidRDefault="006744E0" w:rsidP="00332D2F"/>
    <w:p w14:paraId="4EB13358" w14:textId="52310A99" w:rsidR="00332D2F" w:rsidRDefault="00332D2F" w:rsidP="00332D2F">
      <w:pPr>
        <w:pStyle w:val="Nadpis2"/>
        <w:numPr>
          <w:ilvl w:val="2"/>
          <w:numId w:val="15"/>
        </w:numPr>
      </w:pPr>
      <w:bookmarkStart w:id="11" w:name="_Toc152757680"/>
      <w:r>
        <w:lastRenderedPageBreak/>
        <w:t>LL Tabulka</w:t>
      </w:r>
      <w:bookmarkEnd w:id="11"/>
    </w:p>
    <w:p w14:paraId="76F128D7" w14:textId="25142E4A" w:rsidR="004239A7" w:rsidRPr="004239A7" w:rsidRDefault="004239A7" w:rsidP="004239A7"/>
    <w:p w14:paraId="58477492" w14:textId="7BD9BAC2" w:rsidR="00332D2F" w:rsidRDefault="00DC26A7" w:rsidP="00332D2F">
      <w:r w:rsidRPr="00DC26A7">
        <w:drawing>
          <wp:inline distT="0" distB="0" distL="0" distR="0" wp14:anchorId="6ADE9265" wp14:editId="77A31883">
            <wp:extent cx="5677692" cy="6487430"/>
            <wp:effectExtent l="0" t="0" r="0" b="8890"/>
            <wp:docPr id="190646171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61710" name=""/>
                    <pic:cNvPicPr/>
                  </pic:nvPicPr>
                  <pic:blipFill>
                    <a:blip r:embed="rId7"/>
                    <a:stretch>
                      <a:fillRect/>
                    </a:stretch>
                  </pic:blipFill>
                  <pic:spPr>
                    <a:xfrm>
                      <a:off x="0" y="0"/>
                      <a:ext cx="5677692" cy="6487430"/>
                    </a:xfrm>
                    <a:prstGeom prst="rect">
                      <a:avLst/>
                    </a:prstGeom>
                  </pic:spPr>
                </pic:pic>
              </a:graphicData>
            </a:graphic>
          </wp:inline>
        </w:drawing>
      </w:r>
    </w:p>
    <w:p w14:paraId="36C16263" w14:textId="77777777" w:rsidR="00332D2F" w:rsidRDefault="00332D2F" w:rsidP="00332D2F"/>
    <w:p w14:paraId="6DE07DFC" w14:textId="77777777" w:rsidR="00332D2F" w:rsidRDefault="00332D2F" w:rsidP="00332D2F"/>
    <w:p w14:paraId="47DB8D28" w14:textId="77777777" w:rsidR="00332D2F" w:rsidRDefault="00332D2F" w:rsidP="00332D2F"/>
    <w:p w14:paraId="7497C2FF" w14:textId="77777777" w:rsidR="00332D2F" w:rsidRDefault="00332D2F" w:rsidP="00332D2F"/>
    <w:p w14:paraId="2C00573C" w14:textId="77777777" w:rsidR="00A06ECF" w:rsidRPr="00332D2F" w:rsidRDefault="00A06ECF" w:rsidP="00332D2F"/>
    <w:p w14:paraId="5FE4A832" w14:textId="595733C3" w:rsidR="00A06ECF" w:rsidRPr="00332D2F" w:rsidRDefault="00332D2F" w:rsidP="00332D2F">
      <w:pPr>
        <w:pStyle w:val="Nadpis2"/>
        <w:numPr>
          <w:ilvl w:val="2"/>
          <w:numId w:val="15"/>
        </w:numPr>
      </w:pPr>
      <w:bookmarkStart w:id="12" w:name="_Toc152757681"/>
      <w:r>
        <w:lastRenderedPageBreak/>
        <w:t>Precedenční tabulka</w:t>
      </w:r>
      <w:bookmarkEnd w:id="12"/>
    </w:p>
    <w:p w14:paraId="33188810" w14:textId="73554774" w:rsidR="00A06ECF" w:rsidRDefault="00A06ECF" w:rsidP="00A06ECF">
      <w:pPr>
        <w:pStyle w:val="Nadpis2"/>
        <w:ind w:left="1080"/>
      </w:pPr>
    </w:p>
    <w:p w14:paraId="6178D418" w14:textId="29A33476" w:rsidR="00A06ECF" w:rsidRDefault="003E2CE4" w:rsidP="00A06ECF">
      <w:r w:rsidRPr="00A06ECF">
        <w:rPr>
          <w:noProof/>
        </w:rPr>
        <w:drawing>
          <wp:anchor distT="0" distB="0" distL="114300" distR="114300" simplePos="0" relativeHeight="251660288" behindDoc="0" locked="0" layoutInCell="1" allowOverlap="1" wp14:anchorId="050E63E2" wp14:editId="75206E80">
            <wp:simplePos x="0" y="0"/>
            <wp:positionH relativeFrom="margin">
              <wp:align>center</wp:align>
            </wp:positionH>
            <wp:positionV relativeFrom="paragraph">
              <wp:posOffset>194641</wp:posOffset>
            </wp:positionV>
            <wp:extent cx="4743450" cy="5295900"/>
            <wp:effectExtent l="19050" t="19050" r="19050" b="19050"/>
            <wp:wrapTopAndBottom/>
            <wp:docPr id="108607270" name="Obrázek 1" descr="Obsah obrázku text, snímek obrazovky, Obdélník, čtverec&#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7270" name="Obrázek 1" descr="Obsah obrázku text, snímek obrazovky, Obdélník, čtverec&#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4743450" cy="5295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C35DD6B" w14:textId="77777777" w:rsidR="00A06ECF" w:rsidRDefault="00A06ECF" w:rsidP="00A06ECF"/>
    <w:p w14:paraId="3D0A26C1" w14:textId="77777777" w:rsidR="00A06ECF" w:rsidRDefault="00A06ECF" w:rsidP="00A06ECF"/>
    <w:p w14:paraId="6FB91F4C" w14:textId="77777777" w:rsidR="00A06ECF" w:rsidRDefault="00A06ECF" w:rsidP="00A06ECF"/>
    <w:p w14:paraId="12A67CF9" w14:textId="77777777" w:rsidR="00A06ECF" w:rsidRDefault="00A06ECF" w:rsidP="00A06ECF"/>
    <w:p w14:paraId="7D7B19B0" w14:textId="77777777" w:rsidR="00A06ECF" w:rsidRDefault="00A06ECF" w:rsidP="00A06ECF"/>
    <w:p w14:paraId="5E1D9EDD" w14:textId="77777777" w:rsidR="00A06ECF" w:rsidRDefault="00A06ECF" w:rsidP="00A06ECF"/>
    <w:p w14:paraId="71E64A05" w14:textId="77777777" w:rsidR="00A06ECF" w:rsidRDefault="00A06ECF" w:rsidP="00A06ECF"/>
    <w:p w14:paraId="37307584" w14:textId="77777777" w:rsidR="003E2CE4" w:rsidRPr="00A06ECF" w:rsidRDefault="003E2CE4" w:rsidP="00A06ECF"/>
    <w:p w14:paraId="3975A43A" w14:textId="63C5B75E" w:rsidR="003D582E" w:rsidRDefault="003D582E" w:rsidP="000F29BC">
      <w:pPr>
        <w:pStyle w:val="Nadpis2"/>
        <w:numPr>
          <w:ilvl w:val="1"/>
          <w:numId w:val="15"/>
        </w:numPr>
      </w:pPr>
      <w:bookmarkStart w:id="13" w:name="_Toc152757682"/>
      <w:r>
        <w:lastRenderedPageBreak/>
        <w:t>Gene</w:t>
      </w:r>
      <w:r w:rsidR="00B36C10">
        <w:t>r</w:t>
      </w:r>
      <w:r w:rsidR="00887003">
        <w:t>ování cílového kódu</w:t>
      </w:r>
      <w:r w:rsidR="00B36C10">
        <w:t xml:space="preserve"> cílového kódu</w:t>
      </w:r>
      <w:bookmarkEnd w:id="13"/>
    </w:p>
    <w:p w14:paraId="486382EE" w14:textId="77777777" w:rsidR="00887003" w:rsidRDefault="00887003" w:rsidP="00887003">
      <w:pPr>
        <w:pStyle w:val="Odstavecseseznamem"/>
        <w:rPr>
          <w:rStyle w:val="KdChar"/>
        </w:rPr>
      </w:pPr>
      <w:r>
        <w:t xml:space="preserve">Jako poslední část procesu překladače je pak generování výsledného kódu v jazyce IFJcode23. Tento podproces překladače je implementován v souboru </w:t>
      </w:r>
      <w:r w:rsidRPr="00A0576F">
        <w:rPr>
          <w:rStyle w:val="KdChar"/>
        </w:rPr>
        <w:t>codegen.c</w:t>
      </w:r>
      <w:r>
        <w:t xml:space="preserve"> a zabývá se transformací abstraktního syntaktického stromu (ATS) do spustitelného kódu v zadaném jazyce. Hlavní funkce zajišťující tuto transformaci je funkce</w:t>
      </w:r>
      <w:r w:rsidRPr="00A0576F">
        <w:rPr>
          <w:rStyle w:val="KdChar"/>
        </w:rPr>
        <w:t xml:space="preserve"> generateCode</w:t>
      </w:r>
      <w:r>
        <w:rPr>
          <w:rStyle w:val="KdChar"/>
        </w:rPr>
        <w:t>.</w:t>
      </w:r>
    </w:p>
    <w:p w14:paraId="2CA2C139" w14:textId="7A701C38" w:rsidR="00887003" w:rsidRDefault="00887003" w:rsidP="00887003">
      <w:pPr>
        <w:pStyle w:val="Odstavecseseznamem"/>
      </w:pPr>
      <w:r>
        <w:t xml:space="preserve">Funkce </w:t>
      </w:r>
      <w:r w:rsidRPr="003A7EEB">
        <w:rPr>
          <w:rStyle w:val="KdChar"/>
        </w:rPr>
        <w:t xml:space="preserve">generateCode </w:t>
      </w:r>
      <w:r>
        <w:t>postupně prochází ATS a na základě typu každého uzlu generuje příslušný kód. Toto je pak implementováno pomocí switche, který rozlišuje jednotlivé uzly, mezi které patří například EXPR_NODE, RETURN_NODE, DEF_NODE a mnoho dalších. Každý z těchto uzlů vyžaduje implementování specifické logiky. U složitějších uzlu je tato logika zajištěna příslušnými funkcemi.</w:t>
      </w:r>
    </w:p>
    <w:p w14:paraId="1A5EF82C" w14:textId="5889A1EC" w:rsidR="00887003" w:rsidRPr="00887003" w:rsidRDefault="00887003" w:rsidP="00887003"/>
    <w:p w14:paraId="05C69781" w14:textId="3D2560A4" w:rsidR="00887003" w:rsidRDefault="00887003" w:rsidP="004C47A9">
      <w:pPr>
        <w:pStyle w:val="Nadpis2"/>
        <w:numPr>
          <w:ilvl w:val="2"/>
          <w:numId w:val="15"/>
        </w:numPr>
      </w:pPr>
      <w:bookmarkStart w:id="14" w:name="_Toc152757683"/>
      <w:r>
        <w:t>Funkce pro zpracování uzlů</w:t>
      </w:r>
      <w:bookmarkEnd w:id="14"/>
    </w:p>
    <w:p w14:paraId="4975C420" w14:textId="77777777" w:rsidR="00BE551F" w:rsidRDefault="00BE551F" w:rsidP="00BE551F">
      <w:pPr>
        <w:pStyle w:val="Odstavecseseznamem"/>
        <w:numPr>
          <w:ilvl w:val="0"/>
          <w:numId w:val="27"/>
        </w:numPr>
      </w:pPr>
      <w:r w:rsidRPr="00887003">
        <w:rPr>
          <w:rStyle w:val="KdChar"/>
        </w:rPr>
        <w:t>generateFunction</w:t>
      </w:r>
      <w:r>
        <w:t>:</w:t>
      </w:r>
    </w:p>
    <w:p w14:paraId="45F1D09F" w14:textId="77777777" w:rsidR="00BE551F" w:rsidRDefault="00BE551F" w:rsidP="00BE551F">
      <w:pPr>
        <w:pStyle w:val="Odstavecseseznamem"/>
        <w:numPr>
          <w:ilvl w:val="1"/>
          <w:numId w:val="27"/>
        </w:numPr>
      </w:pPr>
      <w:r>
        <w:t xml:space="preserve"> Zabývá se generováním kódu pro definici funkcí, včetně nastavení rámce pro lokální proměnně a generování kódu pro tělo funkce.</w:t>
      </w:r>
    </w:p>
    <w:p w14:paraId="68DD4B29" w14:textId="77777777" w:rsidR="00BE551F" w:rsidRDefault="00BE551F" w:rsidP="00BE551F">
      <w:pPr>
        <w:pStyle w:val="Odstavecseseznamem"/>
        <w:numPr>
          <w:ilvl w:val="0"/>
          <w:numId w:val="27"/>
        </w:numPr>
      </w:pPr>
      <w:r>
        <w:rPr>
          <w:rStyle w:val="KdChar"/>
        </w:rPr>
        <w:t>generateReturn</w:t>
      </w:r>
      <w:r w:rsidRPr="007E0206">
        <w:t>:</w:t>
      </w:r>
    </w:p>
    <w:p w14:paraId="0C995736" w14:textId="77777777" w:rsidR="00BE551F" w:rsidRDefault="00BE551F" w:rsidP="00BE551F">
      <w:pPr>
        <w:pStyle w:val="Odstavecseseznamem"/>
        <w:numPr>
          <w:ilvl w:val="1"/>
          <w:numId w:val="27"/>
        </w:numPr>
      </w:pPr>
      <w:r>
        <w:t>Generuje kód pro návratové příkazy funkcí.</w:t>
      </w:r>
    </w:p>
    <w:p w14:paraId="71B37AFF" w14:textId="77777777" w:rsidR="00BE551F" w:rsidRDefault="00BE551F" w:rsidP="00BE551F">
      <w:pPr>
        <w:pStyle w:val="Odstavecseseznamem"/>
        <w:numPr>
          <w:ilvl w:val="0"/>
          <w:numId w:val="27"/>
        </w:numPr>
      </w:pPr>
      <w:r w:rsidRPr="007E0206">
        <w:rPr>
          <w:rStyle w:val="KdChar"/>
        </w:rPr>
        <w:t>generateDefinition</w:t>
      </w:r>
      <w:r>
        <w:t xml:space="preserve"> a </w:t>
      </w:r>
      <w:r w:rsidRPr="007E0206">
        <w:rPr>
          <w:rStyle w:val="KdChar"/>
        </w:rPr>
        <w:t>generateAssign</w:t>
      </w:r>
      <w:r>
        <w:t>:</w:t>
      </w:r>
    </w:p>
    <w:p w14:paraId="0D827450" w14:textId="77777777" w:rsidR="00BE551F" w:rsidRDefault="00BE551F" w:rsidP="00BE551F">
      <w:pPr>
        <w:pStyle w:val="Odstavecseseznamem"/>
        <w:numPr>
          <w:ilvl w:val="1"/>
          <w:numId w:val="27"/>
        </w:numPr>
      </w:pPr>
      <w:r>
        <w:t>Tyto funkce se zabývají generováním kódu pro definice a přiřazení hodnot proměnných.</w:t>
      </w:r>
    </w:p>
    <w:p w14:paraId="60B4D549" w14:textId="77777777" w:rsidR="00BE551F" w:rsidRDefault="00BE551F" w:rsidP="00BE551F">
      <w:pPr>
        <w:pStyle w:val="Odstavecseseznamem"/>
        <w:numPr>
          <w:ilvl w:val="0"/>
          <w:numId w:val="27"/>
        </w:numPr>
      </w:pPr>
      <w:r w:rsidRPr="007E0206">
        <w:rPr>
          <w:rStyle w:val="KdChar"/>
        </w:rPr>
        <w:t>generateExpression</w:t>
      </w:r>
      <w:r>
        <w:t>:</w:t>
      </w:r>
    </w:p>
    <w:p w14:paraId="14674284" w14:textId="77777777" w:rsidR="00BE551F" w:rsidRDefault="00BE551F" w:rsidP="00BE551F">
      <w:pPr>
        <w:pStyle w:val="Odstavecseseznamem"/>
        <w:numPr>
          <w:ilvl w:val="1"/>
          <w:numId w:val="27"/>
        </w:numPr>
      </w:pPr>
      <w:r>
        <w:t>Funkce pro generování kódu pro výrazy, podporuje různé typy operací a výrazů.</w:t>
      </w:r>
    </w:p>
    <w:p w14:paraId="586F7221" w14:textId="77777777" w:rsidR="00BE551F" w:rsidRDefault="00BE551F" w:rsidP="00BE551F">
      <w:pPr>
        <w:pStyle w:val="Odstavecseseznamem"/>
        <w:numPr>
          <w:ilvl w:val="0"/>
          <w:numId w:val="27"/>
        </w:numPr>
      </w:pPr>
      <w:r w:rsidRPr="007E0206">
        <w:rPr>
          <w:rStyle w:val="KdChar"/>
        </w:rPr>
        <w:t>generateLogicalExpression</w:t>
      </w:r>
      <w:r>
        <w:t>:</w:t>
      </w:r>
    </w:p>
    <w:p w14:paraId="467A5453" w14:textId="77777777" w:rsidR="00BE551F" w:rsidRDefault="00BE551F" w:rsidP="00BE551F">
      <w:pPr>
        <w:pStyle w:val="Odstavecseseznamem"/>
        <w:numPr>
          <w:ilvl w:val="1"/>
          <w:numId w:val="27"/>
        </w:numPr>
      </w:pPr>
      <w:r>
        <w:t>Zajišťuje generování logických výrazů, jako jsou porovnání a logické operace.</w:t>
      </w:r>
    </w:p>
    <w:p w14:paraId="5E01C30D" w14:textId="77777777" w:rsidR="00BE551F" w:rsidRDefault="00BE551F" w:rsidP="00BE551F">
      <w:pPr>
        <w:pStyle w:val="Odstavecseseznamem"/>
        <w:numPr>
          <w:ilvl w:val="0"/>
          <w:numId w:val="27"/>
        </w:numPr>
      </w:pPr>
      <w:r w:rsidRPr="008978C8">
        <w:rPr>
          <w:rStyle w:val="KdChar"/>
        </w:rPr>
        <w:t>generateWhile</w:t>
      </w:r>
      <w:r>
        <w:rPr>
          <w:rStyle w:val="KdChar"/>
        </w:rPr>
        <w:t>Statement</w:t>
      </w:r>
      <w:r>
        <w:t>:</w:t>
      </w:r>
    </w:p>
    <w:p w14:paraId="04A4ADD5" w14:textId="77777777" w:rsidR="00BE551F" w:rsidRDefault="00BE551F" w:rsidP="00BE551F">
      <w:pPr>
        <w:pStyle w:val="Odstavecseseznamem"/>
        <w:numPr>
          <w:ilvl w:val="1"/>
          <w:numId w:val="27"/>
        </w:numPr>
      </w:pPr>
      <w:r>
        <w:t>Zabývá se generováním kódu pro while struktury.</w:t>
      </w:r>
    </w:p>
    <w:p w14:paraId="3CAD6B44" w14:textId="77777777" w:rsidR="00BE551F" w:rsidRDefault="00BE551F" w:rsidP="00BE551F">
      <w:pPr>
        <w:pStyle w:val="Odstavecseseznamem"/>
        <w:numPr>
          <w:ilvl w:val="0"/>
          <w:numId w:val="27"/>
        </w:numPr>
      </w:pPr>
      <w:r w:rsidRPr="008978C8">
        <w:rPr>
          <w:rStyle w:val="KdChar"/>
        </w:rPr>
        <w:t>generateIfStatement</w:t>
      </w:r>
      <w:r>
        <w:t>:</w:t>
      </w:r>
    </w:p>
    <w:p w14:paraId="63F8F3F5" w14:textId="77777777" w:rsidR="00BE551F" w:rsidRDefault="00BE551F" w:rsidP="00BE551F">
      <w:pPr>
        <w:pStyle w:val="Odstavecseseznamem"/>
        <w:numPr>
          <w:ilvl w:val="1"/>
          <w:numId w:val="27"/>
        </w:numPr>
      </w:pPr>
      <w:r>
        <w:t>Generuje kód pro if-else struktury.</w:t>
      </w:r>
    </w:p>
    <w:p w14:paraId="60B3D931" w14:textId="02638546" w:rsidR="00BE551F" w:rsidRDefault="00BE551F" w:rsidP="00BE551F">
      <w:pPr>
        <w:pStyle w:val="Odstavecseseznamem"/>
        <w:numPr>
          <w:ilvl w:val="0"/>
          <w:numId w:val="27"/>
        </w:numPr>
      </w:pPr>
      <w:r w:rsidRPr="00BE551F">
        <w:rPr>
          <w:rStyle w:val="KdChar"/>
        </w:rPr>
        <w:t>generateCall</w:t>
      </w:r>
      <w:r>
        <w:t>:</w:t>
      </w:r>
    </w:p>
    <w:p w14:paraId="6EA008CF" w14:textId="77777777" w:rsidR="00BE551F" w:rsidRDefault="00BE551F" w:rsidP="00BE551F">
      <w:pPr>
        <w:pStyle w:val="Odstavecseseznamem"/>
        <w:numPr>
          <w:ilvl w:val="1"/>
          <w:numId w:val="27"/>
        </w:numPr>
      </w:pPr>
      <w:r>
        <w:t>Tato funkce je určena pro generování kódu pro volání funkce.</w:t>
      </w:r>
    </w:p>
    <w:p w14:paraId="0C7EEF81" w14:textId="2A96643A" w:rsidR="00BE551F" w:rsidRDefault="00BE551F" w:rsidP="00BE551F">
      <w:pPr>
        <w:pStyle w:val="Odstavecseseznamem"/>
        <w:numPr>
          <w:ilvl w:val="0"/>
          <w:numId w:val="27"/>
        </w:numPr>
      </w:pPr>
      <w:r w:rsidRPr="00BE551F">
        <w:rPr>
          <w:rStyle w:val="KdChar"/>
        </w:rPr>
        <w:t>generateParameter</w:t>
      </w:r>
      <w:r>
        <w:t>:</w:t>
      </w:r>
    </w:p>
    <w:p w14:paraId="7CB6D68A" w14:textId="5166B181" w:rsidR="00BE551F" w:rsidRDefault="00BE551F" w:rsidP="00BE551F">
      <w:pPr>
        <w:pStyle w:val="Odstavecseseznamem"/>
        <w:numPr>
          <w:ilvl w:val="1"/>
          <w:numId w:val="27"/>
        </w:numPr>
      </w:pPr>
      <w:r>
        <w:t>Zaměřuje se na generování kódu pro parametry funkcí.</w:t>
      </w:r>
    </w:p>
    <w:p w14:paraId="5558C476" w14:textId="1EE04649" w:rsidR="00BE551F" w:rsidRDefault="00BE551F" w:rsidP="00BE551F"/>
    <w:p w14:paraId="49983B4C" w14:textId="77777777" w:rsidR="00173DA7" w:rsidRDefault="00173DA7" w:rsidP="00BE551F"/>
    <w:p w14:paraId="3E17FD8D" w14:textId="77777777" w:rsidR="00173DA7" w:rsidRDefault="00173DA7" w:rsidP="00BE551F"/>
    <w:p w14:paraId="3BE9043E" w14:textId="77777777" w:rsidR="00173DA7" w:rsidRDefault="00173DA7" w:rsidP="00BE551F"/>
    <w:p w14:paraId="493DBB44" w14:textId="77777777" w:rsidR="00173DA7" w:rsidRDefault="00173DA7" w:rsidP="00BE551F"/>
    <w:p w14:paraId="25E5F431" w14:textId="4CE5E2F7" w:rsidR="00BE551F" w:rsidRPr="00BE551F" w:rsidRDefault="00BE551F" w:rsidP="00BE551F"/>
    <w:p w14:paraId="40F466D5" w14:textId="005E8A31" w:rsidR="00B36C10" w:rsidRDefault="00BE551F" w:rsidP="003C1A74">
      <w:pPr>
        <w:pStyle w:val="Nadpis2"/>
        <w:numPr>
          <w:ilvl w:val="2"/>
          <w:numId w:val="15"/>
        </w:numPr>
        <w:ind w:firstLine="0"/>
      </w:pPr>
      <w:bookmarkStart w:id="15" w:name="_Toc152757684"/>
      <w:r>
        <w:lastRenderedPageBreak/>
        <w:t>Vestavěné funkce</w:t>
      </w:r>
      <w:bookmarkEnd w:id="15"/>
      <w:r>
        <w:t xml:space="preserve"> </w:t>
      </w:r>
    </w:p>
    <w:p w14:paraId="7B28F4E5" w14:textId="320E217A" w:rsidR="00375268" w:rsidRDefault="00BE551F" w:rsidP="00375268">
      <w:pPr>
        <w:pStyle w:val="Odstavecseseznamem"/>
      </w:pPr>
      <w:r>
        <w:t xml:space="preserve">Jako jeden z podmínka zadání toho projektu bylo implementování vestavěných </w:t>
      </w:r>
      <w:r w:rsidR="007662CF">
        <w:t>funkcí</w:t>
      </w:r>
      <w:r>
        <w:t xml:space="preserve">. V naší implementaci jsme toto vyřešili tak, že definice těchto vestavěných funkcí je </w:t>
      </w:r>
      <w:r w:rsidR="007662CF">
        <w:t>vytisknuta</w:t>
      </w:r>
      <w:r>
        <w:t xml:space="preserve"> na začátek </w:t>
      </w:r>
      <w:r w:rsidR="007662CF">
        <w:t>výsledného</w:t>
      </w:r>
      <w:r>
        <w:t xml:space="preserve"> kódu v jazyce IFJcode23 i v případě, že se tyto funkce v daném </w:t>
      </w:r>
      <w:r w:rsidR="007662CF">
        <w:t>programu nepoužívají. Tyto vestavěné funkce jsou implementovány</w:t>
      </w:r>
      <w:r w:rsidR="00AF2DBD">
        <w:t xml:space="preserve"> v souboru </w:t>
      </w:r>
      <w:r w:rsidR="00AF2DBD" w:rsidRPr="00AF2DBD">
        <w:rPr>
          <w:rStyle w:val="KdChar"/>
        </w:rPr>
        <w:t>codegen.c</w:t>
      </w:r>
      <w:r w:rsidR="007662CF">
        <w:t>.</w:t>
      </w:r>
    </w:p>
    <w:p w14:paraId="3727EC7F" w14:textId="6D58F7DB" w:rsidR="00375268" w:rsidRDefault="00375268" w:rsidP="00375268">
      <w:pPr>
        <w:pStyle w:val="Odstavecseseznamem"/>
      </w:pPr>
    </w:p>
    <w:p w14:paraId="0A8DEAD8" w14:textId="49EA9727" w:rsidR="00375268" w:rsidRPr="00375268" w:rsidRDefault="00375268" w:rsidP="00375268">
      <w:pPr>
        <w:pStyle w:val="Odstavecseseznamem"/>
        <w:numPr>
          <w:ilvl w:val="0"/>
          <w:numId w:val="28"/>
        </w:numPr>
        <w:rPr>
          <w:rStyle w:val="KdChar"/>
          <w:rFonts w:ascii="Times New Roman" w:hAnsi="Times New Roman"/>
          <w:noProof w:val="0"/>
        </w:rPr>
      </w:pPr>
      <w:r w:rsidRPr="00375268">
        <w:rPr>
          <w:rStyle w:val="KdChar"/>
        </w:rPr>
        <w:t>readString</w:t>
      </w:r>
      <w:r>
        <w:t xml:space="preserve">, </w:t>
      </w:r>
      <w:r w:rsidRPr="00375268">
        <w:rPr>
          <w:rStyle w:val="KdChar"/>
        </w:rPr>
        <w:t>readInt</w:t>
      </w:r>
      <w:r>
        <w:t xml:space="preserve">, </w:t>
      </w:r>
      <w:r w:rsidRPr="00375268">
        <w:rPr>
          <w:rStyle w:val="KdChar"/>
        </w:rPr>
        <w:t>readDouble</w:t>
      </w:r>
      <w:r>
        <w:rPr>
          <w:rStyle w:val="KdChar"/>
        </w:rPr>
        <w:t>:</w:t>
      </w:r>
    </w:p>
    <w:p w14:paraId="373D750B" w14:textId="3684E5A5" w:rsidR="00375268" w:rsidRDefault="00375268" w:rsidP="00375268">
      <w:pPr>
        <w:pStyle w:val="Odstavecseseznamem"/>
        <w:numPr>
          <w:ilvl w:val="1"/>
          <w:numId w:val="28"/>
        </w:numPr>
        <w:rPr>
          <w:rStyle w:val="KdChar"/>
          <w:rFonts w:ascii="Times New Roman" w:hAnsi="Times New Roman"/>
          <w:noProof w:val="0"/>
        </w:rPr>
      </w:pPr>
      <w:r w:rsidRPr="00375268">
        <w:rPr>
          <w:rStyle w:val="KdChar"/>
          <w:rFonts w:ascii="Times New Roman" w:hAnsi="Times New Roman"/>
          <w:noProof w:val="0"/>
        </w:rPr>
        <w:t>Tyto funkce slouží k načtení hodnot různých typů</w:t>
      </w:r>
      <w:r>
        <w:rPr>
          <w:rStyle w:val="KdChar"/>
          <w:rFonts w:ascii="Times New Roman" w:hAnsi="Times New Roman"/>
          <w:noProof w:val="0"/>
        </w:rPr>
        <w:t>.</w:t>
      </w:r>
    </w:p>
    <w:p w14:paraId="59B01A51" w14:textId="2B86B2EF" w:rsidR="00375268" w:rsidRDefault="00375268" w:rsidP="00375268">
      <w:pPr>
        <w:pStyle w:val="Odstavecseseznamem"/>
        <w:numPr>
          <w:ilvl w:val="0"/>
          <w:numId w:val="28"/>
        </w:numPr>
        <w:rPr>
          <w:rStyle w:val="KdChar"/>
          <w:rFonts w:ascii="Times New Roman" w:hAnsi="Times New Roman"/>
          <w:noProof w:val="0"/>
        </w:rPr>
      </w:pPr>
      <w:r w:rsidRPr="00375268">
        <w:rPr>
          <w:rStyle w:val="KdChar"/>
        </w:rPr>
        <w:t>Int2Double, Double2Int</w:t>
      </w:r>
      <w:r>
        <w:rPr>
          <w:rStyle w:val="KdChar"/>
          <w:rFonts w:ascii="Times New Roman" w:hAnsi="Times New Roman"/>
          <w:noProof w:val="0"/>
        </w:rPr>
        <w:t>:</w:t>
      </w:r>
    </w:p>
    <w:p w14:paraId="0E88BBDA" w14:textId="457FE69C" w:rsidR="00375268" w:rsidRDefault="00375268" w:rsidP="00375268">
      <w:pPr>
        <w:pStyle w:val="Odstavecseseznamem"/>
        <w:numPr>
          <w:ilvl w:val="1"/>
          <w:numId w:val="28"/>
        </w:numPr>
        <w:rPr>
          <w:rStyle w:val="KdChar"/>
          <w:rFonts w:ascii="Times New Roman" w:hAnsi="Times New Roman"/>
          <w:noProof w:val="0"/>
        </w:rPr>
      </w:pPr>
      <w:r>
        <w:rPr>
          <w:rStyle w:val="KdChar"/>
          <w:rFonts w:ascii="Times New Roman" w:hAnsi="Times New Roman"/>
          <w:noProof w:val="0"/>
        </w:rPr>
        <w:t>Tyto funkce zajišťují konverzi mezi celými čísly a desetinnými čísly.</w:t>
      </w:r>
    </w:p>
    <w:p w14:paraId="645744E4" w14:textId="64BB06FD" w:rsidR="00375268" w:rsidRDefault="00375268" w:rsidP="00375268">
      <w:pPr>
        <w:pStyle w:val="Odstavecseseznamem"/>
        <w:numPr>
          <w:ilvl w:val="0"/>
          <w:numId w:val="28"/>
        </w:numPr>
        <w:rPr>
          <w:rStyle w:val="KdChar"/>
          <w:rFonts w:ascii="Times New Roman" w:hAnsi="Times New Roman"/>
          <w:noProof w:val="0"/>
        </w:rPr>
      </w:pPr>
      <w:r w:rsidRPr="00375268">
        <w:rPr>
          <w:rStyle w:val="KdChar"/>
        </w:rPr>
        <w:t>chr</w:t>
      </w:r>
      <w:r>
        <w:rPr>
          <w:rStyle w:val="KdChar"/>
          <w:rFonts w:ascii="Times New Roman" w:hAnsi="Times New Roman"/>
          <w:noProof w:val="0"/>
        </w:rPr>
        <w:t>:</w:t>
      </w:r>
    </w:p>
    <w:p w14:paraId="1AAB128E" w14:textId="40484A86" w:rsidR="00375268" w:rsidRDefault="00375268" w:rsidP="00375268">
      <w:pPr>
        <w:pStyle w:val="Odstavecseseznamem"/>
        <w:numPr>
          <w:ilvl w:val="1"/>
          <w:numId w:val="28"/>
        </w:numPr>
      </w:pPr>
      <w:r>
        <w:t>Tato funkce konvertuje celé číslo na odpovídající ASCII znak</w:t>
      </w:r>
    </w:p>
    <w:p w14:paraId="4ADA2739" w14:textId="3F7A4F00" w:rsidR="00375268" w:rsidRDefault="00375268" w:rsidP="00375268">
      <w:pPr>
        <w:pStyle w:val="Odstavecseseznamem"/>
        <w:numPr>
          <w:ilvl w:val="0"/>
          <w:numId w:val="28"/>
        </w:numPr>
      </w:pPr>
      <w:r w:rsidRPr="00375268">
        <w:rPr>
          <w:rStyle w:val="KdChar"/>
        </w:rPr>
        <w:t>lenght</w:t>
      </w:r>
      <w:r>
        <w:t>:</w:t>
      </w:r>
    </w:p>
    <w:p w14:paraId="1A4B059D" w14:textId="40A21FBD" w:rsidR="00375268" w:rsidRDefault="00375268" w:rsidP="00375268">
      <w:pPr>
        <w:pStyle w:val="Odstavecseseznamem"/>
        <w:numPr>
          <w:ilvl w:val="1"/>
          <w:numId w:val="28"/>
        </w:numPr>
      </w:pPr>
      <w:r>
        <w:t>Tato funkce vrací délku řetězce</w:t>
      </w:r>
    </w:p>
    <w:p w14:paraId="05EE2A99" w14:textId="30D0AA28" w:rsidR="00375268" w:rsidRDefault="00375268" w:rsidP="00375268">
      <w:pPr>
        <w:pStyle w:val="Odstavecseseznamem"/>
        <w:numPr>
          <w:ilvl w:val="0"/>
          <w:numId w:val="28"/>
        </w:numPr>
      </w:pPr>
      <w:r w:rsidRPr="00375268">
        <w:rPr>
          <w:rStyle w:val="KdChar"/>
        </w:rPr>
        <w:t>ord</w:t>
      </w:r>
      <w:r>
        <w:t>:</w:t>
      </w:r>
    </w:p>
    <w:p w14:paraId="314E6DA9" w14:textId="3553F8F1" w:rsidR="00375268" w:rsidRDefault="00375268" w:rsidP="00375268">
      <w:pPr>
        <w:pStyle w:val="Odstavecseseznamem"/>
        <w:numPr>
          <w:ilvl w:val="1"/>
          <w:numId w:val="28"/>
        </w:numPr>
      </w:pPr>
      <w:r>
        <w:t>Vrací ASCII hodnotu prvního znaku řetězce</w:t>
      </w:r>
    </w:p>
    <w:p w14:paraId="4750E375" w14:textId="079D9572" w:rsidR="00375268" w:rsidRDefault="00375268" w:rsidP="00375268">
      <w:pPr>
        <w:pStyle w:val="Odstavecseseznamem"/>
        <w:numPr>
          <w:ilvl w:val="0"/>
          <w:numId w:val="28"/>
        </w:numPr>
      </w:pPr>
      <w:r w:rsidRPr="00375268">
        <w:rPr>
          <w:rStyle w:val="KdChar"/>
        </w:rPr>
        <w:t>substring</w:t>
      </w:r>
      <w:r>
        <w:t>:</w:t>
      </w:r>
    </w:p>
    <w:p w14:paraId="785BEBAA" w14:textId="69054092" w:rsidR="00375268" w:rsidRDefault="00375268" w:rsidP="00375268">
      <w:pPr>
        <w:pStyle w:val="Odstavecseseznamem"/>
        <w:numPr>
          <w:ilvl w:val="1"/>
          <w:numId w:val="28"/>
        </w:numPr>
      </w:pPr>
      <w:r>
        <w:t>Vytváří podřetězec ze zadaného řetězce na základně počátečního a konečného indexu</w:t>
      </w:r>
    </w:p>
    <w:p w14:paraId="6FB85E04" w14:textId="077C3DF1" w:rsidR="00375268" w:rsidRDefault="00375268" w:rsidP="00375268">
      <w:pPr>
        <w:pStyle w:val="Odstavecseseznamem"/>
        <w:numPr>
          <w:ilvl w:val="0"/>
          <w:numId w:val="28"/>
        </w:numPr>
      </w:pPr>
      <w:r w:rsidRPr="00375268">
        <w:rPr>
          <w:rStyle w:val="KdChar"/>
        </w:rPr>
        <w:t>write</w:t>
      </w:r>
      <w:r>
        <w:t>:</w:t>
      </w:r>
    </w:p>
    <w:p w14:paraId="7FB7A8D1" w14:textId="21924548" w:rsidR="00375268" w:rsidRDefault="00375268" w:rsidP="00375268">
      <w:pPr>
        <w:pStyle w:val="Odstavecseseznamem"/>
        <w:numPr>
          <w:ilvl w:val="1"/>
          <w:numId w:val="28"/>
        </w:numPr>
      </w:pPr>
      <w:r>
        <w:t>Tato funkce zajišťuje výpis hodnot</w:t>
      </w:r>
    </w:p>
    <w:p w14:paraId="6A9AC258" w14:textId="7ECD8C9C" w:rsidR="00375268" w:rsidRPr="00375268" w:rsidRDefault="00375268" w:rsidP="00375268">
      <w:pPr>
        <w:ind w:left="1647"/>
      </w:pPr>
    </w:p>
    <w:p w14:paraId="6CDDB80F" w14:textId="3947730C" w:rsidR="00BE551F" w:rsidRPr="00BE551F" w:rsidRDefault="00BE551F" w:rsidP="00BE551F"/>
    <w:p w14:paraId="6D6E2E8B" w14:textId="220A2720" w:rsidR="00610D6C" w:rsidRPr="00610D6C" w:rsidRDefault="00C43F0C" w:rsidP="00610D6C">
      <w:pPr>
        <w:pStyle w:val="Nadpis2"/>
        <w:numPr>
          <w:ilvl w:val="1"/>
          <w:numId w:val="15"/>
        </w:numPr>
      </w:pPr>
      <w:bookmarkStart w:id="16" w:name="_Toc152757685"/>
      <w:r>
        <w:t>Tabulka symbol</w:t>
      </w:r>
      <w:r w:rsidR="00B01773">
        <w:t>ů</w:t>
      </w:r>
      <w:bookmarkEnd w:id="16"/>
    </w:p>
    <w:p w14:paraId="7FE526DA" w14:textId="57F89E87" w:rsidR="00CA1DD6" w:rsidRPr="00CA1DD6" w:rsidRDefault="00CA1DD6" w:rsidP="00CA1DD6">
      <w:pPr>
        <w:pStyle w:val="Odstavecseseznamem"/>
      </w:pPr>
      <w:r w:rsidRPr="00CA1DD6">
        <w:t>V rámci projektu IFJ23 byla implementována symbolická tabulka, která je zásadní pro správu identifikátorů a atributů symbolů během procesu překladu. Tabulka a operace n</w:t>
      </w:r>
      <w:r w:rsidR="00587BC0">
        <w:t>ad</w:t>
      </w:r>
      <w:r w:rsidRPr="00CA1DD6">
        <w:t xml:space="preserve"> ni jsou definovány v souboru </w:t>
      </w:r>
      <w:r w:rsidRPr="00587BC0">
        <w:rPr>
          <w:rStyle w:val="KdChar"/>
        </w:rPr>
        <w:t>symtab.h</w:t>
      </w:r>
      <w:r w:rsidRPr="00CA1DD6">
        <w:t xml:space="preserve"> a </w:t>
      </w:r>
      <w:r w:rsidR="00A0576F" w:rsidRPr="00CA1DD6">
        <w:t>implementace</w:t>
      </w:r>
      <w:r w:rsidRPr="00CA1DD6">
        <w:t xml:space="preserve"> jednotlivých operací v </w:t>
      </w:r>
      <w:r w:rsidRPr="003A7EEB">
        <w:rPr>
          <w:rStyle w:val="KdChar"/>
        </w:rPr>
        <w:t>symtab.c</w:t>
      </w:r>
      <w:r w:rsidRPr="00CA1DD6">
        <w:t xml:space="preserve">. Tabulka je strukturována jako hash tabulka o velikosti </w:t>
      </w:r>
      <w:r w:rsidRPr="00587BC0">
        <w:rPr>
          <w:rStyle w:val="KdChar"/>
        </w:rPr>
        <w:t>TABLE_SIZE</w:t>
      </w:r>
      <w:r w:rsidRPr="00CA1DD6">
        <w:t>, což umožňuje efektivní vyhledávání a minimalizaci kolizí.</w:t>
      </w:r>
    </w:p>
    <w:p w14:paraId="15106ACA" w14:textId="21F7FB47" w:rsidR="00CA1DD6" w:rsidRPr="00CA1DD6" w:rsidRDefault="00CA1DD6" w:rsidP="00CA1DD6">
      <w:pPr>
        <w:pStyle w:val="Odstavecseseznamem"/>
      </w:pPr>
      <w:r w:rsidRPr="00CA1DD6">
        <w:t xml:space="preserve">Každý symbol v tabulce je reprezentován jako uzel </w:t>
      </w:r>
      <w:r w:rsidRPr="00587BC0">
        <w:rPr>
          <w:rStyle w:val="KdChar"/>
        </w:rPr>
        <w:t>SymbolNode</w:t>
      </w:r>
      <w:r w:rsidRPr="00CA1DD6">
        <w:t xml:space="preserve">, který obsahuje klíč symbolu, podrobnosti o symbolu a ukazatel na další uzel v případě kolizí hash hodnot. Podrobnosti o symbolu </w:t>
      </w:r>
      <w:r w:rsidRPr="00587BC0">
        <w:rPr>
          <w:rStyle w:val="KdChar"/>
        </w:rPr>
        <w:t>SymbolDetails</w:t>
      </w:r>
      <w:r w:rsidRPr="00CA1DD6">
        <w:t xml:space="preserve"> zahrnují datový typ symbolu (např. </w:t>
      </w:r>
      <w:r w:rsidRPr="00587BC0">
        <w:rPr>
          <w:rStyle w:val="KdChar"/>
        </w:rPr>
        <w:t>INTEGER_TYPE, DOUBLE_TYPE</w:t>
      </w:r>
      <w:r w:rsidRPr="00CA1DD6">
        <w:t>, atd.), pravdivostní hodnotu indikující, zda byl symbol definován, parametry funkce, pokud je symbol funkce, jméno symbolu a úroveň oboru platnosti, která se dědí z tabulky.</w:t>
      </w:r>
    </w:p>
    <w:p w14:paraId="31DD88F2" w14:textId="77777777" w:rsidR="00CA1DD6" w:rsidRPr="00CA1DD6" w:rsidRDefault="00CA1DD6" w:rsidP="00CA1DD6">
      <w:pPr>
        <w:pStyle w:val="Odstavecseseznamem"/>
      </w:pPr>
      <w:r w:rsidRPr="00CA1DD6">
        <w:t>Tabulka symbolů (</w:t>
      </w:r>
      <w:r w:rsidRPr="00587BC0">
        <w:rPr>
          <w:rStyle w:val="KdChar"/>
        </w:rPr>
        <w:t>SymbolTableStruct</w:t>
      </w:r>
      <w:r w:rsidRPr="00CA1DD6">
        <w:t>) obsahuje úroveň oboru platnosti, pole ukazatelů na symboly a ukazatel na nadřazenou tabulku, což umožňuje správu oblastí viditelnosti.</w:t>
      </w:r>
    </w:p>
    <w:p w14:paraId="1ADB8348" w14:textId="77777777" w:rsidR="00CA1DD6" w:rsidRPr="00CA1DD6" w:rsidRDefault="00CA1DD6" w:rsidP="00CA1DD6">
      <w:pPr>
        <w:pStyle w:val="Odstavecseseznamem"/>
      </w:pPr>
      <w:r w:rsidRPr="00CA1DD6">
        <w:t xml:space="preserve">Hlavní funkce tabulky zahrnují </w:t>
      </w:r>
      <w:r w:rsidRPr="00587BC0">
        <w:rPr>
          <w:rStyle w:val="KdChar"/>
        </w:rPr>
        <w:t>computeIndex</w:t>
      </w:r>
      <w:r w:rsidRPr="00CA1DD6">
        <w:t xml:space="preserve"> pro výpočet hash indexu z klíče, </w:t>
      </w:r>
      <w:r w:rsidRPr="00587BC0">
        <w:rPr>
          <w:rStyle w:val="KdChar"/>
        </w:rPr>
        <w:t>initSymbolTable</w:t>
      </w:r>
      <w:r w:rsidRPr="00CA1DD6">
        <w:t xml:space="preserve"> pro inicializaci prázdné tabulky, </w:t>
      </w:r>
      <w:r w:rsidRPr="00587BC0">
        <w:rPr>
          <w:rStyle w:val="KdChar"/>
        </w:rPr>
        <w:t>deleteSymbolTable</w:t>
      </w:r>
      <w:r w:rsidRPr="00CA1DD6">
        <w:t xml:space="preserve"> pro odstranění, </w:t>
      </w:r>
      <w:r w:rsidRPr="00587BC0">
        <w:rPr>
          <w:rStyle w:val="KdChar"/>
        </w:rPr>
        <w:t>addSymbol</w:t>
      </w:r>
      <w:r w:rsidRPr="00CA1DD6">
        <w:t xml:space="preserve"> pro přidávání nových symbolů, </w:t>
      </w:r>
      <w:r w:rsidRPr="00587BC0">
        <w:rPr>
          <w:rStyle w:val="KdChar"/>
        </w:rPr>
        <w:t>retrieveSymbol</w:t>
      </w:r>
      <w:r w:rsidRPr="00CA1DD6">
        <w:t xml:space="preserve"> pro vyhledávání symbolů a </w:t>
      </w:r>
      <w:r w:rsidRPr="00587BC0">
        <w:rPr>
          <w:rStyle w:val="KdChar"/>
        </w:rPr>
        <w:t>removeSymbol</w:t>
      </w:r>
      <w:r w:rsidRPr="00CA1DD6">
        <w:t xml:space="preserve"> pro odstranění symbolů z tabulky.</w:t>
      </w:r>
    </w:p>
    <w:p w14:paraId="06FF6FFE" w14:textId="1C7E49FA" w:rsidR="00CA1DD6" w:rsidRPr="00CA1DD6" w:rsidRDefault="00CA1DD6" w:rsidP="00CA1DD6">
      <w:pPr>
        <w:pStyle w:val="Odstavecseseznamem"/>
      </w:pPr>
      <w:r w:rsidRPr="00CA1DD6">
        <w:lastRenderedPageBreak/>
        <w:t>Tato struktura a funkce poskytují robustní a efektivní způsob správy symbolů v překladači, což je nezbytné pro správnou funkcionalitu lexikálních, syntaktických a sémantických analýz vstupního programového kódu. Implementace symbolické tabulky tedy hraje klíčovou roli v celkovém návrhu a výkonu překladače IFJ23.</w:t>
      </w:r>
    </w:p>
    <w:p w14:paraId="104AB352" w14:textId="65E4CF7A" w:rsidR="00610D6C" w:rsidRPr="00610D6C" w:rsidRDefault="00610D6C" w:rsidP="00610D6C"/>
    <w:p w14:paraId="561BE428" w14:textId="5DB66FB9" w:rsidR="00610D6C" w:rsidRPr="00610D6C" w:rsidRDefault="00610D6C" w:rsidP="00610D6C">
      <w:pPr>
        <w:pStyle w:val="Nadpis2"/>
        <w:numPr>
          <w:ilvl w:val="1"/>
          <w:numId w:val="15"/>
        </w:numPr>
      </w:pPr>
      <w:bookmarkStart w:id="17" w:name="_Toc152757686"/>
      <w:r>
        <w:t>Řetězec dynamické délky</w:t>
      </w:r>
      <w:bookmarkEnd w:id="17"/>
    </w:p>
    <w:p w14:paraId="4FB0907A" w14:textId="6ECD3927" w:rsidR="006D7AA9" w:rsidRDefault="006D7AA9" w:rsidP="006D7AA9">
      <w:pPr>
        <w:pStyle w:val="Odstavecseseznamem"/>
      </w:pPr>
      <w:r>
        <w:t xml:space="preserve">V rámci projektu IFJ23 byla vyvinuta struktura </w:t>
      </w:r>
      <w:r w:rsidRPr="00587BC0">
        <w:rPr>
          <w:rStyle w:val="KdChar"/>
        </w:rPr>
        <w:t>InfStr</w:t>
      </w:r>
      <w:r>
        <w:t xml:space="preserve">, která je určena pro práci s nekonečnými řetězci. Tato struktura, definovaná v hlavičkovém souboru </w:t>
      </w:r>
      <w:r w:rsidRPr="00587BC0">
        <w:rPr>
          <w:rStyle w:val="KdChar"/>
        </w:rPr>
        <w:t>infStr.h</w:t>
      </w:r>
      <w:r>
        <w:t xml:space="preserve"> a implementovaná v souboru </w:t>
      </w:r>
      <w:r w:rsidRPr="00587BC0">
        <w:rPr>
          <w:rStyle w:val="KdChar"/>
        </w:rPr>
        <w:t>infStr.c,</w:t>
      </w:r>
      <w:r w:rsidRPr="006D7AA9">
        <w:t xml:space="preserve"> je to klíčová struktura pro flexibilní manipulaci s textovými řetězci, které se mohou dynamicky měnit a rozšiřovat během zpracování kódu.</w:t>
      </w:r>
      <w:r>
        <w:t xml:space="preserve"> Struktura </w:t>
      </w:r>
      <w:r w:rsidRPr="00587BC0">
        <w:rPr>
          <w:rStyle w:val="KdChar"/>
        </w:rPr>
        <w:t>InfStr</w:t>
      </w:r>
      <w:r>
        <w:t xml:space="preserve"> se skládá z ukazatele na znakové pole a celočíselné proměnné určující délku řetězce, což umožňuje flexibilní a efektivní manipulaci s textem.</w:t>
      </w:r>
    </w:p>
    <w:p w14:paraId="6FB2E853" w14:textId="135C35C1" w:rsidR="006D7AA9" w:rsidRDefault="006D7AA9" w:rsidP="006D7AA9">
      <w:pPr>
        <w:pStyle w:val="Odstavecseseznamem"/>
      </w:pPr>
      <w:r>
        <w:t xml:space="preserve">Hlavní funkce poskytované touto strukturou zahrnují vytváření nové instance </w:t>
      </w:r>
      <w:r w:rsidRPr="00587BC0">
        <w:rPr>
          <w:rStyle w:val="KdChar"/>
        </w:rPr>
        <w:t>InfStr</w:t>
      </w:r>
      <w:r>
        <w:t>, uvolňování paměti, čištění obsahu a další operace jako přidávání znaků, spojování a kopírování řetězců. Tyto funkce poskytují širokou škálu nástrojů pro práci s textovými řetězci, což je zásadní pro účinné zpracování zdrojového kódu.</w:t>
      </w:r>
    </w:p>
    <w:p w14:paraId="66BB8813" w14:textId="77777777" w:rsidR="00821945" w:rsidRDefault="00821945" w:rsidP="000F29BC"/>
    <w:p w14:paraId="5A58EC66" w14:textId="77777777" w:rsidR="00821945" w:rsidRDefault="00821945" w:rsidP="000F29BC"/>
    <w:p w14:paraId="06E33C07" w14:textId="285591AD" w:rsidR="000F29BC" w:rsidRDefault="00610D6C" w:rsidP="00610D6C">
      <w:pPr>
        <w:pStyle w:val="Nadpis1"/>
        <w:numPr>
          <w:ilvl w:val="0"/>
          <w:numId w:val="15"/>
        </w:numPr>
      </w:pPr>
      <w:bookmarkStart w:id="18" w:name="_Toc152757687"/>
      <w:r>
        <w:t>Závěr</w:t>
      </w:r>
      <w:bookmarkEnd w:id="18"/>
    </w:p>
    <w:p w14:paraId="66C351BA" w14:textId="2498E3E2" w:rsidR="00821945" w:rsidRPr="00821945" w:rsidRDefault="00821945" w:rsidP="00821945"/>
    <w:p w14:paraId="16769650" w14:textId="588AD141" w:rsidR="00821945" w:rsidRPr="00821945" w:rsidRDefault="00821945" w:rsidP="00821945">
      <w:r w:rsidRPr="00821945">
        <w:t>V rámci tohoto týmového projektu jsme prokázali schopnost efektivní spolupráce, inovativního myšlení a technické dovednosti. Podařilo se nám úspěšně splnit všechny stanovené cíle a úkoly, přičemž každý člen týmu přispěl unikátními znalostmi a perspektivou. Tato zkušenost nejen že posílila naše technické a organizační dovednosti, ale také nás naučila cenné lekce o důležitosti týmové práce, adaptability a vzájemné podpory v dynamickém prostředí.</w:t>
      </w:r>
    </w:p>
    <w:p w14:paraId="69ED50B2" w14:textId="77777777" w:rsidR="003D582E" w:rsidRPr="003D582E" w:rsidRDefault="003D582E" w:rsidP="003D582E"/>
    <w:p w14:paraId="183E0EEF" w14:textId="77777777" w:rsidR="00E3253D" w:rsidRDefault="00E3253D" w:rsidP="00E3253D">
      <w:pPr>
        <w:rPr>
          <w:rFonts w:cs="Times New Roman"/>
        </w:rPr>
      </w:pPr>
    </w:p>
    <w:p w14:paraId="6C5D781D" w14:textId="77777777" w:rsidR="00E3253D" w:rsidRPr="00E3253D" w:rsidRDefault="00E3253D" w:rsidP="00E3253D">
      <w:pPr>
        <w:rPr>
          <w:rFonts w:cs="Times New Roman"/>
        </w:rPr>
      </w:pPr>
    </w:p>
    <w:sectPr w:rsidR="00E3253D" w:rsidRPr="00E325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0FF"/>
    <w:multiLevelType w:val="multilevel"/>
    <w:tmpl w:val="458A471A"/>
    <w:lvl w:ilvl="0">
      <w:start w:val="1"/>
      <w:numFmt w:val="bullet"/>
      <w:lvlText w:val=""/>
      <w:lvlJc w:val="left"/>
      <w:pPr>
        <w:ind w:left="405" w:hanging="405"/>
      </w:pPr>
      <w:rPr>
        <w:rFonts w:ascii="Symbol" w:hAnsi="Symbol"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AB4B2F"/>
    <w:multiLevelType w:val="multilevel"/>
    <w:tmpl w:val="8D2EA3A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CB05D97"/>
    <w:multiLevelType w:val="multilevel"/>
    <w:tmpl w:val="8D2EA3A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F793DF3"/>
    <w:multiLevelType w:val="hybridMultilevel"/>
    <w:tmpl w:val="2390B96C"/>
    <w:lvl w:ilvl="0" w:tplc="4D38C168">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5075008"/>
    <w:multiLevelType w:val="hybridMultilevel"/>
    <w:tmpl w:val="3EACAC2E"/>
    <w:lvl w:ilvl="0" w:tplc="4D38C16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6562F5"/>
    <w:multiLevelType w:val="hybridMultilevel"/>
    <w:tmpl w:val="53D212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ADC1BBD"/>
    <w:multiLevelType w:val="hybridMultilevel"/>
    <w:tmpl w:val="6252518E"/>
    <w:lvl w:ilvl="0" w:tplc="4D38C168">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FFB2864"/>
    <w:multiLevelType w:val="multilevel"/>
    <w:tmpl w:val="8D2EA3A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80B7159"/>
    <w:multiLevelType w:val="hybridMultilevel"/>
    <w:tmpl w:val="6DACC3F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8C6607A"/>
    <w:multiLevelType w:val="multilevel"/>
    <w:tmpl w:val="8D2EA3A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9502E8D"/>
    <w:multiLevelType w:val="hybridMultilevel"/>
    <w:tmpl w:val="1A7699F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9723536"/>
    <w:multiLevelType w:val="hybridMultilevel"/>
    <w:tmpl w:val="268407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CF5662B"/>
    <w:multiLevelType w:val="hybridMultilevel"/>
    <w:tmpl w:val="9CCA71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2D607ADC"/>
    <w:multiLevelType w:val="hybridMultilevel"/>
    <w:tmpl w:val="1C46EC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41A14AE"/>
    <w:multiLevelType w:val="hybridMultilevel"/>
    <w:tmpl w:val="BA701432"/>
    <w:lvl w:ilvl="0" w:tplc="4D38C168">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45141EF"/>
    <w:multiLevelType w:val="hybridMultilevel"/>
    <w:tmpl w:val="590C8C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34E3330C"/>
    <w:multiLevelType w:val="hybridMultilevel"/>
    <w:tmpl w:val="3F5E846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EAF1105"/>
    <w:multiLevelType w:val="hybridMultilevel"/>
    <w:tmpl w:val="33C46E32"/>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8" w15:restartNumberingAfterBreak="0">
    <w:nsid w:val="405E0CA0"/>
    <w:multiLevelType w:val="hybridMultilevel"/>
    <w:tmpl w:val="074E89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0E97A66"/>
    <w:multiLevelType w:val="multilevel"/>
    <w:tmpl w:val="B72EF9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28B0C16"/>
    <w:multiLevelType w:val="hybridMultilevel"/>
    <w:tmpl w:val="B0FA0820"/>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1" w15:restartNumberingAfterBreak="0">
    <w:nsid w:val="44D54F38"/>
    <w:multiLevelType w:val="hybridMultilevel"/>
    <w:tmpl w:val="F90CDF54"/>
    <w:lvl w:ilvl="0" w:tplc="0405000F">
      <w:start w:val="1"/>
      <w:numFmt w:val="decimal"/>
      <w:lvlText w:val="%1."/>
      <w:lvlJc w:val="left"/>
      <w:pPr>
        <w:ind w:left="927" w:hanging="360"/>
      </w:pPr>
    </w:lvl>
    <w:lvl w:ilvl="1" w:tplc="04050019" w:tentative="1">
      <w:start w:val="1"/>
      <w:numFmt w:val="lowerLetter"/>
      <w:lvlText w:val="%2."/>
      <w:lvlJc w:val="left"/>
      <w:pPr>
        <w:ind w:left="1647" w:hanging="360"/>
      </w:pPr>
    </w:lvl>
    <w:lvl w:ilvl="2" w:tplc="0405001B" w:tentative="1">
      <w:start w:val="1"/>
      <w:numFmt w:val="lowerRoman"/>
      <w:lvlText w:val="%3."/>
      <w:lvlJc w:val="right"/>
      <w:pPr>
        <w:ind w:left="2367" w:hanging="180"/>
      </w:pPr>
    </w:lvl>
    <w:lvl w:ilvl="3" w:tplc="0405000F" w:tentative="1">
      <w:start w:val="1"/>
      <w:numFmt w:val="decimal"/>
      <w:lvlText w:val="%4."/>
      <w:lvlJc w:val="left"/>
      <w:pPr>
        <w:ind w:left="3087" w:hanging="360"/>
      </w:pPr>
    </w:lvl>
    <w:lvl w:ilvl="4" w:tplc="04050019" w:tentative="1">
      <w:start w:val="1"/>
      <w:numFmt w:val="lowerLetter"/>
      <w:lvlText w:val="%5."/>
      <w:lvlJc w:val="left"/>
      <w:pPr>
        <w:ind w:left="3807" w:hanging="360"/>
      </w:pPr>
    </w:lvl>
    <w:lvl w:ilvl="5" w:tplc="0405001B" w:tentative="1">
      <w:start w:val="1"/>
      <w:numFmt w:val="lowerRoman"/>
      <w:lvlText w:val="%6."/>
      <w:lvlJc w:val="right"/>
      <w:pPr>
        <w:ind w:left="4527" w:hanging="180"/>
      </w:pPr>
    </w:lvl>
    <w:lvl w:ilvl="6" w:tplc="0405000F" w:tentative="1">
      <w:start w:val="1"/>
      <w:numFmt w:val="decimal"/>
      <w:lvlText w:val="%7."/>
      <w:lvlJc w:val="left"/>
      <w:pPr>
        <w:ind w:left="5247" w:hanging="360"/>
      </w:pPr>
    </w:lvl>
    <w:lvl w:ilvl="7" w:tplc="04050019" w:tentative="1">
      <w:start w:val="1"/>
      <w:numFmt w:val="lowerLetter"/>
      <w:lvlText w:val="%8."/>
      <w:lvlJc w:val="left"/>
      <w:pPr>
        <w:ind w:left="5967" w:hanging="360"/>
      </w:pPr>
    </w:lvl>
    <w:lvl w:ilvl="8" w:tplc="0405001B" w:tentative="1">
      <w:start w:val="1"/>
      <w:numFmt w:val="lowerRoman"/>
      <w:lvlText w:val="%9."/>
      <w:lvlJc w:val="right"/>
      <w:pPr>
        <w:ind w:left="6687" w:hanging="180"/>
      </w:pPr>
    </w:lvl>
  </w:abstractNum>
  <w:abstractNum w:abstractNumId="22" w15:restartNumberingAfterBreak="0">
    <w:nsid w:val="4D4B0B7E"/>
    <w:multiLevelType w:val="multilevel"/>
    <w:tmpl w:val="0A6E5F5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E7179BA"/>
    <w:multiLevelType w:val="multilevel"/>
    <w:tmpl w:val="657CD7C2"/>
    <w:lvl w:ilvl="0">
      <w:start w:val="1"/>
      <w:numFmt w:val="bullet"/>
      <w:lvlText w:val=""/>
      <w:lvlJc w:val="left"/>
      <w:pPr>
        <w:ind w:left="765" w:hanging="405"/>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040" w:hanging="2160"/>
      </w:pPr>
      <w:rPr>
        <w:rFonts w:hint="default"/>
      </w:rPr>
    </w:lvl>
    <w:lvl w:ilvl="8">
      <w:start w:val="1"/>
      <w:numFmt w:val="decimal"/>
      <w:lvlText w:val="%1.%2.%3.%4.%5.%6.%7.%8.%9"/>
      <w:lvlJc w:val="left"/>
      <w:pPr>
        <w:ind w:left="5400" w:hanging="2160"/>
      </w:pPr>
      <w:rPr>
        <w:rFonts w:hint="default"/>
      </w:rPr>
    </w:lvl>
  </w:abstractNum>
  <w:abstractNum w:abstractNumId="24" w15:restartNumberingAfterBreak="0">
    <w:nsid w:val="50AB78CB"/>
    <w:multiLevelType w:val="multilevel"/>
    <w:tmpl w:val="8F62157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4FC0788"/>
    <w:multiLevelType w:val="hybridMultilevel"/>
    <w:tmpl w:val="72F6E9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CCD5DAE"/>
    <w:multiLevelType w:val="hybridMultilevel"/>
    <w:tmpl w:val="36A01A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D65469C"/>
    <w:multiLevelType w:val="multilevel"/>
    <w:tmpl w:val="8D2EA3A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F800CC3"/>
    <w:multiLevelType w:val="multilevel"/>
    <w:tmpl w:val="59B4D53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00323A4"/>
    <w:multiLevelType w:val="hybridMultilevel"/>
    <w:tmpl w:val="255C8BB0"/>
    <w:lvl w:ilvl="0" w:tplc="0405000F">
      <w:start w:val="1"/>
      <w:numFmt w:val="decimal"/>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30" w15:restartNumberingAfterBreak="0">
    <w:nsid w:val="618322E7"/>
    <w:multiLevelType w:val="hybridMultilevel"/>
    <w:tmpl w:val="40E29C8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63B859BF"/>
    <w:multiLevelType w:val="hybridMultilevel"/>
    <w:tmpl w:val="7604F1F4"/>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2" w15:restartNumberingAfterBreak="0">
    <w:nsid w:val="68846F28"/>
    <w:multiLevelType w:val="multilevel"/>
    <w:tmpl w:val="5F5E27B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9D30068"/>
    <w:multiLevelType w:val="hybridMultilevel"/>
    <w:tmpl w:val="6CC6427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6DD713A8"/>
    <w:multiLevelType w:val="multilevel"/>
    <w:tmpl w:val="8D2EA3A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F3768C7"/>
    <w:multiLevelType w:val="hybridMultilevel"/>
    <w:tmpl w:val="B9627220"/>
    <w:lvl w:ilvl="0" w:tplc="0405000F">
      <w:start w:val="1"/>
      <w:numFmt w:val="decimal"/>
      <w:lvlText w:val="%1."/>
      <w:lvlJc w:val="left"/>
      <w:pPr>
        <w:ind w:left="1647" w:hanging="360"/>
      </w:pPr>
    </w:lvl>
    <w:lvl w:ilvl="1" w:tplc="04050019" w:tentative="1">
      <w:start w:val="1"/>
      <w:numFmt w:val="lowerLetter"/>
      <w:lvlText w:val="%2."/>
      <w:lvlJc w:val="left"/>
      <w:pPr>
        <w:ind w:left="2367" w:hanging="360"/>
      </w:pPr>
    </w:lvl>
    <w:lvl w:ilvl="2" w:tplc="0405001B" w:tentative="1">
      <w:start w:val="1"/>
      <w:numFmt w:val="lowerRoman"/>
      <w:lvlText w:val="%3."/>
      <w:lvlJc w:val="right"/>
      <w:pPr>
        <w:ind w:left="3087" w:hanging="180"/>
      </w:pPr>
    </w:lvl>
    <w:lvl w:ilvl="3" w:tplc="0405000F" w:tentative="1">
      <w:start w:val="1"/>
      <w:numFmt w:val="decimal"/>
      <w:lvlText w:val="%4."/>
      <w:lvlJc w:val="left"/>
      <w:pPr>
        <w:ind w:left="3807" w:hanging="360"/>
      </w:pPr>
    </w:lvl>
    <w:lvl w:ilvl="4" w:tplc="04050019" w:tentative="1">
      <w:start w:val="1"/>
      <w:numFmt w:val="lowerLetter"/>
      <w:lvlText w:val="%5."/>
      <w:lvlJc w:val="left"/>
      <w:pPr>
        <w:ind w:left="4527" w:hanging="360"/>
      </w:pPr>
    </w:lvl>
    <w:lvl w:ilvl="5" w:tplc="0405001B" w:tentative="1">
      <w:start w:val="1"/>
      <w:numFmt w:val="lowerRoman"/>
      <w:lvlText w:val="%6."/>
      <w:lvlJc w:val="right"/>
      <w:pPr>
        <w:ind w:left="5247" w:hanging="180"/>
      </w:pPr>
    </w:lvl>
    <w:lvl w:ilvl="6" w:tplc="0405000F" w:tentative="1">
      <w:start w:val="1"/>
      <w:numFmt w:val="decimal"/>
      <w:lvlText w:val="%7."/>
      <w:lvlJc w:val="left"/>
      <w:pPr>
        <w:ind w:left="5967" w:hanging="360"/>
      </w:pPr>
    </w:lvl>
    <w:lvl w:ilvl="7" w:tplc="04050019" w:tentative="1">
      <w:start w:val="1"/>
      <w:numFmt w:val="lowerLetter"/>
      <w:lvlText w:val="%8."/>
      <w:lvlJc w:val="left"/>
      <w:pPr>
        <w:ind w:left="6687" w:hanging="360"/>
      </w:pPr>
    </w:lvl>
    <w:lvl w:ilvl="8" w:tplc="0405001B" w:tentative="1">
      <w:start w:val="1"/>
      <w:numFmt w:val="lowerRoman"/>
      <w:lvlText w:val="%9."/>
      <w:lvlJc w:val="right"/>
      <w:pPr>
        <w:ind w:left="7407" w:hanging="180"/>
      </w:pPr>
    </w:lvl>
  </w:abstractNum>
  <w:abstractNum w:abstractNumId="36" w15:restartNumberingAfterBreak="0">
    <w:nsid w:val="73C17284"/>
    <w:multiLevelType w:val="multilevel"/>
    <w:tmpl w:val="8D2EA3A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6F574F8"/>
    <w:multiLevelType w:val="hybridMultilevel"/>
    <w:tmpl w:val="324609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F7912C4"/>
    <w:multiLevelType w:val="hybridMultilevel"/>
    <w:tmpl w:val="A036B3D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506360277">
    <w:abstractNumId w:val="25"/>
  </w:num>
  <w:num w:numId="2" w16cid:durableId="1070729677">
    <w:abstractNumId w:val="5"/>
  </w:num>
  <w:num w:numId="3" w16cid:durableId="837698208">
    <w:abstractNumId w:val="6"/>
  </w:num>
  <w:num w:numId="4" w16cid:durableId="1841310496">
    <w:abstractNumId w:val="14"/>
  </w:num>
  <w:num w:numId="5" w16cid:durableId="879635119">
    <w:abstractNumId w:val="19"/>
  </w:num>
  <w:num w:numId="6" w16cid:durableId="390275477">
    <w:abstractNumId w:val="32"/>
  </w:num>
  <w:num w:numId="7" w16cid:durableId="1953777977">
    <w:abstractNumId w:val="34"/>
  </w:num>
  <w:num w:numId="8" w16cid:durableId="1594240814">
    <w:abstractNumId w:val="20"/>
  </w:num>
  <w:num w:numId="9" w16cid:durableId="1498153045">
    <w:abstractNumId w:val="26"/>
  </w:num>
  <w:num w:numId="10" w16cid:durableId="2071993989">
    <w:abstractNumId w:val="1"/>
  </w:num>
  <w:num w:numId="11" w16cid:durableId="914826904">
    <w:abstractNumId w:val="27"/>
  </w:num>
  <w:num w:numId="12" w16cid:durableId="2053646228">
    <w:abstractNumId w:val="36"/>
  </w:num>
  <w:num w:numId="13" w16cid:durableId="1016464401">
    <w:abstractNumId w:val="7"/>
  </w:num>
  <w:num w:numId="14" w16cid:durableId="1166827540">
    <w:abstractNumId w:val="9"/>
  </w:num>
  <w:num w:numId="15" w16cid:durableId="783960602">
    <w:abstractNumId w:val="2"/>
  </w:num>
  <w:num w:numId="16" w16cid:durableId="2109690485">
    <w:abstractNumId w:val="8"/>
  </w:num>
  <w:num w:numId="17" w16cid:durableId="2112507592">
    <w:abstractNumId w:val="4"/>
  </w:num>
  <w:num w:numId="18" w16cid:durableId="925965250">
    <w:abstractNumId w:val="3"/>
  </w:num>
  <w:num w:numId="19" w16cid:durableId="1002582134">
    <w:abstractNumId w:val="29"/>
  </w:num>
  <w:num w:numId="20" w16cid:durableId="367796555">
    <w:abstractNumId w:val="35"/>
  </w:num>
  <w:num w:numId="21" w16cid:durableId="1426145669">
    <w:abstractNumId w:val="17"/>
  </w:num>
  <w:num w:numId="22" w16cid:durableId="1270940315">
    <w:abstractNumId w:val="13"/>
  </w:num>
  <w:num w:numId="23" w16cid:durableId="255670780">
    <w:abstractNumId w:val="21"/>
  </w:num>
  <w:num w:numId="24" w16cid:durableId="1995448499">
    <w:abstractNumId w:val="15"/>
  </w:num>
  <w:num w:numId="25" w16cid:durableId="105269592">
    <w:abstractNumId w:val="38"/>
  </w:num>
  <w:num w:numId="26" w16cid:durableId="1059943179">
    <w:abstractNumId w:val="12"/>
  </w:num>
  <w:num w:numId="27" w16cid:durableId="1351369115">
    <w:abstractNumId w:val="11"/>
  </w:num>
  <w:num w:numId="28" w16cid:durableId="1602378740">
    <w:abstractNumId w:val="31"/>
  </w:num>
  <w:num w:numId="29" w16cid:durableId="1890142102">
    <w:abstractNumId w:val="37"/>
  </w:num>
  <w:num w:numId="30" w16cid:durableId="1689407150">
    <w:abstractNumId w:val="16"/>
  </w:num>
  <w:num w:numId="31" w16cid:durableId="360789719">
    <w:abstractNumId w:val="0"/>
  </w:num>
  <w:num w:numId="32" w16cid:durableId="947783318">
    <w:abstractNumId w:val="23"/>
  </w:num>
  <w:num w:numId="33" w16cid:durableId="234052101">
    <w:abstractNumId w:val="18"/>
  </w:num>
  <w:num w:numId="34" w16cid:durableId="872114645">
    <w:abstractNumId w:val="30"/>
  </w:num>
  <w:num w:numId="35" w16cid:durableId="1685279888">
    <w:abstractNumId w:val="33"/>
  </w:num>
  <w:num w:numId="36" w16cid:durableId="1646617331">
    <w:abstractNumId w:val="24"/>
  </w:num>
  <w:num w:numId="37" w16cid:durableId="204175110">
    <w:abstractNumId w:val="22"/>
  </w:num>
  <w:num w:numId="38" w16cid:durableId="1080369801">
    <w:abstractNumId w:val="28"/>
  </w:num>
  <w:num w:numId="39" w16cid:durableId="7382076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A3"/>
    <w:rsid w:val="00016629"/>
    <w:rsid w:val="00037748"/>
    <w:rsid w:val="000853F9"/>
    <w:rsid w:val="000B0ED6"/>
    <w:rsid w:val="000E0213"/>
    <w:rsid w:val="000F29BC"/>
    <w:rsid w:val="00140F9F"/>
    <w:rsid w:val="00173DA7"/>
    <w:rsid w:val="00184DB6"/>
    <w:rsid w:val="0020636B"/>
    <w:rsid w:val="002A08C3"/>
    <w:rsid w:val="002B25D7"/>
    <w:rsid w:val="002B6D03"/>
    <w:rsid w:val="002C1B0F"/>
    <w:rsid w:val="002D2A65"/>
    <w:rsid w:val="002F2E15"/>
    <w:rsid w:val="00303ACD"/>
    <w:rsid w:val="00332D2F"/>
    <w:rsid w:val="00375268"/>
    <w:rsid w:val="003A7EEB"/>
    <w:rsid w:val="003B66C4"/>
    <w:rsid w:val="003D582E"/>
    <w:rsid w:val="003E2CE4"/>
    <w:rsid w:val="00402DD3"/>
    <w:rsid w:val="00421AFF"/>
    <w:rsid w:val="004239A7"/>
    <w:rsid w:val="00497EA6"/>
    <w:rsid w:val="004A0BC8"/>
    <w:rsid w:val="004C47A9"/>
    <w:rsid w:val="004D29FA"/>
    <w:rsid w:val="005555A3"/>
    <w:rsid w:val="00587BC0"/>
    <w:rsid w:val="005E1B74"/>
    <w:rsid w:val="00610D6C"/>
    <w:rsid w:val="00654603"/>
    <w:rsid w:val="00657416"/>
    <w:rsid w:val="006744E0"/>
    <w:rsid w:val="006A2C20"/>
    <w:rsid w:val="006D7AA9"/>
    <w:rsid w:val="00701AEC"/>
    <w:rsid w:val="00723DD9"/>
    <w:rsid w:val="007662CF"/>
    <w:rsid w:val="007C24EC"/>
    <w:rsid w:val="007E0206"/>
    <w:rsid w:val="00821945"/>
    <w:rsid w:val="00861AFE"/>
    <w:rsid w:val="00887003"/>
    <w:rsid w:val="008978C8"/>
    <w:rsid w:val="008F1532"/>
    <w:rsid w:val="00943DBC"/>
    <w:rsid w:val="009729A3"/>
    <w:rsid w:val="0099633C"/>
    <w:rsid w:val="009D2703"/>
    <w:rsid w:val="009F54D4"/>
    <w:rsid w:val="009F7EA3"/>
    <w:rsid w:val="00A0576F"/>
    <w:rsid w:val="00A06ECF"/>
    <w:rsid w:val="00A1159E"/>
    <w:rsid w:val="00A25A02"/>
    <w:rsid w:val="00A5007F"/>
    <w:rsid w:val="00AE31DC"/>
    <w:rsid w:val="00AF2DBD"/>
    <w:rsid w:val="00B00CA6"/>
    <w:rsid w:val="00B01773"/>
    <w:rsid w:val="00B24597"/>
    <w:rsid w:val="00B36C10"/>
    <w:rsid w:val="00B75455"/>
    <w:rsid w:val="00BC5E4A"/>
    <w:rsid w:val="00BE551F"/>
    <w:rsid w:val="00C43F0C"/>
    <w:rsid w:val="00C52345"/>
    <w:rsid w:val="00CA1DD6"/>
    <w:rsid w:val="00CD6E23"/>
    <w:rsid w:val="00D466B2"/>
    <w:rsid w:val="00DC26A7"/>
    <w:rsid w:val="00E3253D"/>
    <w:rsid w:val="00E37AEB"/>
    <w:rsid w:val="00E44357"/>
    <w:rsid w:val="00E44892"/>
    <w:rsid w:val="00E74FAA"/>
    <w:rsid w:val="00E74FDC"/>
    <w:rsid w:val="00E77EFE"/>
    <w:rsid w:val="00F5001B"/>
    <w:rsid w:val="00FC6C85"/>
    <w:rsid w:val="00FF0FD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5F7B"/>
  <w15:chartTrackingRefBased/>
  <w15:docId w15:val="{7C517A36-4F40-4542-88DD-292DE7C9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25A02"/>
    <w:rPr>
      <w:rFonts w:ascii="Times New Roman" w:hAnsi="Times New Roman"/>
      <w:sz w:val="24"/>
    </w:rPr>
  </w:style>
  <w:style w:type="paragraph" w:styleId="Nadpis1">
    <w:name w:val="heading 1"/>
    <w:basedOn w:val="Normln"/>
    <w:next w:val="Normln"/>
    <w:link w:val="Nadpis1Char"/>
    <w:uiPriority w:val="9"/>
    <w:qFormat/>
    <w:rsid w:val="00D466B2"/>
    <w:pPr>
      <w:keepNext/>
      <w:keepLines/>
      <w:spacing w:before="240" w:after="120"/>
      <w:outlineLvl w:val="0"/>
    </w:pPr>
    <w:rPr>
      <w:rFonts w:eastAsiaTheme="majorEastAsia" w:cstheme="majorBidi"/>
      <w:color w:val="000000" w:themeColor="text1"/>
      <w:sz w:val="40"/>
      <w:szCs w:val="32"/>
    </w:rPr>
  </w:style>
  <w:style w:type="paragraph" w:styleId="Nadpis2">
    <w:name w:val="heading 2"/>
    <w:basedOn w:val="Normln"/>
    <w:next w:val="Normln"/>
    <w:link w:val="Nadpis2Char"/>
    <w:uiPriority w:val="9"/>
    <w:unhideWhenUsed/>
    <w:qFormat/>
    <w:rsid w:val="00610D6C"/>
    <w:pPr>
      <w:keepNext/>
      <w:keepLines/>
      <w:spacing w:before="160" w:after="120"/>
      <w:outlineLvl w:val="1"/>
    </w:pPr>
    <w:rPr>
      <w:rFonts w:eastAsiaTheme="majorEastAsia" w:cstheme="majorBidi"/>
      <w:color w:val="000000" w:themeColor="text1"/>
      <w:sz w:val="28"/>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466B2"/>
    <w:rPr>
      <w:rFonts w:ascii="Times New Roman" w:eastAsiaTheme="majorEastAsia" w:hAnsi="Times New Roman" w:cstheme="majorBidi"/>
      <w:color w:val="000000" w:themeColor="text1"/>
      <w:sz w:val="40"/>
      <w:szCs w:val="32"/>
    </w:rPr>
  </w:style>
  <w:style w:type="paragraph" w:styleId="Nadpisobsahu">
    <w:name w:val="TOC Heading"/>
    <w:basedOn w:val="Nadpis1"/>
    <w:next w:val="Normln"/>
    <w:uiPriority w:val="39"/>
    <w:unhideWhenUsed/>
    <w:qFormat/>
    <w:rsid w:val="00CD6E23"/>
    <w:pPr>
      <w:outlineLvl w:val="9"/>
    </w:pPr>
    <w:rPr>
      <w:lang w:eastAsia="cs-CZ"/>
    </w:rPr>
  </w:style>
  <w:style w:type="character" w:customStyle="1" w:styleId="Nadpis2Char">
    <w:name w:val="Nadpis 2 Char"/>
    <w:basedOn w:val="Standardnpsmoodstavce"/>
    <w:link w:val="Nadpis2"/>
    <w:uiPriority w:val="9"/>
    <w:rsid w:val="00610D6C"/>
    <w:rPr>
      <w:rFonts w:ascii="Times New Roman" w:eastAsiaTheme="majorEastAsia" w:hAnsi="Times New Roman" w:cstheme="majorBidi"/>
      <w:color w:val="000000" w:themeColor="text1"/>
      <w:sz w:val="28"/>
      <w:szCs w:val="26"/>
    </w:rPr>
  </w:style>
  <w:style w:type="paragraph" w:styleId="Odstavecseseznamem">
    <w:name w:val="List Paragraph"/>
    <w:basedOn w:val="Normln"/>
    <w:uiPriority w:val="34"/>
    <w:qFormat/>
    <w:rsid w:val="00B01773"/>
    <w:pPr>
      <w:spacing w:after="0"/>
      <w:ind w:firstLine="567"/>
      <w:contextualSpacing/>
    </w:pPr>
  </w:style>
  <w:style w:type="paragraph" w:styleId="Obsah1">
    <w:name w:val="toc 1"/>
    <w:basedOn w:val="Normln"/>
    <w:next w:val="Normln"/>
    <w:autoRedefine/>
    <w:uiPriority w:val="39"/>
    <w:unhideWhenUsed/>
    <w:rsid w:val="00A25A02"/>
    <w:pPr>
      <w:spacing w:after="100"/>
    </w:pPr>
  </w:style>
  <w:style w:type="paragraph" w:styleId="Obsah2">
    <w:name w:val="toc 2"/>
    <w:basedOn w:val="Normln"/>
    <w:next w:val="Normln"/>
    <w:autoRedefine/>
    <w:uiPriority w:val="39"/>
    <w:unhideWhenUsed/>
    <w:rsid w:val="00A25A02"/>
    <w:pPr>
      <w:spacing w:after="100"/>
      <w:ind w:left="240"/>
    </w:pPr>
  </w:style>
  <w:style w:type="character" w:styleId="Hypertextovodkaz">
    <w:name w:val="Hyperlink"/>
    <w:basedOn w:val="Standardnpsmoodstavce"/>
    <w:uiPriority w:val="99"/>
    <w:unhideWhenUsed/>
    <w:rsid w:val="00A25A02"/>
    <w:rPr>
      <w:color w:val="0563C1" w:themeColor="hyperlink"/>
      <w:u w:val="single"/>
    </w:rPr>
  </w:style>
  <w:style w:type="paragraph" w:customStyle="1" w:styleId="Kd">
    <w:name w:val="Kód"/>
    <w:basedOn w:val="Normln"/>
    <w:link w:val="KdChar"/>
    <w:qFormat/>
    <w:rsid w:val="00587BC0"/>
    <w:rPr>
      <w:rFonts w:ascii="Consolas" w:hAnsi="Consolas"/>
      <w:noProof/>
    </w:rPr>
  </w:style>
  <w:style w:type="character" w:customStyle="1" w:styleId="KdChar">
    <w:name w:val="Kód Char"/>
    <w:basedOn w:val="Standardnpsmoodstavce"/>
    <w:link w:val="Kd"/>
    <w:rsid w:val="00587BC0"/>
    <w:rPr>
      <w:rFonts w:ascii="Consolas" w:hAnsi="Consolas"/>
      <w:noProof/>
      <w:sz w:val="24"/>
    </w:rPr>
  </w:style>
  <w:style w:type="paragraph" w:styleId="Citt">
    <w:name w:val="Quote"/>
    <w:basedOn w:val="Normln"/>
    <w:next w:val="Normln"/>
    <w:link w:val="CittChar"/>
    <w:uiPriority w:val="29"/>
    <w:qFormat/>
    <w:rsid w:val="000B0ED6"/>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0B0ED6"/>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1014">
      <w:bodyDiv w:val="1"/>
      <w:marLeft w:val="0"/>
      <w:marRight w:val="0"/>
      <w:marTop w:val="0"/>
      <w:marBottom w:val="0"/>
      <w:divBdr>
        <w:top w:val="none" w:sz="0" w:space="0" w:color="auto"/>
        <w:left w:val="none" w:sz="0" w:space="0" w:color="auto"/>
        <w:bottom w:val="none" w:sz="0" w:space="0" w:color="auto"/>
        <w:right w:val="none" w:sz="0" w:space="0" w:color="auto"/>
      </w:divBdr>
    </w:div>
    <w:div w:id="247008719">
      <w:bodyDiv w:val="1"/>
      <w:marLeft w:val="0"/>
      <w:marRight w:val="0"/>
      <w:marTop w:val="0"/>
      <w:marBottom w:val="0"/>
      <w:divBdr>
        <w:top w:val="none" w:sz="0" w:space="0" w:color="auto"/>
        <w:left w:val="none" w:sz="0" w:space="0" w:color="auto"/>
        <w:bottom w:val="none" w:sz="0" w:space="0" w:color="auto"/>
        <w:right w:val="none" w:sz="0" w:space="0" w:color="auto"/>
      </w:divBdr>
    </w:div>
    <w:div w:id="556209073">
      <w:bodyDiv w:val="1"/>
      <w:marLeft w:val="0"/>
      <w:marRight w:val="0"/>
      <w:marTop w:val="0"/>
      <w:marBottom w:val="0"/>
      <w:divBdr>
        <w:top w:val="none" w:sz="0" w:space="0" w:color="auto"/>
        <w:left w:val="none" w:sz="0" w:space="0" w:color="auto"/>
        <w:bottom w:val="none" w:sz="0" w:space="0" w:color="auto"/>
        <w:right w:val="none" w:sz="0" w:space="0" w:color="auto"/>
      </w:divBdr>
    </w:div>
    <w:div w:id="143617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12</Pages>
  <Words>2304</Words>
  <Characters>13598</Characters>
  <Application>Microsoft Office Word</Application>
  <DocSecurity>0</DocSecurity>
  <Lines>113</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 Radek (250676)</dc:creator>
  <cp:keywords/>
  <dc:description/>
  <cp:lastModifiedBy>Libra Radek (250676)</cp:lastModifiedBy>
  <cp:revision>23</cp:revision>
  <cp:lastPrinted>2023-12-06T15:53:00Z</cp:lastPrinted>
  <dcterms:created xsi:type="dcterms:W3CDTF">2023-12-06T10:56:00Z</dcterms:created>
  <dcterms:modified xsi:type="dcterms:W3CDTF">2023-12-06T22:09:00Z</dcterms:modified>
</cp:coreProperties>
</file>