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Python Backend Guide</w:t>
      </w:r>
    </w:p>
    <w:p>
      <w:pPr>
        <w:pStyle w:val="BodyTextsubtitle"/>
        <w:bidi w:val="0"/>
        <w:jc w:val="left"/>
        <w:rPr/>
      </w:pPr>
      <w:r>
        <w:rPr/>
        <w:t>Mini Quiz Game | Flask, Python, and MongoDB</w:t>
      </w:r>
    </w:p>
    <w:p>
      <w:pPr>
        <w:pStyle w:val="BodyText"/>
        <w:bidi w:val="0"/>
        <w:spacing w:before="120" w:after="120"/>
        <w:ind w:left="120" w:right="120"/>
        <w:jc w:val="left"/>
        <w:rPr/>
      </w:pPr>
      <w:r>
        <w:rPr/>
        <w:t>This guide covers the Python backend only. Frontend implementation details are intentionally excluded. The accompanying Markdown guide contains the Mermaid UML class and sequence diagrams.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left"/>
        <w:rPr/>
      </w:pPr>
      <w:r>
        <w:rPr/>
        <w:t>1. Backend package map</w:t>
      </w:r>
    </w:p>
    <w:tbl>
      <w:tblPr>
        <w:tblW w:w="986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54"/>
        <w:gridCol w:w="6612"/>
      </w:tblGrid>
      <w:tr>
        <w:trPr/>
        <w:tc>
          <w:tcPr>
            <w:tcW w:w="32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Module</w:t>
            </w:r>
          </w:p>
        </w:tc>
        <w:tc>
          <w:tcPr>
            <w:tcW w:w="661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backend/server.py</w:t>
            </w:r>
          </w:p>
        </w:tc>
        <w:tc>
          <w:tcPr>
            <w:tcW w:w="66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Creates Flask, configures MongoDB and sessions, initializes managers and APIs, and defines quiz-write authorization.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backend/logic/api_response.py</w:t>
            </w:r>
          </w:p>
        </w:tc>
        <w:tc>
          <w:tcPr>
            <w:tcW w:w="66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Shared JSON request parsing and standardized success/error responses.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backend/logic/generic_api.py</w:t>
            </w:r>
          </w:p>
        </w:tc>
        <w:tc>
          <w:tcPr>
            <w:tcW w:w="66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Generic entity CRUD routes and optional write authorization.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backend/logic/registration_api.py</w:t>
            </w:r>
          </w:p>
        </w:tc>
        <w:tc>
          <w:tcPr>
            <w:tcW w:w="66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Account registration endpoint and registration-specific error mapping.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backend/logic/authentication_api.py</w:t>
            </w:r>
          </w:p>
        </w:tc>
        <w:tc>
          <w:tcPr>
            <w:tcW w:w="66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Login, logout, current-session, and protected page routes.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backend/logic/generic_crud.py</w:t>
            </w:r>
          </w:p>
        </w:tc>
        <w:tc>
          <w:tcPr>
            <w:tcW w:w="66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MongoDB-backed create, read, update, and delete operations.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backend/logic/user_logic.py</w:t>
            </w:r>
          </w:p>
        </w:tc>
        <w:tc>
          <w:tcPr>
            <w:tcW w:w="66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User CRUD behavior and password hashing/removal.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backend/logic/user_registration.py</w:t>
            </w:r>
          </w:p>
        </w:tc>
        <w:tc>
          <w:tcPr>
            <w:tcW w:w="66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Email/password validation, registration, authentication, profile lookup, and admin-role lookup.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backend/logic/quiz_logic.py</w:t>
            </w:r>
          </w:p>
        </w:tc>
        <w:tc>
          <w:tcPr>
            <w:tcW w:w="66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Quiz-specific manager, currently inheriting generic MongoDB CRUD operations.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80" w:after="120"/>
        <w:jc w:val="left"/>
        <w:rPr/>
      </w:pPr>
      <w:r>
        <w:rPr/>
        <w:t>2. Class relationships</w:t>
      </w:r>
    </w:p>
    <w:p>
      <w:pPr>
        <w:pStyle w:val="BodyText"/>
        <w:bidi w:val="0"/>
        <w:spacing w:before="120" w:after="120"/>
        <w:ind w:left="120" w:right="120"/>
        <w:jc w:val="left"/>
        <w:rPr/>
      </w:pPr>
      <w:r>
        <w:rPr/>
        <w:t>The Python classes are grouped around response behavior, route handling, and database logic:</w:t>
      </w:r>
    </w:p>
    <w:tbl>
      <w:tblPr>
        <w:tblW w:w="986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34"/>
        <w:gridCol w:w="4332"/>
      </w:tblGrid>
      <w:tr>
        <w:trPr/>
        <w:tc>
          <w:tcPr>
            <w:tcW w:w="55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Relationship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55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GenericAPI</w:t>
            </w:r>
            <w:r>
              <w:rPr/>
              <w:t xml:space="preserve">, </w:t>
            </w:r>
            <w:r>
              <w:rPr>
                <w:rStyle w:val="SourceText"/>
              </w:rPr>
              <w:t>RegistrationAPI</w:t>
            </w:r>
            <w:r>
              <w:rPr/>
              <w:t xml:space="preserve">, </w:t>
            </w:r>
            <w:r>
              <w:rPr>
                <w:rStyle w:val="SourceText"/>
              </w:rPr>
              <w:t>AuthenticationAPI</w:t>
            </w:r>
            <w:r>
              <w:rPr/>
              <w:t xml:space="preserve"> inherit </w:t>
            </w:r>
            <w:r>
              <w:rPr>
                <w:rStyle w:val="SourceText"/>
              </w:rPr>
              <w:t>APIResponse</w:t>
            </w:r>
            <w:r>
              <w:rPr/>
              <w:t>.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All request APIs share JSON parsing and response construction.</w:t>
            </w:r>
          </w:p>
        </w:tc>
      </w:tr>
      <w:tr>
        <w:trPr/>
        <w:tc>
          <w:tcPr>
            <w:tcW w:w="55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QuizLogic</w:t>
            </w:r>
            <w:r>
              <w:rPr/>
              <w:t xml:space="preserve"> and </w:t>
            </w:r>
            <w:r>
              <w:rPr>
                <w:rStyle w:val="SourceText"/>
              </w:rPr>
              <w:t>UserLogic</w:t>
            </w:r>
            <w:r>
              <w:rPr/>
              <w:t xml:space="preserve"> inherit </w:t>
            </w:r>
            <w:r>
              <w:rPr>
                <w:rStyle w:val="SourceText"/>
              </w:rPr>
              <w:t>ManagerCRUD</w:t>
            </w:r>
            <w:r>
              <w:rPr/>
              <w:t>.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Entity managers reuse MongoDB CRUD operations.</w:t>
            </w:r>
          </w:p>
        </w:tc>
      </w:tr>
      <w:tr>
        <w:trPr/>
        <w:tc>
          <w:tcPr>
            <w:tcW w:w="55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UserRegistrationLogic</w:t>
            </w:r>
            <w:r>
              <w:rPr/>
              <w:t xml:space="preserve"> inherits </w:t>
            </w:r>
            <w:r>
              <w:rPr>
                <w:rStyle w:val="SourceText"/>
              </w:rPr>
              <w:t>UserLogic</w:t>
            </w:r>
            <w:r>
              <w:rPr/>
              <w:t>.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Registration and authentication extend the user data layer.</w:t>
            </w:r>
          </w:p>
        </w:tc>
      </w:tr>
      <w:tr>
        <w:trPr/>
        <w:tc>
          <w:tcPr>
            <w:tcW w:w="55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GenericAPI</w:t>
            </w:r>
            <w:r>
              <w:rPr/>
              <w:t xml:space="preserve"> delegates to a manager.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HTTP route logic remains separate from persistence logic.</w:t>
            </w:r>
          </w:p>
        </w:tc>
      </w:tr>
      <w:tr>
        <w:trPr/>
        <w:tc>
          <w:tcPr>
            <w:tcW w:w="55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RegistrationAPI</w:t>
            </w:r>
            <w:r>
              <w:rPr/>
              <w:t xml:space="preserve"> and </w:t>
            </w:r>
            <w:r>
              <w:rPr>
                <w:rStyle w:val="SourceText"/>
              </w:rPr>
              <w:t>AuthenticationAPI</w:t>
            </w:r>
            <w:r>
              <w:rPr/>
              <w:t xml:space="preserve"> delegate to </w:t>
            </w:r>
            <w:r>
              <w:rPr>
                <w:rStyle w:val="SourceText"/>
              </w:rPr>
              <w:t>UserRegistrationLogic</w:t>
            </w:r>
            <w:r>
              <w:rPr/>
              <w:t>.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Account validation and credentials remain in the user manager.</w:t>
            </w:r>
          </w:p>
        </w:tc>
      </w:tr>
      <w:tr>
        <w:trPr/>
        <w:tc>
          <w:tcPr>
            <w:tcW w:w="55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Managers reference a PyMongo collection.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User and quiz documents are persisted in MongoDB.</w:t>
            </w:r>
          </w:p>
        </w:tc>
      </w:tr>
    </w:tbl>
    <w:p>
      <w:pPr>
        <w:pStyle w:val="BodyText"/>
        <w:bidi w:val="0"/>
        <w:spacing w:before="200" w:after="200"/>
        <w:ind w:hanging="0" w:left="200" w:right="200"/>
        <w:jc w:val="left"/>
        <w:rPr/>
      </w:pPr>
      <w:r>
        <w:rPr>
          <w:shd w:fill="EFF6FF" w:val="clear"/>
        </w:rPr>
        <w:t xml:space="preserve">See </w:t>
      </w:r>
      <w:r>
        <w:rPr>
          <w:rStyle w:val="SourceText"/>
          <w:shd w:fill="EFF6FF" w:val="clear"/>
        </w:rPr>
        <w:t>python-backend.md</w:t>
      </w:r>
      <w:r>
        <w:rPr>
          <w:shd w:fill="EFF6FF" w:val="clear"/>
        </w:rPr>
        <w:t xml:space="preserve"> for the editable Mermaid UML class diagram and registration sequence diagram.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left"/>
        <w:rPr/>
      </w:pPr>
      <w:r>
        <w:rPr/>
        <w:t>3. Shared request and response behavior</w:t>
      </w:r>
    </w:p>
    <w:p>
      <w:pPr>
        <w:pStyle w:val="BodyText"/>
        <w:bidi w:val="0"/>
        <w:spacing w:before="120" w:after="120"/>
        <w:ind w:left="120" w:right="120"/>
        <w:jc w:val="left"/>
        <w:rPr/>
      </w:pPr>
      <w:r>
        <w:rPr>
          <w:rStyle w:val="SourceText"/>
        </w:rPr>
        <w:t>APIResponse.parse_json_request(error_message, status_code=400, require_non_empty=False)</w:t>
      </w:r>
      <w:r>
        <w:rPr/>
        <w:t xml:space="preserve"> parses the request body with Flask's silent JSON parser and accepts only JSON objects. It returns the parsed data with no error, or a standard error response when the body is invalid.</w:t>
      </w:r>
    </w:p>
    <w:p>
      <w:pPr>
        <w:pStyle w:val="BodyText"/>
        <w:bidi w:val="0"/>
        <w:spacing w:before="120" w:after="120"/>
        <w:ind w:left="120" w:right="120"/>
        <w:jc w:val="left"/>
        <w:rPr/>
      </w:pPr>
      <w:r>
        <w:rPr/>
        <w:t xml:space="preserve">Use </w:t>
      </w:r>
      <w:r>
        <w:rPr>
          <w:rStyle w:val="SourceText"/>
        </w:rPr>
        <w:t>require_non_empty=True</w:t>
      </w:r>
      <w:r>
        <w:rPr/>
        <w:t xml:space="preserve"> for generic create and update operations. Registration and login accept an empty JSON object for their existing validation/error paths, while invalid or non-object JSON is rejected.</w:t>
      </w:r>
    </w:p>
    <w:p>
      <w:pPr>
        <w:pStyle w:val="BodyText"/>
        <w:bidi w:val="0"/>
        <w:spacing w:before="120" w:after="120"/>
        <w:ind w:left="120" w:right="120"/>
        <w:jc w:val="left"/>
        <w:rPr/>
      </w:pPr>
      <w:r>
        <w:rPr>
          <w:rStyle w:val="SourceText"/>
        </w:rPr>
        <w:t>good_response</w:t>
      </w:r>
      <w:r>
        <w:rPr/>
        <w:t xml:space="preserve"> and </w:t>
      </w:r>
      <w:r>
        <w:rPr>
          <w:rStyle w:val="SourceText"/>
        </w:rPr>
        <w:t>bad_response</w:t>
      </w:r>
      <w:r>
        <w:rPr/>
        <w:t xml:space="preserve"> return a JSON object containing </w:t>
      </w:r>
      <w:r>
        <w:rPr>
          <w:rStyle w:val="SourceText"/>
        </w:rPr>
        <w:t>success</w:t>
      </w:r>
      <w:r>
        <w:rPr/>
        <w:t xml:space="preserve"> and </w:t>
      </w:r>
      <w:r>
        <w:rPr>
          <w:rStyle w:val="SourceText"/>
        </w:rPr>
        <w:t>message</w:t>
      </w:r>
      <w:r>
        <w:rPr/>
        <w:t xml:space="preserve">, with optional named fields and an HTTP status code. Generic routes use keys such as </w:t>
      </w:r>
      <w:r>
        <w:rPr>
          <w:rStyle w:val="SourceText"/>
        </w:rPr>
        <w:t>quiz</w:t>
      </w:r>
      <w:r>
        <w:rPr/>
        <w:t xml:space="preserve"> and </w:t>
      </w:r>
      <w:r>
        <w:rPr>
          <w:rStyle w:val="SourceText"/>
        </w:rPr>
        <w:t>quizzes</w:t>
      </w:r>
      <w:r>
        <w:rPr/>
        <w:t xml:space="preserve">; account routes use </w:t>
      </w:r>
      <w:r>
        <w:rPr>
          <w:rStyle w:val="SourceText"/>
        </w:rPr>
        <w:t>user</w:t>
      </w:r>
      <w:r>
        <w:rPr/>
        <w:t>.</w:t>
      </w:r>
    </w:p>
    <w:p>
      <w:pPr>
        <w:pStyle w:val="PreformattedText"/>
        <w:pBdr>
          <w:left w:val="single" w:sz="18" w:space="10" w:color="3B82F6"/>
        </w:pBdr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pBdr>
          <w:left w:val="single" w:sz="18" w:space="10" w:color="3B82F6"/>
        </w:pBdr>
        <w:bidi w:val="0"/>
        <w:spacing w:before="0" w:after="0"/>
        <w:jc w:val="left"/>
        <w:rPr/>
      </w:pPr>
      <w:r>
        <w:rPr/>
        <w:t xml:space="preserve">  </w:t>
      </w:r>
      <w:r>
        <w:rPr/>
        <w:t>"success": true,</w:t>
      </w:r>
    </w:p>
    <w:p>
      <w:pPr>
        <w:pStyle w:val="PreformattedText"/>
        <w:pBdr>
          <w:left w:val="single" w:sz="18" w:space="10" w:color="3B82F6"/>
        </w:pBdr>
        <w:bidi w:val="0"/>
        <w:spacing w:before="0" w:after="0"/>
        <w:jc w:val="left"/>
        <w:rPr/>
      </w:pPr>
      <w:r>
        <w:rPr/>
        <w:t xml:space="preserve">  </w:t>
      </w:r>
      <w:r>
        <w:rPr/>
        <w:t>"message": "Login successful.",</w:t>
      </w:r>
    </w:p>
    <w:p>
      <w:pPr>
        <w:pStyle w:val="PreformattedText"/>
        <w:pBdr>
          <w:left w:val="single" w:sz="18" w:space="10" w:color="3B82F6"/>
        </w:pBdr>
        <w:bidi w:val="0"/>
        <w:spacing w:before="0" w:after="0"/>
        <w:jc w:val="left"/>
        <w:rPr/>
      </w:pPr>
      <w:r>
        <w:rPr/>
        <w:t xml:space="preserve">  </w:t>
      </w:r>
      <w:r>
        <w:rPr/>
        <w:t>"user": {</w:t>
      </w:r>
    </w:p>
    <w:p>
      <w:pPr>
        <w:pStyle w:val="PreformattedText"/>
        <w:pBdr>
          <w:left w:val="single" w:sz="18" w:space="10" w:color="3B82F6"/>
        </w:pBdr>
        <w:bidi w:val="0"/>
        <w:spacing w:before="0" w:after="0"/>
        <w:jc w:val="left"/>
        <w:rPr/>
      </w:pPr>
      <w:r>
        <w:rPr/>
        <w:t xml:space="preserve">    </w:t>
      </w:r>
      <w:r>
        <w:rPr/>
        <w:t>"email": "person@example.com",</w:t>
      </w:r>
    </w:p>
    <w:p>
      <w:pPr>
        <w:pStyle w:val="PreformattedText"/>
        <w:pBdr>
          <w:left w:val="single" w:sz="18" w:space="10" w:color="3B82F6"/>
        </w:pBdr>
        <w:bidi w:val="0"/>
        <w:spacing w:before="0" w:after="0"/>
        <w:jc w:val="left"/>
        <w:rPr/>
      </w:pPr>
      <w:r>
        <w:rPr/>
        <w:t xml:space="preserve">    </w:t>
      </w:r>
      <w:r>
        <w:rPr/>
        <w:t>"score": 0,</w:t>
      </w:r>
    </w:p>
    <w:p>
      <w:pPr>
        <w:pStyle w:val="PreformattedText"/>
        <w:pBdr>
          <w:left w:val="single" w:sz="18" w:space="10" w:color="3B82F6"/>
        </w:pBdr>
        <w:bidi w:val="0"/>
        <w:spacing w:before="0" w:after="0"/>
        <w:jc w:val="left"/>
        <w:rPr/>
      </w:pPr>
      <w:r>
        <w:rPr/>
        <w:t xml:space="preserve">    </w:t>
      </w:r>
      <w:r>
        <w:rPr/>
        <w:t>"quiz_completed": 0,</w:t>
      </w:r>
    </w:p>
    <w:p>
      <w:pPr>
        <w:pStyle w:val="PreformattedText"/>
        <w:pBdr>
          <w:left w:val="single" w:sz="18" w:space="10" w:color="3B82F6"/>
        </w:pBdr>
        <w:bidi w:val="0"/>
        <w:spacing w:before="0" w:after="0"/>
        <w:jc w:val="left"/>
        <w:rPr/>
      </w:pPr>
      <w:r>
        <w:rPr/>
        <w:t xml:space="preserve">    </w:t>
      </w:r>
      <w:r>
        <w:rPr/>
        <w:t>"is_admin": false</w:t>
      </w:r>
    </w:p>
    <w:p>
      <w:pPr>
        <w:pStyle w:val="PreformattedText"/>
        <w:pBdr>
          <w:left w:val="single" w:sz="18" w:space="10" w:color="3B82F6"/>
        </w:pBdr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283"/>
        <w:jc w:val="left"/>
        <w:rPr/>
      </w:pPr>
      <w:r>
        <w:rPr/>
        <w:t>}</w:t>
      </w:r>
    </w:p>
    <w:p>
      <w:pPr>
        <w:pStyle w:val="Heading2page-break"/>
        <w:bidi w:val="0"/>
        <w:jc w:val="left"/>
        <w:rPr/>
      </w:pPr>
      <w:r>
        <w:rPr/>
        <w:t>4. HTTP routes</w:t>
      </w:r>
    </w:p>
    <w:tbl>
      <w:tblPr>
        <w:tblW w:w="9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7"/>
        <w:gridCol w:w="2278"/>
        <w:gridCol w:w="6029"/>
      </w:tblGrid>
      <w:tr>
        <w:trPr/>
        <w:tc>
          <w:tcPr>
            <w:tcW w:w="10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Method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Path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Behavior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Renders the home template.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/api/register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Validates and creates an account; success returns HTTP 201.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/api/login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Verifies credentials and starts a Flask session.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/api/session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Returns the current profile or HTTP 401 if signed out.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/api/logout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Clears the Flask session.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/users.html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Requires a signed-in user.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/quiz_creation.html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Requires a signed-in admin.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/api/all_quizs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Returns quiz records.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GET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/api/quiz/&lt;item_id&gt;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Returns one quiz or HTTP 404.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/api/quiz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Creates a quiz; admin session required.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PUT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/api/quiz/&lt;item_id&gt;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Updates a quiz; admin session required.</w:t>
            </w:r>
          </w:p>
        </w:tc>
      </w:tr>
      <w:tr>
        <w:trPr/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DELETE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/api/quiz/&lt;item_id&gt;</w:t>
            </w:r>
          </w:p>
        </w:tc>
        <w:tc>
          <w:tcPr>
            <w:tcW w:w="602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Deletes a quiz; admin session required.</w:t>
            </w:r>
          </w:p>
        </w:tc>
      </w:tr>
    </w:tbl>
    <w:p>
      <w:pPr>
        <w:pStyle w:val="BodyText"/>
        <w:bidi w:val="0"/>
        <w:spacing w:before="120" w:after="120"/>
        <w:ind w:left="120" w:right="120"/>
        <w:jc w:val="left"/>
        <w:rPr/>
      </w:pPr>
      <w:r>
        <w:rPr/>
        <w:t xml:space="preserve">Quiz reads are currently public. The write authorization callback is defined in </w:t>
      </w:r>
      <w:r>
        <w:rPr>
          <w:rStyle w:val="SourceText"/>
        </w:rPr>
        <w:t>server.py</w:t>
      </w:r>
      <w:r>
        <w:rPr/>
        <w:t xml:space="preserve"> and checks the current Flask session against the persisted admin flag. Access control is enforced by the server, not by hiding routes or pages.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left"/>
        <w:rPr/>
      </w:pPr>
      <w:r>
        <w:rPr/>
        <w:t>5. User data and validation</w:t>
      </w:r>
    </w:p>
    <w:tbl>
      <w:tblPr>
        <w:tblW w:w="78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3"/>
        <w:gridCol w:w="6101"/>
      </w:tblGrid>
      <w:tr>
        <w:trPr/>
        <w:tc>
          <w:tcPr>
            <w:tcW w:w="17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MongoDB field</w:t>
            </w:r>
          </w:p>
        </w:tc>
        <w:tc>
          <w:tcPr>
            <w:tcW w:w="61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email</w:t>
            </w:r>
          </w:p>
        </w:tc>
        <w:tc>
          <w:tcPr>
            <w:tcW w:w="6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Trimmed, lowercase account identifier.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password</w:t>
            </w:r>
          </w:p>
        </w:tc>
        <w:tc>
          <w:tcPr>
            <w:tcW w:w="6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Werkzeug password hash; never included in profile responses.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score</w:t>
            </w:r>
          </w:p>
        </w:tc>
        <w:tc>
          <w:tcPr>
            <w:tcW w:w="6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Numeric score, initialized to zero.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quiz_completed</w:t>
            </w:r>
          </w:p>
        </w:tc>
        <w:tc>
          <w:tcPr>
            <w:tcW w:w="6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Completed quiz count, initialized to zero.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is_admin</w:t>
            </w:r>
          </w:p>
        </w:tc>
        <w:tc>
          <w:tcPr>
            <w:tcW w:w="6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False by default; configured admin users are set true.</w:t>
            </w:r>
          </w:p>
        </w:tc>
      </w:tr>
    </w:tbl>
    <w:p>
      <w:pPr>
        <w:pStyle w:val="BodyText"/>
        <w:bidi w:val="0"/>
        <w:spacing w:before="120" w:after="120"/>
        <w:ind w:left="120" w:right="120"/>
        <w:jc w:val="left"/>
        <w:rPr/>
      </w:pPr>
      <w:r>
        <w:rPr/>
        <w:t xml:space="preserve">Startup backfills missing score, completion-count, and admin fields. </w:t>
      </w:r>
      <w:r>
        <w:rPr>
          <w:rStyle w:val="SourceText"/>
        </w:rPr>
        <w:t>ADMIN_EMAILS</w:t>
      </w:r>
      <w:r>
        <w:rPr/>
        <w:t xml:space="preserve"> is a comma-separated list: matching existing users are promoted, and matching new registrations become admins. Registration validates the email format and password length/content, normalizes the email, and checks for duplicates. Authentication verifies the stored password hash and returns only public profile fields.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left"/>
        <w:rPr/>
      </w:pPr>
      <w:r>
        <w:rPr/>
        <w:t>6. Startup and configuration</w:t>
      </w:r>
    </w:p>
    <w:p>
      <w:pPr>
        <w:pStyle w:val="PreformattedText"/>
        <w:bidi w:val="0"/>
        <w:spacing w:before="0" w:after="283"/>
        <w:jc w:val="left"/>
        <w:rPr/>
      </w:pPr>
      <w:r>
        <w:rPr/>
        <w:t>python -m backend.server</w:t>
      </w:r>
    </w:p>
    <w:p>
      <w:pPr>
        <w:pStyle w:val="BodyText"/>
        <w:bidi w:val="0"/>
        <w:spacing w:before="120" w:after="120"/>
        <w:ind w:left="120" w:right="120"/>
        <w:jc w:val="left"/>
        <w:rPr/>
      </w:pPr>
      <w:r>
        <w:rPr/>
        <w:t xml:space="preserve">Run the command from the project root. Direct execution is also supported with </w:t>
      </w:r>
      <w:r>
        <w:rPr>
          <w:rStyle w:val="SourceText"/>
        </w:rPr>
        <w:t>python backend/server.py</w:t>
      </w:r>
      <w:r>
        <w:rPr/>
        <w:t xml:space="preserve">. The default MongoDB URL is </w:t>
      </w:r>
      <w:r>
        <w:rPr>
          <w:rStyle w:val="SourceText"/>
        </w:rPr>
        <w:t>mongodb://localhost:27017</w:t>
      </w:r>
      <w:r>
        <w:rPr/>
        <w:t xml:space="preserve">; the database is </w:t>
      </w:r>
      <w:r>
        <w:rPr>
          <w:rStyle w:val="SourceText"/>
        </w:rPr>
        <w:t>database_quiz_game</w:t>
      </w:r>
      <w:r>
        <w:rPr/>
        <w:t xml:space="preserve">, with </w:t>
      </w:r>
      <w:r>
        <w:rPr>
          <w:rStyle w:val="SourceText"/>
        </w:rPr>
        <w:t>users</w:t>
      </w:r>
      <w:r>
        <w:rPr/>
        <w:t xml:space="preserve"> and </w:t>
      </w:r>
      <w:r>
        <w:rPr>
          <w:rStyle w:val="SourceText"/>
        </w:rPr>
        <w:t>quizzes</w:t>
      </w:r>
      <w:r>
        <w:rPr/>
        <w:t xml:space="preserve"> collections.</w:t>
      </w:r>
    </w:p>
    <w:tbl>
      <w:tblPr>
        <w:tblW w:w="986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09"/>
        <w:gridCol w:w="7357"/>
      </w:tblGrid>
      <w:tr>
        <w:trPr/>
        <w:tc>
          <w:tcPr>
            <w:tcW w:w="250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Environment variable</w:t>
            </w:r>
          </w:p>
        </w:tc>
        <w:tc>
          <w:tcPr>
            <w:tcW w:w="73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FLASK_SECRET_KEY</w:t>
            </w:r>
          </w:p>
        </w:tc>
        <w:tc>
          <w:tcPr>
            <w:tcW w:w="73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Stable private key for signing Flask sessions. If omitted, an ephemeral key is generated and sessions do not survive restarts.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SESSION_COOKIE_SECURE</w:t>
            </w:r>
          </w:p>
        </w:tc>
        <w:tc>
          <w:tcPr>
            <w:tcW w:w="73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Set to </w:t>
            </w:r>
            <w:r>
              <w:rPr>
                <w:rStyle w:val="SourceText"/>
              </w:rPr>
              <w:t>true</w:t>
            </w:r>
            <w:r>
              <w:rPr/>
              <w:t xml:space="preserve"> over HTTPS so session cookies are sent only over secure transport.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ADMIN_EMAILS</w:t>
            </w:r>
          </w:p>
        </w:tc>
        <w:tc>
          <w:tcPr>
            <w:tcW w:w="73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Comma-separated emails that receive admin privileges.</w:t>
            </w:r>
          </w:p>
        </w:tc>
      </w:tr>
    </w:tbl>
    <w:p>
      <w:pPr>
        <w:pStyle w:val="BodyText"/>
        <w:bidi w:val="0"/>
        <w:spacing w:before="120" w:after="120"/>
        <w:ind w:left="120" w:right="120"/>
        <w:jc w:val="left"/>
        <w:rPr/>
      </w:pPr>
      <w:r>
        <w:rPr/>
        <w:t>The quiz manager currently persists quiz documents but does not implement quiz attempts. Therefore, quiz creation does not increment a user's score or completion count.</w:t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/>
    </w:pPr>
    <w:rPr>
      <w:rFonts w:ascii="Liberation Sans;Arial;sans-serif" w:hAnsi="Liberation Sans;Arial;sans-serif" w:eastAsia="Liberation Sans;Arial;sans-serif" w:cs="Liberation Sans;Arial;sans-serif"/>
      <w:b w:val="false"/>
      <w:bCs w:val="false"/>
      <w:i w:val="false"/>
      <w:iCs w:val="false"/>
      <w:caps w:val="false"/>
      <w:smallCaps w:val="false"/>
      <w:color w:val="1F2937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b/>
      <w:bCs/>
      <w:color w:val="12345B"/>
      <w:sz w:val="50"/>
      <w:szCs w:val="5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4" w:color="CBD5E1"/>
      </w:pBdr>
      <w:spacing w:before="480" w:after="120"/>
      <w:outlineLvl w:val="1"/>
    </w:pPr>
    <w:rPr>
      <w:rFonts w:ascii="Liberation Serif" w:hAnsi="Liberation Serif" w:eastAsia="Noto Serif CJK SC" w:cs="Noto Sans Devanagari"/>
      <w:b/>
      <w:bCs/>
      <w:color w:val="174B78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320" w:after="120"/>
      <w:outlineLvl w:val="2"/>
    </w:pPr>
    <w:rPr>
      <w:rFonts w:ascii="Liberation Serif" w:hAnsi="Liberation Serif" w:eastAsia="Noto Serif CJK SC" w:cs="Noto Sans Devanagari"/>
      <w:b/>
      <w:bCs/>
      <w:color w:val="174B78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b w:val="false"/>
      <w:bCs w:val="false"/>
      <w:i w:val="false"/>
      <w:iCs w:val="false"/>
      <w:caps w:val="false"/>
      <w:smallCaps w:val="false"/>
      <w:color w:val="0F3D64"/>
      <w:sz w:val="18"/>
      <w:szCs w:val="18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left w:val="single" w:sz="18" w:space="10" w:color="3B82F6"/>
      </w:pBd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odyTextsubtitle">
    <w:name w:val="Body Text.subtitle"/>
    <w:basedOn w:val="BodyText"/>
    <w:qFormat/>
    <w:pPr/>
    <w:rPr>
      <w:color w:val="64748B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FFFFFF"/>
    </w:rPr>
  </w:style>
  <w:style w:type="paragraph" w:styleId="Heading2page-break">
    <w:name w:val="Heading 2.page-break"/>
    <w:basedOn w:val="Heading2"/>
    <w:qFormat/>
    <w:pPr>
      <w:pageBreakBefore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LibreOffice_project/520$Build-2</Application>
  <AppVersion>15.0000</AppVersion>
  <Pages>2</Pages>
  <Words>693</Words>
  <Characters>4757</Characters>
  <CharactersWithSpaces>5352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Python Backend Guide - Mini Quiz Game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