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5ED3E" w14:textId="3BA000E0" w:rsidR="007478B8" w:rsidRPr="00B87109" w:rsidRDefault="007478B8" w:rsidP="007478B8">
      <w:pPr>
        <w:rPr>
          <w:b/>
          <w:bCs/>
        </w:rPr>
      </w:pPr>
      <w:r w:rsidRPr="00B87109">
        <w:rPr>
          <w:b/>
          <w:bCs/>
        </w:rPr>
        <w:t>Slide 1: Comparative Analysis</w:t>
      </w:r>
    </w:p>
    <w:p w14:paraId="255B6719" w14:textId="77777777" w:rsidR="007478B8" w:rsidRPr="00B87109" w:rsidRDefault="007478B8" w:rsidP="007478B8">
      <w:pPr>
        <w:numPr>
          <w:ilvl w:val="0"/>
          <w:numId w:val="1"/>
        </w:numPr>
      </w:pPr>
      <w:r w:rsidRPr="00B87109">
        <w:rPr>
          <w:b/>
          <w:bCs/>
        </w:rPr>
        <w:t>Comparison of Mental vs. Physical Health:</w:t>
      </w:r>
    </w:p>
    <w:p w14:paraId="3E8F026C" w14:textId="77777777" w:rsidR="007478B8" w:rsidRPr="00B87109" w:rsidRDefault="007478B8" w:rsidP="007478B8">
      <w:pPr>
        <w:numPr>
          <w:ilvl w:val="1"/>
          <w:numId w:val="1"/>
        </w:numPr>
      </w:pPr>
      <w:r w:rsidRPr="00B87109">
        <w:t>Higher willingness to discuss physical health (44% Maybe Yes, 25% Yes).</w:t>
      </w:r>
    </w:p>
    <w:p w14:paraId="0F5CC8FF" w14:textId="77777777" w:rsidR="007478B8" w:rsidRPr="00B87109" w:rsidRDefault="007478B8" w:rsidP="007478B8">
      <w:pPr>
        <w:numPr>
          <w:ilvl w:val="1"/>
          <w:numId w:val="1"/>
        </w:numPr>
      </w:pPr>
      <w:r w:rsidRPr="00B87109">
        <w:t>Greater reluctance for mental health discussions (62% No, 8% Yes).</w:t>
      </w:r>
    </w:p>
    <w:p w14:paraId="0247482C" w14:textId="77777777" w:rsidR="002F7D63" w:rsidRPr="00B87109" w:rsidRDefault="002F7D63" w:rsidP="004F6635"/>
    <w:p w14:paraId="53966B27" w14:textId="000DA78F" w:rsidR="007478B8" w:rsidRPr="00B87109" w:rsidRDefault="002349EB" w:rsidP="007478B8">
      <w:r w:rsidRPr="00B87109">
        <w:rPr>
          <w:noProof/>
        </w:rPr>
        <w:drawing>
          <wp:inline distT="0" distB="0" distL="0" distR="0" wp14:anchorId="0B0F746A" wp14:editId="2A46E6B3">
            <wp:extent cx="5731510" cy="3318510"/>
            <wp:effectExtent l="0" t="0" r="0" b="0"/>
            <wp:docPr id="598707863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07863" name="Picture 1" descr="A graph of a number of peop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E13" w14:textId="77777777" w:rsidR="002F7D63" w:rsidRPr="00B87109" w:rsidRDefault="002F7D63" w:rsidP="007478B8">
      <w:pPr>
        <w:rPr>
          <w:b/>
          <w:bCs/>
        </w:rPr>
      </w:pPr>
    </w:p>
    <w:p w14:paraId="6EDBE863" w14:textId="77777777" w:rsidR="003A4025" w:rsidRPr="00B87109" w:rsidRDefault="003A4025" w:rsidP="007478B8">
      <w:pPr>
        <w:rPr>
          <w:b/>
          <w:bCs/>
        </w:rPr>
      </w:pPr>
    </w:p>
    <w:p w14:paraId="44B7A29C" w14:textId="77777777" w:rsidR="003A4025" w:rsidRPr="00B87109" w:rsidRDefault="003A4025" w:rsidP="007478B8">
      <w:pPr>
        <w:rPr>
          <w:b/>
          <w:bCs/>
        </w:rPr>
      </w:pPr>
      <w:r w:rsidRPr="00B87109">
        <w:rPr>
          <w:b/>
          <w:bCs/>
        </w:rPr>
        <w:br w:type="page"/>
      </w:r>
    </w:p>
    <w:p w14:paraId="4C99A2FD" w14:textId="7B0D3503" w:rsidR="007478B8" w:rsidRPr="00B87109" w:rsidRDefault="007478B8" w:rsidP="007478B8">
      <w:pPr>
        <w:rPr>
          <w:b/>
          <w:bCs/>
        </w:rPr>
      </w:pPr>
      <w:r w:rsidRPr="00B87109">
        <w:rPr>
          <w:b/>
          <w:bCs/>
        </w:rPr>
        <w:lastRenderedPageBreak/>
        <w:t xml:space="preserve">Slide 2: </w:t>
      </w:r>
      <w:r w:rsidR="00854454" w:rsidRPr="00B87109">
        <w:rPr>
          <w:b/>
          <w:bCs/>
        </w:rPr>
        <w:t>Impact of Being Identified with a Mental Health Issue on Career</w:t>
      </w:r>
    </w:p>
    <w:p w14:paraId="34E86892" w14:textId="77777777" w:rsidR="00441F6E" w:rsidRPr="00B87109" w:rsidRDefault="00441F6E" w:rsidP="00441F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B87109">
        <w:rPr>
          <w:rFonts w:eastAsia="Times New Roman" w:cs="Times New Roman"/>
          <w:b/>
          <w:bCs/>
          <w:color w:val="000000"/>
          <w:kern w:val="0"/>
          <w14:ligatures w14:val="none"/>
        </w:rPr>
        <w:t>Majority Perception:</w:t>
      </w:r>
    </w:p>
    <w:p w14:paraId="53006C19" w14:textId="77777777" w:rsidR="00441F6E" w:rsidRPr="00B87109" w:rsidRDefault="00441F6E" w:rsidP="00441F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B87109">
        <w:rPr>
          <w:rFonts w:eastAsia="Times New Roman" w:cs="Times New Roman"/>
          <w:color w:val="000000"/>
          <w:kern w:val="0"/>
          <w14:ligatures w14:val="none"/>
        </w:rPr>
        <w:t>83% of respondents (51% + 32%) believe mental health issues could impact careers.</w:t>
      </w:r>
    </w:p>
    <w:p w14:paraId="523FEAB9" w14:textId="77777777" w:rsidR="00441F6E" w:rsidRPr="00B87109" w:rsidRDefault="00441F6E" w:rsidP="00441F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B87109">
        <w:rPr>
          <w:rFonts w:eastAsia="Times New Roman" w:cs="Times New Roman"/>
          <w:b/>
          <w:bCs/>
          <w:color w:val="000000"/>
          <w:kern w:val="0"/>
          <w14:ligatures w14:val="none"/>
        </w:rPr>
        <w:t>Minor Impact Observed:</w:t>
      </w:r>
    </w:p>
    <w:p w14:paraId="791CADC5" w14:textId="77777777" w:rsidR="00441F6E" w:rsidRPr="00B87109" w:rsidRDefault="00441F6E" w:rsidP="00441F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B87109">
        <w:rPr>
          <w:rFonts w:eastAsia="Times New Roman" w:cs="Times New Roman"/>
          <w:color w:val="000000"/>
          <w:kern w:val="0"/>
          <w14:ligatures w14:val="none"/>
        </w:rPr>
        <w:t>Only 10.5% (9% + 1.5%) report actual negative career impacts.</w:t>
      </w:r>
    </w:p>
    <w:p w14:paraId="613097D2" w14:textId="7E76BDE8" w:rsidR="00E81661" w:rsidRPr="00B87109" w:rsidRDefault="00E81661" w:rsidP="00E81661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B87109">
        <w:rPr>
          <w:rFonts w:eastAsia="Times New Roman" w:cs="Times New Roman"/>
          <w:noProof/>
          <w:color w:val="000000"/>
          <w:kern w:val="0"/>
        </w:rPr>
        <w:drawing>
          <wp:inline distT="0" distB="0" distL="0" distR="0" wp14:anchorId="2C60616C" wp14:editId="5CBB824F">
            <wp:extent cx="5650537" cy="3171463"/>
            <wp:effectExtent l="0" t="0" r="1270" b="3810"/>
            <wp:docPr id="2089775007" name="Picture 2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5007" name="Picture 2" descr="A pie chart with text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39" cy="31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54FC" w14:textId="77777777" w:rsidR="002F7D63" w:rsidRPr="00B87109" w:rsidRDefault="002F7D63" w:rsidP="002F7D63"/>
    <w:p w14:paraId="345BD31B" w14:textId="77777777" w:rsidR="003A4025" w:rsidRPr="00B87109" w:rsidRDefault="003A4025" w:rsidP="0076210F">
      <w:pPr>
        <w:rPr>
          <w:b/>
          <w:bCs/>
        </w:rPr>
      </w:pPr>
      <w:r w:rsidRPr="00B87109">
        <w:rPr>
          <w:b/>
          <w:bCs/>
        </w:rPr>
        <w:br w:type="page"/>
      </w:r>
    </w:p>
    <w:p w14:paraId="62B9EF5C" w14:textId="3C3ABC6F" w:rsidR="0076210F" w:rsidRPr="00B87109" w:rsidRDefault="0076210F" w:rsidP="0076210F">
      <w:r w:rsidRPr="00B87109">
        <w:rPr>
          <w:b/>
          <w:bCs/>
        </w:rPr>
        <w:lastRenderedPageBreak/>
        <w:t xml:space="preserve">Slide 3:  </w:t>
      </w:r>
      <w:r w:rsidR="002349EB" w:rsidRPr="00B87109">
        <w:rPr>
          <w:b/>
          <w:bCs/>
        </w:rPr>
        <w:t xml:space="preserve">Mental </w:t>
      </w:r>
      <w:r w:rsidR="00CB5ABC" w:rsidRPr="00B87109">
        <w:rPr>
          <w:b/>
          <w:bCs/>
        </w:rPr>
        <w:t>health -</w:t>
      </w:r>
      <w:r w:rsidR="002349EB" w:rsidRPr="00B87109">
        <w:rPr>
          <w:b/>
          <w:bCs/>
        </w:rPr>
        <w:t xml:space="preserve"> Elephant in the </w:t>
      </w:r>
      <w:proofErr w:type="gramStart"/>
      <w:r w:rsidR="002349EB" w:rsidRPr="00B87109">
        <w:rPr>
          <w:b/>
          <w:bCs/>
        </w:rPr>
        <w:t>room ?</w:t>
      </w:r>
      <w:proofErr w:type="gramEnd"/>
    </w:p>
    <w:p w14:paraId="12208B9E" w14:textId="77777777" w:rsidR="0076210F" w:rsidRPr="00B87109" w:rsidRDefault="0076210F" w:rsidP="0076210F">
      <w:pPr>
        <w:numPr>
          <w:ilvl w:val="0"/>
          <w:numId w:val="4"/>
        </w:numPr>
      </w:pPr>
      <w:r w:rsidRPr="00B87109">
        <w:rPr>
          <w:b/>
          <w:bCs/>
        </w:rPr>
        <w:t>Understanding Stigma:</w:t>
      </w:r>
    </w:p>
    <w:p w14:paraId="4A09A21B" w14:textId="77777777" w:rsidR="00582F92" w:rsidRPr="00B87109" w:rsidRDefault="0076210F" w:rsidP="00582F92">
      <w:pPr>
        <w:numPr>
          <w:ilvl w:val="1"/>
          <w:numId w:val="4"/>
        </w:numPr>
      </w:pPr>
      <w:r w:rsidRPr="00B87109">
        <w:t>The belief in potential impact reflects ongoing stigma surrounding mental health.</w:t>
      </w:r>
    </w:p>
    <w:p w14:paraId="614900BE" w14:textId="7F36B919" w:rsidR="00582F92" w:rsidRPr="00B87109" w:rsidRDefault="00582F92" w:rsidP="00582F92">
      <w:pPr>
        <w:numPr>
          <w:ilvl w:val="1"/>
          <w:numId w:val="4"/>
        </w:numPr>
      </w:pPr>
      <w:r w:rsidRPr="00B87109">
        <w:t>Strong belief that mental health issues can affect careers.</w:t>
      </w:r>
    </w:p>
    <w:p w14:paraId="127E64DA" w14:textId="77777777" w:rsidR="00E81661" w:rsidRPr="00B87109" w:rsidRDefault="0076210F" w:rsidP="00E81661">
      <w:pPr>
        <w:numPr>
          <w:ilvl w:val="0"/>
          <w:numId w:val="4"/>
        </w:numPr>
      </w:pPr>
      <w:r w:rsidRPr="00B87109">
        <w:rPr>
          <w:b/>
          <w:bCs/>
        </w:rPr>
        <w:t>Need for Awareness:</w:t>
      </w:r>
    </w:p>
    <w:p w14:paraId="13F738EB" w14:textId="77777777" w:rsidR="003A4025" w:rsidRPr="00B87109" w:rsidRDefault="00E81661" w:rsidP="003A4025">
      <w:pPr>
        <w:numPr>
          <w:ilvl w:val="1"/>
          <w:numId w:val="4"/>
        </w:numPr>
      </w:pPr>
      <w:r w:rsidRPr="00B87109">
        <w:t>Need for continued efforts to reduce stigma and support mental health.</w:t>
      </w:r>
    </w:p>
    <w:p w14:paraId="2E3ED05D" w14:textId="3B4DED05" w:rsidR="002B41BE" w:rsidRPr="00B87109" w:rsidRDefault="0076210F" w:rsidP="003A4025">
      <w:pPr>
        <w:numPr>
          <w:ilvl w:val="1"/>
          <w:numId w:val="4"/>
        </w:numPr>
      </w:pPr>
      <w:r w:rsidRPr="00B87109">
        <w:t>Importance of fostering supportive environments in workplac</w:t>
      </w:r>
      <w:r w:rsidR="003A4025" w:rsidRPr="00B87109">
        <w:t>e</w:t>
      </w:r>
      <w:r w:rsidR="003A4025" w:rsidRPr="00B87109">
        <w:rPr>
          <w:noProof/>
        </w:rPr>
        <w:drawing>
          <wp:inline distT="0" distB="0" distL="0" distR="0" wp14:anchorId="57B978FF" wp14:editId="378AA3D2">
            <wp:extent cx="4224759" cy="4207440"/>
            <wp:effectExtent l="0" t="0" r="4445" b="0"/>
            <wp:docPr id="11088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144" name="Picture 1108811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48" cy="42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909" w14:textId="77777777" w:rsidR="002B41BE" w:rsidRPr="00B87109" w:rsidRDefault="002B41BE" w:rsidP="002B41BE"/>
    <w:p w14:paraId="1F2F9CDC" w14:textId="77777777" w:rsidR="00FB13BC" w:rsidRPr="00B87109" w:rsidRDefault="00FB13BC"/>
    <w:sectPr w:rsidR="00FB13BC" w:rsidRPr="00B87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24F46"/>
    <w:multiLevelType w:val="multilevel"/>
    <w:tmpl w:val="F414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5522C"/>
    <w:multiLevelType w:val="multilevel"/>
    <w:tmpl w:val="3E1E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396961"/>
    <w:multiLevelType w:val="multilevel"/>
    <w:tmpl w:val="1746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E85037"/>
    <w:multiLevelType w:val="multilevel"/>
    <w:tmpl w:val="179E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B81357"/>
    <w:multiLevelType w:val="multilevel"/>
    <w:tmpl w:val="28F8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4529254">
    <w:abstractNumId w:val="0"/>
  </w:num>
  <w:num w:numId="2" w16cid:durableId="1508639899">
    <w:abstractNumId w:val="3"/>
  </w:num>
  <w:num w:numId="3" w16cid:durableId="1897818047">
    <w:abstractNumId w:val="4"/>
  </w:num>
  <w:num w:numId="4" w16cid:durableId="1188059553">
    <w:abstractNumId w:val="2"/>
  </w:num>
  <w:num w:numId="5" w16cid:durableId="193814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B8"/>
    <w:rsid w:val="001373DE"/>
    <w:rsid w:val="002349EB"/>
    <w:rsid w:val="002B41BE"/>
    <w:rsid w:val="002F7D63"/>
    <w:rsid w:val="003A4025"/>
    <w:rsid w:val="00441F6E"/>
    <w:rsid w:val="004E3438"/>
    <w:rsid w:val="004F6635"/>
    <w:rsid w:val="00503A99"/>
    <w:rsid w:val="00582F92"/>
    <w:rsid w:val="007478B8"/>
    <w:rsid w:val="0076210F"/>
    <w:rsid w:val="00841BF0"/>
    <w:rsid w:val="00854454"/>
    <w:rsid w:val="00B87109"/>
    <w:rsid w:val="00CB5ABC"/>
    <w:rsid w:val="00DB1A83"/>
    <w:rsid w:val="00E3551A"/>
    <w:rsid w:val="00E60ACC"/>
    <w:rsid w:val="00E81661"/>
    <w:rsid w:val="00FB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0AAD0"/>
  <w15:chartTrackingRefBased/>
  <w15:docId w15:val="{D37394BD-774A-CD49-B2EE-CD21B534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8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8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8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8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8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8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8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8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8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8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8B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41F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3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DAA8F6-B79F-0449-B216-6D20C6A9E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Lu</dc:creator>
  <cp:keywords/>
  <dc:description/>
  <cp:lastModifiedBy>Jane Lu</cp:lastModifiedBy>
  <cp:revision>15</cp:revision>
  <dcterms:created xsi:type="dcterms:W3CDTF">2024-10-08T01:21:00Z</dcterms:created>
  <dcterms:modified xsi:type="dcterms:W3CDTF">2024-10-08T01:47:00Z</dcterms:modified>
</cp:coreProperties>
</file>