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Dataset: ABS Labour statistics over time, Lending Indicators for personal finance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ETL: Table merge via pandas, cleaning data to correct values: features are Employed Males (Full Time), ETP Males, Employed Females (Full Time) , ETP Females, Food, Clothing and footwear, Total Commitment Value of Travel Loans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ML component – random forest plot -&gt; learn travel loan volume.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Output: Total loan value for travel.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