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629D" w14:textId="77777777" w:rsidR="002E66DB" w:rsidRDefault="002E66DB" w:rsidP="002E66DB"/>
    <w:p w14:paraId="56461C24" w14:textId="77777777" w:rsidR="002E66DB" w:rsidRDefault="002E66DB" w:rsidP="002E66DB">
      <w:pPr>
        <w:jc w:val="center"/>
      </w:pPr>
    </w:p>
    <w:p w14:paraId="5AB27BB3" w14:textId="5FCD556A" w:rsidR="002E66DB" w:rsidRPr="00C22A5A" w:rsidRDefault="002E66DB" w:rsidP="002E66DB">
      <w:pPr>
        <w:jc w:val="center"/>
        <w:rPr>
          <w:b/>
          <w:bCs/>
          <w:u w:val="single"/>
        </w:rPr>
      </w:pPr>
      <w:r>
        <w:rPr>
          <w:b/>
          <w:bCs/>
          <w:u w:val="single"/>
        </w:rPr>
        <w:t xml:space="preserve">Electronics </w:t>
      </w:r>
      <w:r>
        <w:rPr>
          <w:b/>
          <w:bCs/>
          <w:u w:val="single"/>
        </w:rPr>
        <w:t>II</w:t>
      </w:r>
      <w:r>
        <w:rPr>
          <w:b/>
          <w:bCs/>
          <w:u w:val="single"/>
        </w:rPr>
        <w:t xml:space="preserve"> Lab Couse Project</w:t>
      </w:r>
    </w:p>
    <w:p w14:paraId="0C406E14" w14:textId="77777777" w:rsidR="002E66DB" w:rsidRDefault="002E66DB" w:rsidP="002E66DB">
      <w:pPr>
        <w:spacing w:after="0"/>
        <w:ind w:left="2160" w:firstLine="720"/>
      </w:pPr>
      <w:r w:rsidRPr="00C22A5A">
        <w:rPr>
          <w:b/>
          <w:bCs/>
        </w:rPr>
        <w:t>Keegan</w:t>
      </w:r>
      <w:r>
        <w:t xml:space="preserve"> </w:t>
      </w:r>
      <w:r w:rsidRPr="00C22A5A">
        <w:rPr>
          <w:b/>
          <w:bCs/>
        </w:rPr>
        <w:t>Smith</w:t>
      </w:r>
    </w:p>
    <w:p w14:paraId="1ECBA5E5" w14:textId="0C71F9E2" w:rsidR="002E66DB" w:rsidRDefault="002E66DB" w:rsidP="002E66DB">
      <w:pPr>
        <w:spacing w:after="0"/>
        <w:ind w:left="2160" w:firstLine="720"/>
      </w:pPr>
      <w:r w:rsidRPr="00C22A5A">
        <w:rPr>
          <w:b/>
          <w:bCs/>
        </w:rPr>
        <w:t>Electronics</w:t>
      </w:r>
      <w:r>
        <w:t xml:space="preserve"> </w:t>
      </w:r>
      <w:r>
        <w:t>2</w:t>
      </w:r>
      <w:r>
        <w:t xml:space="preserve"> Lab</w:t>
      </w:r>
    </w:p>
    <w:p w14:paraId="581C07D3" w14:textId="77777777" w:rsidR="002E66DB" w:rsidRPr="00C22A5A" w:rsidRDefault="002E66DB" w:rsidP="002E66DB">
      <w:pPr>
        <w:spacing w:after="0"/>
        <w:ind w:left="2160" w:firstLine="720"/>
        <w:rPr>
          <w:b/>
          <w:bCs/>
        </w:rPr>
      </w:pPr>
      <w:r w:rsidRPr="00C22A5A">
        <w:rPr>
          <w:b/>
          <w:bCs/>
        </w:rPr>
        <w:t>EECE.31</w:t>
      </w:r>
      <w:r>
        <w:rPr>
          <w:b/>
          <w:bCs/>
        </w:rPr>
        <w:t>2</w:t>
      </w:r>
      <w:r w:rsidRPr="00C22A5A">
        <w:rPr>
          <w:b/>
          <w:bCs/>
        </w:rPr>
        <w:t>0</w:t>
      </w:r>
      <w:r>
        <w:rPr>
          <w:b/>
          <w:bCs/>
        </w:rPr>
        <w:t xml:space="preserve"> 803</w:t>
      </w:r>
    </w:p>
    <w:p w14:paraId="1C9E9836" w14:textId="09433111" w:rsidR="002E66DB" w:rsidRDefault="002E66DB" w:rsidP="002E66DB">
      <w:pPr>
        <w:spacing w:after="0"/>
        <w:ind w:left="2160" w:firstLine="720"/>
      </w:pPr>
      <w:r w:rsidRPr="00C22A5A">
        <w:rPr>
          <w:b/>
          <w:bCs/>
        </w:rPr>
        <w:t>Date submitte</w:t>
      </w:r>
      <w:r>
        <w:t xml:space="preserve">d </w:t>
      </w:r>
      <w:r>
        <w:t>12</w:t>
      </w:r>
      <w:r>
        <w:t>/</w:t>
      </w:r>
      <w:r>
        <w:t>07</w:t>
      </w:r>
      <w:r>
        <w:t>/2022</w:t>
      </w:r>
    </w:p>
    <w:p w14:paraId="0B420F9C" w14:textId="01549930" w:rsidR="002E66DB" w:rsidRDefault="002E66DB" w:rsidP="002E66DB">
      <w:pPr>
        <w:spacing w:after="0"/>
        <w:ind w:left="2160" w:firstLine="720"/>
      </w:pPr>
      <w:r w:rsidRPr="00C22A5A">
        <w:rPr>
          <w:b/>
          <w:bCs/>
        </w:rPr>
        <w:t>Due date</w:t>
      </w:r>
      <w:r>
        <w:t xml:space="preserve"> 0</w:t>
      </w:r>
      <w:r>
        <w:t>12</w:t>
      </w:r>
      <w:r>
        <w:t>/</w:t>
      </w:r>
      <w:r>
        <w:t>07</w:t>
      </w:r>
      <w:r>
        <w:t>/2022</w:t>
      </w:r>
    </w:p>
    <w:p w14:paraId="005D8BCC" w14:textId="77777777" w:rsidR="002E66DB" w:rsidRDefault="002E66DB" w:rsidP="002E66DB">
      <w:pPr>
        <w:spacing w:after="0"/>
        <w:ind w:left="2160" w:firstLine="720"/>
      </w:pPr>
    </w:p>
    <w:p w14:paraId="1FC8C676" w14:textId="77777777" w:rsidR="002E66DB" w:rsidRDefault="002E66DB" w:rsidP="002E66DB">
      <w:pPr>
        <w:spacing w:after="0"/>
        <w:ind w:left="2160" w:firstLine="720"/>
      </w:pPr>
    </w:p>
    <w:p w14:paraId="74725CEE" w14:textId="77777777" w:rsidR="002E66DB" w:rsidRDefault="002E66DB" w:rsidP="002E66DB">
      <w:pPr>
        <w:spacing w:after="0"/>
        <w:ind w:left="2160" w:firstLine="720"/>
      </w:pPr>
    </w:p>
    <w:p w14:paraId="62640A4C" w14:textId="77777777" w:rsidR="002E66DB" w:rsidRDefault="002E66DB" w:rsidP="002E66DB">
      <w:pPr>
        <w:spacing w:after="0"/>
        <w:ind w:left="2160" w:firstLine="720"/>
      </w:pPr>
    </w:p>
    <w:p w14:paraId="32EBFEEB" w14:textId="77777777" w:rsidR="002E66DB" w:rsidRDefault="002E66DB" w:rsidP="002E66DB">
      <w:pPr>
        <w:spacing w:after="0"/>
        <w:ind w:left="2160" w:firstLine="720"/>
      </w:pPr>
    </w:p>
    <w:p w14:paraId="229F5A22" w14:textId="77777777" w:rsidR="002E66DB" w:rsidRDefault="002E66DB" w:rsidP="002E66DB">
      <w:pPr>
        <w:spacing w:after="0"/>
        <w:ind w:left="2160" w:firstLine="720"/>
      </w:pPr>
    </w:p>
    <w:p w14:paraId="56519F3F" w14:textId="77777777" w:rsidR="002E66DB" w:rsidRDefault="002E66DB" w:rsidP="002E66DB">
      <w:pPr>
        <w:spacing w:after="0"/>
        <w:ind w:left="2160" w:firstLine="720"/>
      </w:pPr>
    </w:p>
    <w:p w14:paraId="14570603" w14:textId="77777777" w:rsidR="002E66DB" w:rsidRDefault="002E66DB" w:rsidP="002E66DB">
      <w:pPr>
        <w:spacing w:after="0"/>
        <w:ind w:left="2160" w:firstLine="720"/>
      </w:pPr>
    </w:p>
    <w:p w14:paraId="698E578F" w14:textId="77777777" w:rsidR="002E66DB" w:rsidRDefault="002E66DB" w:rsidP="002E66DB">
      <w:pPr>
        <w:spacing w:after="0"/>
        <w:ind w:left="2160" w:firstLine="720"/>
      </w:pPr>
    </w:p>
    <w:p w14:paraId="14C20B2D" w14:textId="77777777" w:rsidR="002E66DB" w:rsidRDefault="002E66DB" w:rsidP="002E66DB">
      <w:pPr>
        <w:spacing w:after="0"/>
        <w:ind w:left="2160" w:firstLine="720"/>
      </w:pPr>
    </w:p>
    <w:p w14:paraId="73338B58" w14:textId="77777777" w:rsidR="002E66DB" w:rsidRDefault="002E66DB" w:rsidP="002E66DB">
      <w:pPr>
        <w:spacing w:after="0"/>
        <w:ind w:left="2160" w:firstLine="720"/>
      </w:pPr>
    </w:p>
    <w:p w14:paraId="1B75B28C" w14:textId="77777777" w:rsidR="002E66DB" w:rsidRDefault="002E66DB" w:rsidP="002E66DB">
      <w:pPr>
        <w:spacing w:after="0"/>
        <w:ind w:left="2160" w:firstLine="720"/>
      </w:pPr>
    </w:p>
    <w:p w14:paraId="0D4F56D7" w14:textId="77777777" w:rsidR="002E66DB" w:rsidRDefault="002E66DB" w:rsidP="002E66DB">
      <w:pPr>
        <w:spacing w:after="0"/>
        <w:ind w:left="2160" w:firstLine="720"/>
      </w:pPr>
    </w:p>
    <w:p w14:paraId="37C32F80" w14:textId="77777777" w:rsidR="002E66DB" w:rsidRDefault="002E66DB" w:rsidP="002E66DB">
      <w:pPr>
        <w:spacing w:after="0"/>
        <w:ind w:left="2160" w:firstLine="720"/>
      </w:pPr>
    </w:p>
    <w:p w14:paraId="56022095" w14:textId="77777777" w:rsidR="002E66DB" w:rsidRDefault="002E66DB" w:rsidP="002E66DB">
      <w:pPr>
        <w:spacing w:after="0"/>
        <w:ind w:left="2160" w:firstLine="720"/>
      </w:pPr>
    </w:p>
    <w:p w14:paraId="2AA8E13A" w14:textId="77777777" w:rsidR="002E66DB" w:rsidRDefault="002E66DB" w:rsidP="002E66DB">
      <w:pPr>
        <w:spacing w:after="0"/>
        <w:ind w:left="2160" w:firstLine="720"/>
      </w:pPr>
    </w:p>
    <w:p w14:paraId="2BD53388" w14:textId="77777777" w:rsidR="002E66DB" w:rsidRDefault="002E66DB" w:rsidP="002E66DB">
      <w:pPr>
        <w:spacing w:after="0"/>
        <w:ind w:left="2160" w:firstLine="720"/>
      </w:pPr>
    </w:p>
    <w:p w14:paraId="2D26AA7F" w14:textId="77777777" w:rsidR="002E66DB" w:rsidRDefault="002E66DB" w:rsidP="002E66DB">
      <w:pPr>
        <w:spacing w:after="0"/>
        <w:ind w:left="2160" w:firstLine="720"/>
      </w:pPr>
    </w:p>
    <w:p w14:paraId="3F67858E" w14:textId="77777777" w:rsidR="002E66DB" w:rsidRDefault="002E66DB" w:rsidP="002E66DB">
      <w:pPr>
        <w:spacing w:after="0"/>
        <w:ind w:left="2160" w:firstLine="720"/>
      </w:pPr>
    </w:p>
    <w:p w14:paraId="017B7401" w14:textId="77777777" w:rsidR="002E66DB" w:rsidRDefault="002E66DB" w:rsidP="002E66DB">
      <w:pPr>
        <w:spacing w:after="0"/>
        <w:ind w:left="2160" w:firstLine="720"/>
      </w:pPr>
    </w:p>
    <w:p w14:paraId="781DEE8D" w14:textId="77777777" w:rsidR="002E66DB" w:rsidRDefault="002E66DB" w:rsidP="002E66DB">
      <w:pPr>
        <w:spacing w:after="0"/>
        <w:ind w:left="2160" w:firstLine="720"/>
      </w:pPr>
    </w:p>
    <w:p w14:paraId="2F558D2A" w14:textId="77777777" w:rsidR="002E66DB" w:rsidRDefault="002E66DB" w:rsidP="002E66DB">
      <w:pPr>
        <w:spacing w:after="0"/>
        <w:ind w:left="2160" w:firstLine="720"/>
      </w:pPr>
    </w:p>
    <w:p w14:paraId="00153F88" w14:textId="77777777" w:rsidR="002E66DB" w:rsidRDefault="002E66DB" w:rsidP="002E66DB">
      <w:pPr>
        <w:spacing w:after="0"/>
        <w:ind w:left="2160" w:firstLine="720"/>
      </w:pPr>
    </w:p>
    <w:p w14:paraId="4A32EB85" w14:textId="77777777" w:rsidR="002E66DB" w:rsidRDefault="002E66DB" w:rsidP="002E66DB">
      <w:pPr>
        <w:spacing w:after="0"/>
        <w:ind w:left="2160" w:firstLine="720"/>
      </w:pPr>
    </w:p>
    <w:p w14:paraId="1E82201E" w14:textId="77777777" w:rsidR="002E66DB" w:rsidRDefault="002E66DB" w:rsidP="002E66DB">
      <w:pPr>
        <w:spacing w:after="0"/>
        <w:ind w:left="2160" w:firstLine="720"/>
      </w:pPr>
    </w:p>
    <w:p w14:paraId="0116D500" w14:textId="77777777" w:rsidR="002E66DB" w:rsidRDefault="002E66DB" w:rsidP="002E66DB">
      <w:pPr>
        <w:spacing w:after="0"/>
        <w:ind w:left="2160" w:firstLine="720"/>
      </w:pPr>
    </w:p>
    <w:p w14:paraId="63F61A05" w14:textId="77777777" w:rsidR="002E66DB" w:rsidRDefault="002E66DB" w:rsidP="002E66DB">
      <w:pPr>
        <w:spacing w:after="0"/>
        <w:ind w:left="2160" w:firstLine="720"/>
      </w:pPr>
    </w:p>
    <w:p w14:paraId="7351146C" w14:textId="77777777" w:rsidR="002E66DB" w:rsidRDefault="002E66DB" w:rsidP="002E66DB">
      <w:pPr>
        <w:spacing w:after="0"/>
        <w:ind w:left="2160" w:firstLine="720"/>
      </w:pPr>
    </w:p>
    <w:p w14:paraId="08895A0A" w14:textId="77777777" w:rsidR="002E66DB" w:rsidRDefault="002E66DB" w:rsidP="002E66DB">
      <w:pPr>
        <w:spacing w:after="0"/>
        <w:ind w:left="2160" w:firstLine="720"/>
      </w:pPr>
    </w:p>
    <w:p w14:paraId="184FED34" w14:textId="77777777" w:rsidR="002E66DB" w:rsidRDefault="002E66DB" w:rsidP="002E66DB">
      <w:pPr>
        <w:spacing w:after="0"/>
        <w:ind w:left="2160" w:firstLine="720"/>
      </w:pPr>
    </w:p>
    <w:p w14:paraId="4D4BA6E0" w14:textId="77777777" w:rsidR="002E66DB" w:rsidRDefault="002E66DB" w:rsidP="002E66DB">
      <w:pPr>
        <w:spacing w:after="0"/>
        <w:ind w:left="2160" w:firstLine="720"/>
      </w:pPr>
    </w:p>
    <w:p w14:paraId="6A4DC80C" w14:textId="77777777" w:rsidR="002E66DB" w:rsidRDefault="002E66DB" w:rsidP="002E66DB">
      <w:pPr>
        <w:spacing w:after="0"/>
        <w:ind w:left="2160" w:firstLine="720"/>
      </w:pPr>
    </w:p>
    <w:p w14:paraId="45006B0C" w14:textId="77777777" w:rsidR="002E66DB" w:rsidRDefault="002E66DB" w:rsidP="002E66DB">
      <w:pPr>
        <w:spacing w:after="0"/>
        <w:ind w:left="2160" w:firstLine="720"/>
      </w:pPr>
    </w:p>
    <w:p w14:paraId="3C177A69" w14:textId="77777777" w:rsidR="002E66DB" w:rsidRDefault="002E66DB" w:rsidP="002E66DB">
      <w:pPr>
        <w:spacing w:line="240" w:lineRule="auto"/>
        <w:rPr>
          <w:b/>
          <w:bCs/>
        </w:rPr>
      </w:pPr>
    </w:p>
    <w:p w14:paraId="6BBFD9D2" w14:textId="77777777" w:rsidR="002E66DB" w:rsidRPr="00C825DE" w:rsidRDefault="002E66DB" w:rsidP="002E66DB">
      <w:pPr>
        <w:spacing w:line="240" w:lineRule="auto"/>
        <w:rPr>
          <w:b/>
          <w:bCs/>
        </w:rPr>
      </w:pPr>
    </w:p>
    <w:p w14:paraId="3A1438A9" w14:textId="77777777" w:rsidR="002E66DB" w:rsidRDefault="002E66DB" w:rsidP="002E66DB">
      <w:pPr>
        <w:spacing w:line="240" w:lineRule="auto"/>
        <w:jc w:val="center"/>
        <w:rPr>
          <w:b/>
          <w:bCs/>
        </w:rPr>
      </w:pPr>
    </w:p>
    <w:p w14:paraId="3FDD24CC" w14:textId="58863EF8" w:rsidR="006811A0" w:rsidRDefault="006811A0" w:rsidP="002E66DB">
      <w:pPr>
        <w:spacing w:line="240" w:lineRule="auto"/>
        <w:jc w:val="center"/>
        <w:rPr>
          <w:b/>
          <w:bCs/>
          <w:u w:val="single"/>
        </w:rPr>
      </w:pPr>
      <w:r>
        <w:rPr>
          <w:b/>
          <w:bCs/>
          <w:u w:val="single"/>
        </w:rPr>
        <w:lastRenderedPageBreak/>
        <w:t>Summary/Abstract</w:t>
      </w:r>
    </w:p>
    <w:p w14:paraId="312A9EC4" w14:textId="512A03AF" w:rsidR="006811A0" w:rsidRDefault="006811A0" w:rsidP="006811A0">
      <w:pPr>
        <w:spacing w:line="240" w:lineRule="auto"/>
      </w:pPr>
      <w:r>
        <w:tab/>
        <w:t xml:space="preserve">The objective of this circuit is to </w:t>
      </w:r>
      <w:r w:rsidR="00D967EE">
        <w:t>be a</w:t>
      </w:r>
      <w:r>
        <w:t xml:space="preserve"> hardware implementation of a</w:t>
      </w:r>
      <w:r w:rsidR="00BE5C99">
        <w:t>n</w:t>
      </w:r>
      <w:r>
        <w:t xml:space="preserve"> automatic watering system using a moisture sensor, op-amp, MOSFET</w:t>
      </w:r>
      <w:r w:rsidR="00D967EE">
        <w:t>s</w:t>
      </w:r>
      <w:r>
        <w:t>, water pump, and a normally</w:t>
      </w:r>
      <w:r w:rsidR="00D967EE">
        <w:t>-</w:t>
      </w:r>
      <w:r>
        <w:t xml:space="preserve">closed solenoid </w:t>
      </w:r>
      <w:r w:rsidR="00D967EE">
        <w:t>as a</w:t>
      </w:r>
      <w:r>
        <w:t xml:space="preserve"> value. The </w:t>
      </w:r>
      <w:r w:rsidR="00BE5C99">
        <w:t>heart of this circuit is the</w:t>
      </w:r>
      <w:r w:rsidR="00D967EE">
        <w:t xml:space="preserve"> op-amp in the</w:t>
      </w:r>
      <w:r w:rsidR="00BE5C99">
        <w:t xml:space="preserve"> comparator configuration because the reference voltage is the “target moisture level” and whenever the voltage from the moisture sensor is lower than the target voltage, the comparator will produce a high, </w:t>
      </w:r>
      <w:r w:rsidR="00D967EE">
        <w:t>3.5-volt</w:t>
      </w:r>
      <w:r w:rsidR="00BE5C99">
        <w:t xml:space="preserve"> output</w:t>
      </w:r>
      <w:r w:rsidR="006C6AF5">
        <w:t>, see table 1</w:t>
      </w:r>
      <w:r w:rsidR="00BE5C99">
        <w:t>. This is then fed into a voltage divider bringing down the voltage to around 2.3</w:t>
      </w:r>
      <w:r w:rsidR="00D967EE">
        <w:t>3</w:t>
      </w:r>
      <w:r w:rsidR="00BE5C99">
        <w:t>v</w:t>
      </w:r>
      <w:r w:rsidR="00D967EE">
        <w:t xml:space="preserve"> for the MOSFET switches</w:t>
      </w:r>
      <w:r w:rsidR="006C6AF5">
        <w:t>, thus controlling the solenoid and the water pump</w:t>
      </w:r>
      <w:r w:rsidR="00D967EE">
        <w:t>. The target voltage</w:t>
      </w:r>
      <w:r w:rsidR="000B6ECB">
        <w:t xml:space="preserve"> of 2.28v</w:t>
      </w:r>
      <w:r w:rsidR="00D967EE">
        <w:t xml:space="preserve"> is created with another voltage divider off of the 5v rail</w:t>
      </w:r>
      <w:r w:rsidR="000B6ECB">
        <w:t>.</w:t>
      </w:r>
    </w:p>
    <w:p w14:paraId="038FC1FA" w14:textId="3D1146D9" w:rsidR="00D967EE" w:rsidRDefault="00D967EE" w:rsidP="006811A0">
      <w:pPr>
        <w:spacing w:line="240" w:lineRule="auto"/>
      </w:pPr>
    </w:p>
    <w:p w14:paraId="5AD7C10E" w14:textId="77777777" w:rsidR="00D967EE" w:rsidRPr="006811A0" w:rsidRDefault="00D967EE" w:rsidP="006811A0">
      <w:pPr>
        <w:spacing w:line="240" w:lineRule="auto"/>
      </w:pPr>
    </w:p>
    <w:p w14:paraId="34CE9079" w14:textId="30C54FB3" w:rsidR="002E66DB" w:rsidRPr="00075A2E" w:rsidRDefault="002E66DB" w:rsidP="002E66DB">
      <w:pPr>
        <w:spacing w:line="240" w:lineRule="auto"/>
        <w:jc w:val="center"/>
        <w:rPr>
          <w:b/>
          <w:bCs/>
          <w:u w:val="single"/>
        </w:rPr>
      </w:pPr>
      <w:r w:rsidRPr="00075A2E">
        <w:rPr>
          <w:b/>
          <w:bCs/>
          <w:u w:val="single"/>
        </w:rPr>
        <w:t xml:space="preserve">Components </w:t>
      </w:r>
    </w:p>
    <w:tbl>
      <w:tblPr>
        <w:tblStyle w:val="TableGrid"/>
        <w:tblW w:w="0" w:type="auto"/>
        <w:tblLook w:val="04A0" w:firstRow="1" w:lastRow="0" w:firstColumn="1" w:lastColumn="0" w:noHBand="0" w:noVBand="1"/>
      </w:tblPr>
      <w:tblGrid>
        <w:gridCol w:w="4101"/>
        <w:gridCol w:w="1060"/>
        <w:gridCol w:w="4189"/>
      </w:tblGrid>
      <w:tr w:rsidR="002E66DB" w14:paraId="1C4B49FB" w14:textId="77777777" w:rsidTr="00487A0B">
        <w:tc>
          <w:tcPr>
            <w:tcW w:w="4101" w:type="dxa"/>
          </w:tcPr>
          <w:p w14:paraId="73894D11" w14:textId="77777777" w:rsidR="002E66DB" w:rsidRDefault="002E66DB" w:rsidP="00487A0B">
            <w:pPr>
              <w:jc w:val="center"/>
              <w:rPr>
                <w:b/>
                <w:bCs/>
              </w:rPr>
            </w:pPr>
            <w:r>
              <w:rPr>
                <w:b/>
                <w:bCs/>
              </w:rPr>
              <w:t>Component Type</w:t>
            </w:r>
          </w:p>
        </w:tc>
        <w:tc>
          <w:tcPr>
            <w:tcW w:w="1060" w:type="dxa"/>
          </w:tcPr>
          <w:p w14:paraId="755E8094" w14:textId="77777777" w:rsidR="002E66DB" w:rsidRDefault="002E66DB" w:rsidP="00487A0B">
            <w:pPr>
              <w:jc w:val="center"/>
              <w:rPr>
                <w:b/>
                <w:bCs/>
              </w:rPr>
            </w:pPr>
            <w:r>
              <w:rPr>
                <w:b/>
                <w:bCs/>
              </w:rPr>
              <w:t>Quantity</w:t>
            </w:r>
          </w:p>
        </w:tc>
        <w:tc>
          <w:tcPr>
            <w:tcW w:w="4189" w:type="dxa"/>
          </w:tcPr>
          <w:p w14:paraId="4577B443" w14:textId="77777777" w:rsidR="002E66DB" w:rsidRDefault="002E66DB" w:rsidP="00487A0B">
            <w:pPr>
              <w:jc w:val="center"/>
              <w:rPr>
                <w:b/>
                <w:bCs/>
              </w:rPr>
            </w:pPr>
            <w:r>
              <w:rPr>
                <w:b/>
                <w:bCs/>
              </w:rPr>
              <w:t>Details</w:t>
            </w:r>
          </w:p>
        </w:tc>
      </w:tr>
      <w:tr w:rsidR="002E66DB" w14:paraId="0FA8EF1D" w14:textId="77777777" w:rsidTr="00487A0B">
        <w:tc>
          <w:tcPr>
            <w:tcW w:w="4101" w:type="dxa"/>
          </w:tcPr>
          <w:p w14:paraId="0F61DB48" w14:textId="6A42385B" w:rsidR="002E66DB" w:rsidRDefault="002E66DB" w:rsidP="002E66DB">
            <w:pPr>
              <w:jc w:val="center"/>
            </w:pPr>
            <w:r>
              <w:t>Motor</w:t>
            </w:r>
          </w:p>
        </w:tc>
        <w:tc>
          <w:tcPr>
            <w:tcW w:w="1060" w:type="dxa"/>
          </w:tcPr>
          <w:p w14:paraId="38261C5E" w14:textId="3C9FA008" w:rsidR="002E66DB" w:rsidRDefault="002E66DB" w:rsidP="002E66DB">
            <w:pPr>
              <w:jc w:val="center"/>
            </w:pPr>
            <w:r>
              <w:t>1</w:t>
            </w:r>
          </w:p>
        </w:tc>
        <w:tc>
          <w:tcPr>
            <w:tcW w:w="4189" w:type="dxa"/>
          </w:tcPr>
          <w:p w14:paraId="291B195E" w14:textId="485D569C" w:rsidR="002E66DB" w:rsidRPr="002E66DB" w:rsidRDefault="002E66DB" w:rsidP="002E66DB">
            <w:pPr>
              <w:pStyle w:val="Heading1"/>
              <w:shd w:val="clear" w:color="auto" w:fill="FFFFFF"/>
              <w:spacing w:before="0" w:beforeAutospacing="0" w:after="0" w:afterAutospacing="0"/>
              <w:rPr>
                <w:b w:val="0"/>
                <w:bCs w:val="0"/>
                <w:color w:val="0F1111"/>
                <w:sz w:val="22"/>
                <w:szCs w:val="22"/>
              </w:rPr>
            </w:pPr>
            <w:r w:rsidRPr="002E66DB">
              <w:rPr>
                <w:rStyle w:val="a-size-large"/>
                <w:b w:val="0"/>
                <w:bCs w:val="0"/>
                <w:color w:val="0F1111"/>
                <w:sz w:val="22"/>
                <w:szCs w:val="22"/>
              </w:rPr>
              <w:t>Mini Water Pump DC 3V</w:t>
            </w:r>
            <w:r>
              <w:rPr>
                <w:rStyle w:val="a-size-large"/>
                <w:b w:val="0"/>
                <w:bCs w:val="0"/>
                <w:color w:val="0F1111"/>
                <w:sz w:val="22"/>
                <w:szCs w:val="22"/>
              </w:rPr>
              <w:t>-</w:t>
            </w:r>
            <w:r w:rsidRPr="002E66DB">
              <w:rPr>
                <w:rStyle w:val="a-size-large"/>
                <w:b w:val="0"/>
                <w:bCs w:val="0"/>
                <w:color w:val="0F1111"/>
                <w:sz w:val="22"/>
                <w:szCs w:val="22"/>
              </w:rPr>
              <w:t>5V Micro Submersible Motor Pump</w:t>
            </w:r>
          </w:p>
        </w:tc>
      </w:tr>
      <w:tr w:rsidR="002E66DB" w14:paraId="30FD8481" w14:textId="77777777" w:rsidTr="00487A0B">
        <w:tc>
          <w:tcPr>
            <w:tcW w:w="4101" w:type="dxa"/>
          </w:tcPr>
          <w:p w14:paraId="5EE9D558" w14:textId="1BB44246" w:rsidR="002E66DB" w:rsidRPr="0069512E" w:rsidRDefault="002E66DB" w:rsidP="002E66DB">
            <w:pPr>
              <w:jc w:val="center"/>
            </w:pPr>
            <w:r>
              <w:t>Solenoid</w:t>
            </w:r>
          </w:p>
        </w:tc>
        <w:tc>
          <w:tcPr>
            <w:tcW w:w="1060" w:type="dxa"/>
          </w:tcPr>
          <w:p w14:paraId="4BAA7872" w14:textId="78DD4DB3" w:rsidR="002E66DB" w:rsidRPr="0069512E" w:rsidRDefault="002E66DB" w:rsidP="002E66DB">
            <w:pPr>
              <w:jc w:val="center"/>
            </w:pPr>
            <w:r>
              <w:t>1</w:t>
            </w:r>
          </w:p>
        </w:tc>
        <w:tc>
          <w:tcPr>
            <w:tcW w:w="4189" w:type="dxa"/>
          </w:tcPr>
          <w:p w14:paraId="65DB8155" w14:textId="674BEA83" w:rsidR="002E66DB" w:rsidRPr="002E66DB" w:rsidRDefault="002E66DB" w:rsidP="002E66DB">
            <w:pPr>
              <w:pStyle w:val="Heading1"/>
              <w:shd w:val="clear" w:color="auto" w:fill="FFFFFF"/>
              <w:spacing w:before="0" w:beforeAutospacing="0" w:after="0" w:afterAutospacing="0"/>
              <w:rPr>
                <w:b w:val="0"/>
                <w:bCs w:val="0"/>
                <w:color w:val="0F1111"/>
                <w:sz w:val="22"/>
                <w:szCs w:val="22"/>
              </w:rPr>
            </w:pPr>
            <w:r w:rsidRPr="002E66DB">
              <w:rPr>
                <w:rStyle w:val="a-size-large"/>
                <w:b w:val="0"/>
                <w:bCs w:val="0"/>
                <w:color w:val="0F1111"/>
                <w:sz w:val="22"/>
                <w:szCs w:val="22"/>
              </w:rPr>
              <w:t>DIGITEN DC 12V 1/4" Inlet Feed Water Solenoid Valve Quick Connect N/C</w:t>
            </w:r>
          </w:p>
        </w:tc>
      </w:tr>
      <w:tr w:rsidR="002E66DB" w14:paraId="788B4292" w14:textId="77777777" w:rsidTr="00487A0B">
        <w:tc>
          <w:tcPr>
            <w:tcW w:w="4101" w:type="dxa"/>
          </w:tcPr>
          <w:p w14:paraId="08D10E8D" w14:textId="624047B2" w:rsidR="002E66DB" w:rsidRPr="0069512E" w:rsidRDefault="002E66DB" w:rsidP="00487A0B">
            <w:pPr>
              <w:jc w:val="center"/>
            </w:pPr>
            <w:r>
              <w:t>Moisture Sensor</w:t>
            </w:r>
          </w:p>
        </w:tc>
        <w:tc>
          <w:tcPr>
            <w:tcW w:w="1060" w:type="dxa"/>
          </w:tcPr>
          <w:p w14:paraId="5727E7DA" w14:textId="570B58B2" w:rsidR="002E66DB" w:rsidRPr="0069512E" w:rsidRDefault="002E66DB" w:rsidP="00487A0B">
            <w:pPr>
              <w:jc w:val="center"/>
            </w:pPr>
            <w:r>
              <w:t>1</w:t>
            </w:r>
          </w:p>
        </w:tc>
        <w:tc>
          <w:tcPr>
            <w:tcW w:w="4189" w:type="dxa"/>
          </w:tcPr>
          <w:p w14:paraId="30F66B9D" w14:textId="3FD085B3" w:rsidR="002E66DB" w:rsidRPr="002E66DB" w:rsidRDefault="002E66DB" w:rsidP="002E66DB">
            <w:pPr>
              <w:shd w:val="clear" w:color="auto" w:fill="FFFFFF"/>
              <w:outlineLvl w:val="0"/>
              <w:rPr>
                <w:rFonts w:eastAsia="Times New Roman"/>
                <w:color w:val="0F1111"/>
                <w:kern w:val="36"/>
              </w:rPr>
            </w:pPr>
            <w:r w:rsidRPr="002E66DB">
              <w:rPr>
                <w:rFonts w:eastAsia="Times New Roman"/>
                <w:color w:val="0F1111"/>
                <w:kern w:val="36"/>
              </w:rPr>
              <w:t>SparkFun (PID SEN-13637</w:t>
            </w:r>
            <w:r>
              <w:rPr>
                <w:rFonts w:eastAsia="Times New Roman"/>
                <w:color w:val="0F1111"/>
                <w:kern w:val="36"/>
              </w:rPr>
              <w:t>)</w:t>
            </w:r>
          </w:p>
        </w:tc>
      </w:tr>
      <w:tr w:rsidR="002E66DB" w14:paraId="47E1B1A3" w14:textId="77777777" w:rsidTr="00487A0B">
        <w:tc>
          <w:tcPr>
            <w:tcW w:w="4101" w:type="dxa"/>
          </w:tcPr>
          <w:p w14:paraId="1185C165" w14:textId="19842AC1" w:rsidR="002E66DB" w:rsidRDefault="002E66DB" w:rsidP="00487A0B">
            <w:pPr>
              <w:jc w:val="center"/>
            </w:pPr>
            <w:r>
              <w:t>Operational Amplifier Comparator</w:t>
            </w:r>
          </w:p>
        </w:tc>
        <w:tc>
          <w:tcPr>
            <w:tcW w:w="1060" w:type="dxa"/>
          </w:tcPr>
          <w:p w14:paraId="5358F7F6" w14:textId="05B506EA" w:rsidR="002E66DB" w:rsidRDefault="002E66DB" w:rsidP="00487A0B">
            <w:pPr>
              <w:jc w:val="center"/>
            </w:pPr>
            <w:r>
              <w:t>1</w:t>
            </w:r>
          </w:p>
        </w:tc>
        <w:tc>
          <w:tcPr>
            <w:tcW w:w="4189" w:type="dxa"/>
          </w:tcPr>
          <w:p w14:paraId="172D8205" w14:textId="3DF4F626" w:rsidR="002E66DB" w:rsidRDefault="002E66DB" w:rsidP="00487A0B">
            <w:pPr>
              <w:jc w:val="center"/>
            </w:pPr>
            <w:r>
              <w:t>LM358</w:t>
            </w:r>
          </w:p>
        </w:tc>
      </w:tr>
      <w:tr w:rsidR="002E66DB" w14:paraId="739CC154" w14:textId="77777777" w:rsidTr="00487A0B">
        <w:tc>
          <w:tcPr>
            <w:tcW w:w="4101" w:type="dxa"/>
          </w:tcPr>
          <w:p w14:paraId="3868A06B" w14:textId="1809E9FF" w:rsidR="002E66DB" w:rsidRPr="0069512E" w:rsidRDefault="002E66DB" w:rsidP="00487A0B">
            <w:pPr>
              <w:jc w:val="center"/>
            </w:pPr>
            <w:r>
              <w:t>Switch</w:t>
            </w:r>
          </w:p>
        </w:tc>
        <w:tc>
          <w:tcPr>
            <w:tcW w:w="1060" w:type="dxa"/>
          </w:tcPr>
          <w:p w14:paraId="20DEF96C" w14:textId="4F628A64" w:rsidR="002E66DB" w:rsidRPr="0069512E" w:rsidRDefault="002E66DB" w:rsidP="00487A0B">
            <w:pPr>
              <w:jc w:val="center"/>
            </w:pPr>
            <w:r>
              <w:t>1</w:t>
            </w:r>
          </w:p>
        </w:tc>
        <w:tc>
          <w:tcPr>
            <w:tcW w:w="4189" w:type="dxa"/>
          </w:tcPr>
          <w:p w14:paraId="251361D4" w14:textId="141F1BE4" w:rsidR="002E66DB" w:rsidRPr="0069512E" w:rsidRDefault="002E66DB" w:rsidP="00487A0B">
            <w:pPr>
              <w:jc w:val="center"/>
            </w:pPr>
            <w:r>
              <w:t>5V Switch</w:t>
            </w:r>
          </w:p>
        </w:tc>
      </w:tr>
      <w:tr w:rsidR="002E66DB" w14:paraId="664F18DD" w14:textId="77777777" w:rsidTr="00487A0B">
        <w:tc>
          <w:tcPr>
            <w:tcW w:w="4101" w:type="dxa"/>
          </w:tcPr>
          <w:p w14:paraId="5FB1A003" w14:textId="5746A733" w:rsidR="002E66DB" w:rsidRPr="0069512E" w:rsidRDefault="00E92BCE" w:rsidP="00487A0B">
            <w:pPr>
              <w:jc w:val="center"/>
            </w:pPr>
            <w:r>
              <w:t>MOSFET</w:t>
            </w:r>
          </w:p>
        </w:tc>
        <w:tc>
          <w:tcPr>
            <w:tcW w:w="1060" w:type="dxa"/>
          </w:tcPr>
          <w:p w14:paraId="3C546D87" w14:textId="4C8928B1" w:rsidR="002E66DB" w:rsidRPr="0069512E" w:rsidRDefault="00E92BCE" w:rsidP="00487A0B">
            <w:pPr>
              <w:jc w:val="center"/>
            </w:pPr>
            <w:r>
              <w:t>2</w:t>
            </w:r>
          </w:p>
        </w:tc>
        <w:tc>
          <w:tcPr>
            <w:tcW w:w="4189" w:type="dxa"/>
          </w:tcPr>
          <w:p w14:paraId="0DFAB71A" w14:textId="339F045D" w:rsidR="002E66DB" w:rsidRPr="0069512E" w:rsidRDefault="00E92BCE" w:rsidP="00487A0B">
            <w:pPr>
              <w:jc w:val="center"/>
            </w:pPr>
            <w:r>
              <w:t>2N7000</w:t>
            </w:r>
          </w:p>
        </w:tc>
      </w:tr>
      <w:tr w:rsidR="002E66DB" w14:paraId="40DF0CE0" w14:textId="77777777" w:rsidTr="00487A0B">
        <w:tc>
          <w:tcPr>
            <w:tcW w:w="4101" w:type="dxa"/>
          </w:tcPr>
          <w:p w14:paraId="0379CDE0" w14:textId="3AD27F3B" w:rsidR="002E66DB" w:rsidRPr="0069512E" w:rsidRDefault="00E92BCE" w:rsidP="00487A0B">
            <w:pPr>
              <w:jc w:val="center"/>
            </w:pPr>
            <w:r>
              <w:t>Resistor</w:t>
            </w:r>
          </w:p>
        </w:tc>
        <w:tc>
          <w:tcPr>
            <w:tcW w:w="1060" w:type="dxa"/>
          </w:tcPr>
          <w:p w14:paraId="72DBB9F4" w14:textId="366CA5D2" w:rsidR="002E66DB" w:rsidRPr="0069512E" w:rsidRDefault="00E92BCE" w:rsidP="00487A0B">
            <w:pPr>
              <w:jc w:val="center"/>
            </w:pPr>
            <w:r>
              <w:t>1</w:t>
            </w:r>
          </w:p>
        </w:tc>
        <w:tc>
          <w:tcPr>
            <w:tcW w:w="4189" w:type="dxa"/>
          </w:tcPr>
          <w:p w14:paraId="7279AC97" w14:textId="4AB3F383" w:rsidR="002E66DB" w:rsidRPr="0069512E" w:rsidRDefault="00E92BCE" w:rsidP="00487A0B">
            <w:pPr>
              <w:jc w:val="center"/>
            </w:pPr>
            <w:r>
              <w:t>10 Ω</w:t>
            </w:r>
          </w:p>
        </w:tc>
      </w:tr>
      <w:tr w:rsidR="00E92BCE" w14:paraId="5822A984" w14:textId="77777777" w:rsidTr="00487A0B">
        <w:tc>
          <w:tcPr>
            <w:tcW w:w="4101" w:type="dxa"/>
          </w:tcPr>
          <w:p w14:paraId="47FDB621" w14:textId="61CFB1FB" w:rsidR="00E92BCE" w:rsidRPr="0069512E" w:rsidRDefault="00E92BCE" w:rsidP="00E92BCE">
            <w:pPr>
              <w:jc w:val="center"/>
            </w:pPr>
            <w:r>
              <w:t>Resistor</w:t>
            </w:r>
          </w:p>
        </w:tc>
        <w:tc>
          <w:tcPr>
            <w:tcW w:w="1060" w:type="dxa"/>
          </w:tcPr>
          <w:p w14:paraId="6B40F823" w14:textId="77EBE13E" w:rsidR="00E92BCE" w:rsidRPr="0069512E" w:rsidRDefault="00E92BCE" w:rsidP="00E92BCE">
            <w:pPr>
              <w:jc w:val="center"/>
            </w:pPr>
            <w:r>
              <w:t>1</w:t>
            </w:r>
          </w:p>
        </w:tc>
        <w:tc>
          <w:tcPr>
            <w:tcW w:w="4189" w:type="dxa"/>
          </w:tcPr>
          <w:p w14:paraId="367C42FD" w14:textId="2F2CF96A" w:rsidR="00E92BCE" w:rsidRPr="0069512E" w:rsidRDefault="00E92BCE" w:rsidP="00E92BCE">
            <w:pPr>
              <w:jc w:val="center"/>
            </w:pPr>
            <w:r>
              <w:t>1k Ω</w:t>
            </w:r>
          </w:p>
        </w:tc>
      </w:tr>
      <w:tr w:rsidR="00E92BCE" w14:paraId="4B7777F5" w14:textId="77777777" w:rsidTr="00487A0B">
        <w:tc>
          <w:tcPr>
            <w:tcW w:w="4101" w:type="dxa"/>
          </w:tcPr>
          <w:p w14:paraId="6894B28A" w14:textId="6B6934F1" w:rsidR="00E92BCE" w:rsidRDefault="00E92BCE" w:rsidP="00E92BCE">
            <w:pPr>
              <w:jc w:val="center"/>
            </w:pPr>
            <w:r>
              <w:t>Resistor</w:t>
            </w:r>
          </w:p>
        </w:tc>
        <w:tc>
          <w:tcPr>
            <w:tcW w:w="1060" w:type="dxa"/>
          </w:tcPr>
          <w:p w14:paraId="2B9237BE" w14:textId="3E20EECC" w:rsidR="00E92BCE" w:rsidRDefault="00E92BCE" w:rsidP="00E92BCE">
            <w:pPr>
              <w:jc w:val="center"/>
            </w:pPr>
            <w:r>
              <w:t>1</w:t>
            </w:r>
          </w:p>
        </w:tc>
        <w:tc>
          <w:tcPr>
            <w:tcW w:w="4189" w:type="dxa"/>
          </w:tcPr>
          <w:p w14:paraId="2371452C" w14:textId="3FCB0866" w:rsidR="000B6ECB" w:rsidRDefault="00E92BCE" w:rsidP="000B6ECB">
            <w:pPr>
              <w:jc w:val="center"/>
            </w:pPr>
            <w:r>
              <w:t>2k Ω</w:t>
            </w:r>
          </w:p>
        </w:tc>
      </w:tr>
      <w:tr w:rsidR="000B6ECB" w14:paraId="080E3553" w14:textId="77777777" w:rsidTr="00487A0B">
        <w:tc>
          <w:tcPr>
            <w:tcW w:w="4101" w:type="dxa"/>
          </w:tcPr>
          <w:p w14:paraId="39269BF4" w14:textId="46C6A9DD" w:rsidR="000B6ECB" w:rsidRDefault="000B6ECB" w:rsidP="00E92BCE">
            <w:pPr>
              <w:jc w:val="center"/>
            </w:pPr>
            <w:r>
              <w:t>Resistor</w:t>
            </w:r>
          </w:p>
        </w:tc>
        <w:tc>
          <w:tcPr>
            <w:tcW w:w="1060" w:type="dxa"/>
          </w:tcPr>
          <w:p w14:paraId="1939B416" w14:textId="4E6F58DA" w:rsidR="000B6ECB" w:rsidRDefault="000B6ECB" w:rsidP="00E92BCE">
            <w:pPr>
              <w:jc w:val="center"/>
            </w:pPr>
            <w:r>
              <w:t>1</w:t>
            </w:r>
          </w:p>
        </w:tc>
        <w:tc>
          <w:tcPr>
            <w:tcW w:w="4189" w:type="dxa"/>
          </w:tcPr>
          <w:p w14:paraId="55BE7EAA" w14:textId="5FBDD955" w:rsidR="002641F3" w:rsidRDefault="000B6ECB" w:rsidP="002641F3">
            <w:pPr>
              <w:jc w:val="center"/>
            </w:pPr>
            <w:r>
              <w:t>1.1k Ω</w:t>
            </w:r>
          </w:p>
        </w:tc>
      </w:tr>
      <w:tr w:rsidR="002641F3" w14:paraId="63B796BD" w14:textId="77777777" w:rsidTr="00487A0B">
        <w:tc>
          <w:tcPr>
            <w:tcW w:w="4101" w:type="dxa"/>
          </w:tcPr>
          <w:p w14:paraId="3D646A8C" w14:textId="4703B072" w:rsidR="002641F3" w:rsidRDefault="002641F3" w:rsidP="00E92BCE">
            <w:pPr>
              <w:jc w:val="center"/>
            </w:pPr>
            <w:r>
              <w:t>Voltage Regulator</w:t>
            </w:r>
          </w:p>
        </w:tc>
        <w:tc>
          <w:tcPr>
            <w:tcW w:w="1060" w:type="dxa"/>
          </w:tcPr>
          <w:p w14:paraId="50584CE2" w14:textId="7394EDC9" w:rsidR="002641F3" w:rsidRDefault="002641F3" w:rsidP="00E92BCE">
            <w:pPr>
              <w:jc w:val="center"/>
            </w:pPr>
            <w:r>
              <w:t>1</w:t>
            </w:r>
          </w:p>
        </w:tc>
        <w:tc>
          <w:tcPr>
            <w:tcW w:w="4189" w:type="dxa"/>
          </w:tcPr>
          <w:p w14:paraId="668A53A4" w14:textId="2EB2AD0E" w:rsidR="002641F3" w:rsidRDefault="002641F3" w:rsidP="002641F3">
            <w:pPr>
              <w:jc w:val="center"/>
            </w:pPr>
            <w:r>
              <w:t>AMS1117 5.0</w:t>
            </w:r>
          </w:p>
        </w:tc>
      </w:tr>
      <w:tr w:rsidR="002641F3" w14:paraId="51EB2BAF" w14:textId="77777777" w:rsidTr="00487A0B">
        <w:tc>
          <w:tcPr>
            <w:tcW w:w="4101" w:type="dxa"/>
          </w:tcPr>
          <w:p w14:paraId="1F40516D" w14:textId="7E14DB8C" w:rsidR="002641F3" w:rsidRDefault="002641F3" w:rsidP="00E92BCE">
            <w:pPr>
              <w:jc w:val="center"/>
            </w:pPr>
            <w:r>
              <w:t>Voltage Regulator</w:t>
            </w:r>
          </w:p>
        </w:tc>
        <w:tc>
          <w:tcPr>
            <w:tcW w:w="1060" w:type="dxa"/>
          </w:tcPr>
          <w:p w14:paraId="01807AF3" w14:textId="013783D9" w:rsidR="002641F3" w:rsidRDefault="002641F3" w:rsidP="00E92BCE">
            <w:pPr>
              <w:jc w:val="center"/>
            </w:pPr>
            <w:r>
              <w:t>1</w:t>
            </w:r>
          </w:p>
        </w:tc>
        <w:tc>
          <w:tcPr>
            <w:tcW w:w="4189" w:type="dxa"/>
          </w:tcPr>
          <w:p w14:paraId="38F9602B" w14:textId="2C87D1CE" w:rsidR="002641F3" w:rsidRDefault="002641F3" w:rsidP="002641F3">
            <w:pPr>
              <w:jc w:val="center"/>
            </w:pPr>
            <w:r>
              <w:t>AMS1117 3.3</w:t>
            </w:r>
          </w:p>
        </w:tc>
      </w:tr>
    </w:tbl>
    <w:p w14:paraId="1DDC599B" w14:textId="6B5B2088" w:rsidR="002E66DB" w:rsidRDefault="002E66DB" w:rsidP="006811A0">
      <w:pPr>
        <w:spacing w:line="240" w:lineRule="auto"/>
        <w:rPr>
          <w:b/>
          <w:bCs/>
        </w:rPr>
      </w:pPr>
    </w:p>
    <w:p w14:paraId="21FBF672" w14:textId="5A2A42C3" w:rsidR="00D967EE" w:rsidRDefault="00D967EE" w:rsidP="006811A0">
      <w:pPr>
        <w:spacing w:line="240" w:lineRule="auto"/>
        <w:rPr>
          <w:b/>
          <w:bCs/>
        </w:rPr>
      </w:pPr>
    </w:p>
    <w:p w14:paraId="22501A65" w14:textId="76114937" w:rsidR="00D967EE" w:rsidRDefault="00D967EE" w:rsidP="006811A0">
      <w:pPr>
        <w:spacing w:line="240" w:lineRule="auto"/>
        <w:rPr>
          <w:b/>
          <w:bCs/>
        </w:rPr>
      </w:pPr>
    </w:p>
    <w:p w14:paraId="1032A97C" w14:textId="029CC01C" w:rsidR="00D967EE" w:rsidRDefault="00D967EE" w:rsidP="006811A0">
      <w:pPr>
        <w:spacing w:line="240" w:lineRule="auto"/>
        <w:rPr>
          <w:b/>
          <w:bCs/>
        </w:rPr>
      </w:pPr>
    </w:p>
    <w:p w14:paraId="52829F47" w14:textId="78254DF8" w:rsidR="00D967EE" w:rsidRDefault="00D967EE" w:rsidP="006811A0">
      <w:pPr>
        <w:spacing w:line="240" w:lineRule="auto"/>
        <w:rPr>
          <w:b/>
          <w:bCs/>
        </w:rPr>
      </w:pPr>
    </w:p>
    <w:p w14:paraId="4A2D1882" w14:textId="3F11FEFB" w:rsidR="00D967EE" w:rsidRDefault="00D967EE" w:rsidP="006811A0">
      <w:pPr>
        <w:spacing w:line="240" w:lineRule="auto"/>
        <w:rPr>
          <w:b/>
          <w:bCs/>
        </w:rPr>
      </w:pPr>
    </w:p>
    <w:p w14:paraId="306FAF2A" w14:textId="479F98C7" w:rsidR="00D967EE" w:rsidRDefault="00D967EE" w:rsidP="006811A0">
      <w:pPr>
        <w:spacing w:line="240" w:lineRule="auto"/>
        <w:rPr>
          <w:b/>
          <w:bCs/>
        </w:rPr>
      </w:pPr>
    </w:p>
    <w:p w14:paraId="50B4DED0" w14:textId="45D4A735" w:rsidR="00D967EE" w:rsidRDefault="00D967EE" w:rsidP="006811A0">
      <w:pPr>
        <w:spacing w:line="240" w:lineRule="auto"/>
        <w:rPr>
          <w:b/>
          <w:bCs/>
        </w:rPr>
      </w:pPr>
    </w:p>
    <w:p w14:paraId="0A1F6756" w14:textId="71CC01DD" w:rsidR="00D967EE" w:rsidRDefault="00D967EE" w:rsidP="006811A0">
      <w:pPr>
        <w:spacing w:line="240" w:lineRule="auto"/>
        <w:rPr>
          <w:b/>
          <w:bCs/>
        </w:rPr>
      </w:pPr>
    </w:p>
    <w:p w14:paraId="3A708142" w14:textId="091B9221" w:rsidR="00D967EE" w:rsidRDefault="00D967EE" w:rsidP="006811A0">
      <w:pPr>
        <w:spacing w:line="240" w:lineRule="auto"/>
        <w:rPr>
          <w:b/>
          <w:bCs/>
        </w:rPr>
      </w:pPr>
    </w:p>
    <w:p w14:paraId="01C1A49B" w14:textId="7CD46CA7" w:rsidR="00D967EE" w:rsidRDefault="00D967EE" w:rsidP="006811A0">
      <w:pPr>
        <w:spacing w:line="240" w:lineRule="auto"/>
        <w:rPr>
          <w:b/>
          <w:bCs/>
        </w:rPr>
      </w:pPr>
    </w:p>
    <w:p w14:paraId="6276ECD0" w14:textId="0767C72D" w:rsidR="00D967EE" w:rsidRDefault="00D967EE" w:rsidP="006811A0">
      <w:pPr>
        <w:spacing w:line="240" w:lineRule="auto"/>
        <w:rPr>
          <w:b/>
          <w:bCs/>
        </w:rPr>
      </w:pPr>
    </w:p>
    <w:p w14:paraId="4C35C528" w14:textId="6B99740F" w:rsidR="00D967EE" w:rsidRDefault="00D967EE" w:rsidP="006811A0">
      <w:pPr>
        <w:spacing w:line="240" w:lineRule="auto"/>
        <w:rPr>
          <w:b/>
          <w:bCs/>
        </w:rPr>
      </w:pPr>
    </w:p>
    <w:p w14:paraId="3AD34C62" w14:textId="65788743" w:rsidR="00D967EE" w:rsidRDefault="002E66DB" w:rsidP="00DF4ACC">
      <w:pPr>
        <w:spacing w:line="240" w:lineRule="auto"/>
        <w:jc w:val="center"/>
        <w:rPr>
          <w:b/>
          <w:bCs/>
          <w:u w:val="single"/>
        </w:rPr>
      </w:pPr>
      <w:r>
        <w:rPr>
          <w:b/>
          <w:bCs/>
          <w:u w:val="single"/>
        </w:rPr>
        <w:t>Schematic</w:t>
      </w:r>
    </w:p>
    <w:p w14:paraId="6CB7FB87" w14:textId="77777777" w:rsidR="00846DF9" w:rsidRDefault="00846DF9" w:rsidP="00DF4ACC">
      <w:pPr>
        <w:spacing w:line="240" w:lineRule="auto"/>
        <w:jc w:val="center"/>
        <w:rPr>
          <w:b/>
          <w:bCs/>
          <w:u w:val="single"/>
        </w:rPr>
      </w:pPr>
    </w:p>
    <w:p w14:paraId="3E8A4DAB" w14:textId="048DFB85" w:rsidR="00846DF9" w:rsidRPr="00846DF9" w:rsidRDefault="00846DF9" w:rsidP="00DF4ACC">
      <w:pPr>
        <w:spacing w:line="240" w:lineRule="auto"/>
        <w:jc w:val="center"/>
      </w:pPr>
      <w:r>
        <w:rPr>
          <w:b/>
          <w:bCs/>
          <w:noProof/>
        </w:rPr>
        <w:drawing>
          <wp:anchor distT="0" distB="0" distL="114300" distR="114300" simplePos="0" relativeHeight="251658240" behindDoc="0" locked="0" layoutInCell="1" allowOverlap="1" wp14:anchorId="48556950" wp14:editId="642309E5">
            <wp:simplePos x="0" y="0"/>
            <wp:positionH relativeFrom="margin">
              <wp:align>left</wp:align>
            </wp:positionH>
            <wp:positionV relativeFrom="paragraph">
              <wp:posOffset>179854</wp:posOffset>
            </wp:positionV>
            <wp:extent cx="5979160" cy="4488815"/>
            <wp:effectExtent l="0" t="0" r="2540" b="6985"/>
            <wp:wrapThrough wrapText="bothSides">
              <wp:wrapPolygon edited="0">
                <wp:start x="0" y="0"/>
                <wp:lineTo x="0" y="21542"/>
                <wp:lineTo x="21540" y="21542"/>
                <wp:lineTo x="2154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160" cy="4488815"/>
                    </a:xfrm>
                    <a:prstGeom prst="rect">
                      <a:avLst/>
                    </a:prstGeom>
                    <a:noFill/>
                    <a:ln>
                      <a:noFill/>
                    </a:ln>
                  </pic:spPr>
                </pic:pic>
              </a:graphicData>
            </a:graphic>
          </wp:anchor>
        </w:drawing>
      </w:r>
      <w:r>
        <w:rPr>
          <w:b/>
          <w:bCs/>
        </w:rPr>
        <w:t xml:space="preserve">Figure 1. </w:t>
      </w:r>
      <w:r>
        <w:t>Current system configuration with 5v pump and 12v solenoid (3.3v moisture sensor)</w:t>
      </w:r>
    </w:p>
    <w:p w14:paraId="593661A4" w14:textId="5BEA0BCD" w:rsidR="00846DF9" w:rsidRDefault="00846DF9" w:rsidP="002E66DB">
      <w:pPr>
        <w:jc w:val="center"/>
        <w:rPr>
          <w:b/>
          <w:bCs/>
          <w:u w:val="single"/>
        </w:rPr>
      </w:pPr>
    </w:p>
    <w:p w14:paraId="155B063F" w14:textId="655D1CAD" w:rsidR="00846DF9" w:rsidRPr="00846DF9" w:rsidRDefault="00846DF9" w:rsidP="002E66DB">
      <w:pPr>
        <w:jc w:val="center"/>
        <w:rPr>
          <w:u w:val="single"/>
        </w:rPr>
      </w:pPr>
      <w:r>
        <w:rPr>
          <w:b/>
          <w:bCs/>
          <w:noProof/>
          <w:u w:val="single"/>
        </w:rPr>
        <w:lastRenderedPageBreak/>
        <w:drawing>
          <wp:anchor distT="0" distB="0" distL="114300" distR="114300" simplePos="0" relativeHeight="251659264" behindDoc="0" locked="0" layoutInCell="1" allowOverlap="1" wp14:anchorId="55043DE6" wp14:editId="1F658788">
            <wp:simplePos x="0" y="0"/>
            <wp:positionH relativeFrom="margin">
              <wp:align>right</wp:align>
            </wp:positionH>
            <wp:positionV relativeFrom="paragraph">
              <wp:posOffset>184067</wp:posOffset>
            </wp:positionV>
            <wp:extent cx="5937885" cy="4441190"/>
            <wp:effectExtent l="0" t="0" r="5715" b="0"/>
            <wp:wrapThrough wrapText="bothSides">
              <wp:wrapPolygon edited="0">
                <wp:start x="0" y="0"/>
                <wp:lineTo x="0" y="21495"/>
                <wp:lineTo x="21551" y="21495"/>
                <wp:lineTo x="215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4441190"/>
                    </a:xfrm>
                    <a:prstGeom prst="rect">
                      <a:avLst/>
                    </a:prstGeom>
                    <a:noFill/>
                    <a:ln>
                      <a:noFill/>
                    </a:ln>
                  </pic:spPr>
                </pic:pic>
              </a:graphicData>
            </a:graphic>
          </wp:anchor>
        </w:drawing>
      </w:r>
      <w:r>
        <w:rPr>
          <w:b/>
          <w:bCs/>
        </w:rPr>
        <w:t xml:space="preserve">Figure 2. </w:t>
      </w:r>
      <w:r>
        <w:t>Ideal 12v system with high current FETs, 12V pump and solenoid (3.3v moisture sensor)</w:t>
      </w:r>
    </w:p>
    <w:p w14:paraId="2DA5A87C" w14:textId="77777777" w:rsidR="00846DF9" w:rsidRDefault="00846DF9" w:rsidP="002E66DB">
      <w:pPr>
        <w:jc w:val="center"/>
        <w:rPr>
          <w:b/>
          <w:bCs/>
          <w:u w:val="single"/>
        </w:rPr>
      </w:pPr>
    </w:p>
    <w:p w14:paraId="1940B415" w14:textId="77777777" w:rsidR="00846DF9" w:rsidRDefault="00846DF9" w:rsidP="002E66DB">
      <w:pPr>
        <w:jc w:val="center"/>
        <w:rPr>
          <w:b/>
          <w:bCs/>
          <w:u w:val="single"/>
        </w:rPr>
      </w:pPr>
    </w:p>
    <w:p w14:paraId="31B983F4" w14:textId="77777777" w:rsidR="00846DF9" w:rsidRDefault="00846DF9" w:rsidP="002E66DB">
      <w:pPr>
        <w:jc w:val="center"/>
        <w:rPr>
          <w:b/>
          <w:bCs/>
          <w:u w:val="single"/>
        </w:rPr>
      </w:pPr>
    </w:p>
    <w:p w14:paraId="0B312B45" w14:textId="77777777" w:rsidR="00846DF9" w:rsidRDefault="00846DF9" w:rsidP="002E66DB">
      <w:pPr>
        <w:jc w:val="center"/>
        <w:rPr>
          <w:b/>
          <w:bCs/>
          <w:u w:val="single"/>
        </w:rPr>
      </w:pPr>
    </w:p>
    <w:p w14:paraId="0A0B2306" w14:textId="77777777" w:rsidR="00846DF9" w:rsidRDefault="00846DF9" w:rsidP="002E66DB">
      <w:pPr>
        <w:jc w:val="center"/>
        <w:rPr>
          <w:b/>
          <w:bCs/>
          <w:u w:val="single"/>
        </w:rPr>
      </w:pPr>
    </w:p>
    <w:p w14:paraId="2DA9BFF6" w14:textId="77777777" w:rsidR="00846DF9" w:rsidRDefault="00846DF9" w:rsidP="002E66DB">
      <w:pPr>
        <w:jc w:val="center"/>
        <w:rPr>
          <w:b/>
          <w:bCs/>
          <w:u w:val="single"/>
        </w:rPr>
      </w:pPr>
    </w:p>
    <w:p w14:paraId="091CC600" w14:textId="77777777" w:rsidR="00846DF9" w:rsidRDefault="00846DF9" w:rsidP="002E66DB">
      <w:pPr>
        <w:jc w:val="center"/>
        <w:rPr>
          <w:b/>
          <w:bCs/>
          <w:u w:val="single"/>
        </w:rPr>
      </w:pPr>
    </w:p>
    <w:p w14:paraId="720ACBDE" w14:textId="77777777" w:rsidR="00846DF9" w:rsidRDefault="00846DF9" w:rsidP="002E66DB">
      <w:pPr>
        <w:jc w:val="center"/>
        <w:rPr>
          <w:b/>
          <w:bCs/>
          <w:u w:val="single"/>
        </w:rPr>
      </w:pPr>
    </w:p>
    <w:p w14:paraId="4EFCA47F" w14:textId="77777777" w:rsidR="00846DF9" w:rsidRDefault="00846DF9" w:rsidP="002E66DB">
      <w:pPr>
        <w:jc w:val="center"/>
        <w:rPr>
          <w:b/>
          <w:bCs/>
          <w:u w:val="single"/>
        </w:rPr>
      </w:pPr>
    </w:p>
    <w:p w14:paraId="1627EECC" w14:textId="77777777" w:rsidR="00846DF9" w:rsidRDefault="00846DF9" w:rsidP="002E66DB">
      <w:pPr>
        <w:jc w:val="center"/>
        <w:rPr>
          <w:b/>
          <w:bCs/>
          <w:u w:val="single"/>
        </w:rPr>
      </w:pPr>
    </w:p>
    <w:p w14:paraId="5A6B012B" w14:textId="77777777" w:rsidR="00846DF9" w:rsidRDefault="00846DF9" w:rsidP="002E66DB">
      <w:pPr>
        <w:jc w:val="center"/>
        <w:rPr>
          <w:b/>
          <w:bCs/>
          <w:u w:val="single"/>
        </w:rPr>
      </w:pPr>
    </w:p>
    <w:p w14:paraId="0D4B0E4A" w14:textId="77777777" w:rsidR="00846DF9" w:rsidRDefault="00846DF9" w:rsidP="002E66DB">
      <w:pPr>
        <w:jc w:val="center"/>
        <w:rPr>
          <w:b/>
          <w:bCs/>
          <w:u w:val="single"/>
        </w:rPr>
      </w:pPr>
    </w:p>
    <w:p w14:paraId="4D2ECC75" w14:textId="068DAF8D" w:rsidR="00846DF9" w:rsidRDefault="00846DF9" w:rsidP="00E06107">
      <w:pPr>
        <w:rPr>
          <w:b/>
          <w:bCs/>
          <w:u w:val="single"/>
        </w:rPr>
      </w:pPr>
    </w:p>
    <w:p w14:paraId="04947A22" w14:textId="77777777" w:rsidR="00E06107" w:rsidRDefault="00E06107" w:rsidP="00E06107">
      <w:pPr>
        <w:rPr>
          <w:b/>
          <w:bCs/>
          <w:u w:val="single"/>
        </w:rPr>
      </w:pPr>
    </w:p>
    <w:p w14:paraId="40653567" w14:textId="65F52BFA" w:rsidR="006C6AF5" w:rsidRDefault="002E66DB" w:rsidP="00E06107">
      <w:pPr>
        <w:jc w:val="center"/>
      </w:pPr>
      <w:r w:rsidRPr="00075A2E">
        <w:rPr>
          <w:b/>
          <w:bCs/>
          <w:u w:val="single"/>
        </w:rPr>
        <w:t xml:space="preserve">Circuit Description </w:t>
      </w:r>
    </w:p>
    <w:p w14:paraId="09A4F19C" w14:textId="77777777" w:rsidR="00E06107" w:rsidRPr="00E06107" w:rsidRDefault="00E06107" w:rsidP="00E06107">
      <w:pPr>
        <w:jc w:val="center"/>
      </w:pPr>
    </w:p>
    <w:p w14:paraId="2C3D7592" w14:textId="15BA62FC" w:rsidR="002E66DB" w:rsidRPr="00D90D65" w:rsidRDefault="006C6AF5" w:rsidP="002E66DB">
      <w:pPr>
        <w:jc w:val="center"/>
        <w:rPr>
          <w:rFonts w:eastAsiaTheme="minorEastAsia"/>
        </w:rPr>
      </w:pPr>
      <w:r w:rsidRPr="006C6AF5">
        <w:rPr>
          <w:rFonts w:eastAsiaTheme="minorEastAsia"/>
          <w:b/>
          <w:bCs/>
        </w:rPr>
        <w:t>T</w:t>
      </w:r>
      <w:r>
        <w:rPr>
          <w:rFonts w:eastAsiaTheme="minorEastAsia"/>
          <w:b/>
          <w:bCs/>
        </w:rPr>
        <w:t xml:space="preserve">able 1. </w:t>
      </w:r>
      <w:r w:rsidR="002E66DB" w:rsidRPr="006C6AF5">
        <w:rPr>
          <w:rFonts w:eastAsiaTheme="minorEastAsia"/>
        </w:rPr>
        <w:t>Comparator</w:t>
      </w:r>
      <w:r w:rsidR="002E66DB">
        <w:rPr>
          <w:rFonts w:eastAsiaTheme="minorEastAsia"/>
        </w:rPr>
        <w:t xml:space="preserve"> Table U1 (V</w:t>
      </w:r>
      <w:r w:rsidR="002E66DB">
        <w:rPr>
          <w:rFonts w:eastAsiaTheme="minorEastAsia"/>
          <w:vertAlign w:val="subscript"/>
        </w:rPr>
        <w:t>S</w:t>
      </w:r>
      <w:r w:rsidR="007B61EC">
        <w:rPr>
          <w:rFonts w:eastAsiaTheme="minorEastAsia"/>
          <w:vertAlign w:val="subscript"/>
        </w:rPr>
        <w:t>+</w:t>
      </w:r>
      <w:r w:rsidR="002E66DB">
        <w:rPr>
          <w:rFonts w:eastAsiaTheme="minorEastAsia"/>
        </w:rPr>
        <w:t xml:space="preserve"> = </w:t>
      </w:r>
      <w:r w:rsidR="007B61EC">
        <w:rPr>
          <w:rFonts w:eastAsiaTheme="minorEastAsia"/>
        </w:rPr>
        <w:t>5</w:t>
      </w:r>
      <w:r w:rsidR="002E66DB">
        <w:rPr>
          <w:rFonts w:eastAsiaTheme="minorEastAsia"/>
        </w:rPr>
        <w:t>v, V</w:t>
      </w:r>
      <w:r w:rsidR="002E66DB">
        <w:rPr>
          <w:rFonts w:eastAsiaTheme="minorEastAsia"/>
          <w:vertAlign w:val="subscript"/>
        </w:rPr>
        <w:t>S</w:t>
      </w:r>
      <w:r w:rsidR="007B61EC">
        <w:rPr>
          <w:rFonts w:eastAsiaTheme="minorEastAsia"/>
          <w:vertAlign w:val="subscript"/>
        </w:rPr>
        <w:t>-</w:t>
      </w:r>
      <w:r w:rsidR="002E66DB">
        <w:rPr>
          <w:rFonts w:eastAsiaTheme="minorEastAsia"/>
        </w:rPr>
        <w:t xml:space="preserve"> = </w:t>
      </w:r>
      <w:r w:rsidR="007B61EC">
        <w:rPr>
          <w:rFonts w:eastAsiaTheme="minorEastAsia"/>
        </w:rPr>
        <w:t>0</w:t>
      </w:r>
      <w:r w:rsidR="002E66DB">
        <w:rPr>
          <w:rFonts w:eastAsiaTheme="minorEastAsia"/>
        </w:rPr>
        <w:t>)</w:t>
      </w:r>
    </w:p>
    <w:tbl>
      <w:tblPr>
        <w:tblStyle w:val="TableGrid"/>
        <w:tblW w:w="0" w:type="auto"/>
        <w:jc w:val="center"/>
        <w:tblLook w:val="04A0" w:firstRow="1" w:lastRow="0" w:firstColumn="1" w:lastColumn="0" w:noHBand="0" w:noVBand="1"/>
      </w:tblPr>
      <w:tblGrid>
        <w:gridCol w:w="1265"/>
        <w:gridCol w:w="1080"/>
        <w:gridCol w:w="1080"/>
        <w:gridCol w:w="900"/>
      </w:tblGrid>
      <w:tr w:rsidR="002E66DB" w14:paraId="2162F09A" w14:textId="77777777" w:rsidTr="00487A0B">
        <w:trPr>
          <w:jc w:val="center"/>
        </w:trPr>
        <w:tc>
          <w:tcPr>
            <w:tcW w:w="2345" w:type="dxa"/>
            <w:gridSpan w:val="2"/>
          </w:tcPr>
          <w:p w14:paraId="4CD4368F" w14:textId="0B921685" w:rsidR="002E66DB" w:rsidRDefault="002E66DB" w:rsidP="00487A0B">
            <w:pPr>
              <w:jc w:val="center"/>
            </w:pPr>
            <w:r>
              <w:t>V</w:t>
            </w:r>
            <w:r>
              <w:rPr>
                <w:vertAlign w:val="subscript"/>
              </w:rPr>
              <w:t>in</w:t>
            </w:r>
            <w:r w:rsidR="007B61EC">
              <w:rPr>
                <w:vertAlign w:val="subscript"/>
              </w:rPr>
              <w:t>-</w:t>
            </w:r>
          </w:p>
        </w:tc>
        <w:tc>
          <w:tcPr>
            <w:tcW w:w="1080" w:type="dxa"/>
          </w:tcPr>
          <w:p w14:paraId="043DE199" w14:textId="3D52AA97" w:rsidR="002E66DB" w:rsidRPr="001F1740" w:rsidRDefault="002E66DB" w:rsidP="00487A0B">
            <w:pPr>
              <w:jc w:val="center"/>
              <w:rPr>
                <w:vertAlign w:val="subscript"/>
              </w:rPr>
            </w:pPr>
            <w:r>
              <w:t>V</w:t>
            </w:r>
            <w:r>
              <w:rPr>
                <w:vertAlign w:val="subscript"/>
              </w:rPr>
              <w:t>in</w:t>
            </w:r>
            <w:r w:rsidR="007B61EC">
              <w:rPr>
                <w:vertAlign w:val="subscript"/>
              </w:rPr>
              <w:t>+</w:t>
            </w:r>
          </w:p>
        </w:tc>
        <w:tc>
          <w:tcPr>
            <w:tcW w:w="900" w:type="dxa"/>
          </w:tcPr>
          <w:p w14:paraId="55044F4C" w14:textId="77777777" w:rsidR="002E66DB" w:rsidRPr="001F1740" w:rsidRDefault="002E66DB" w:rsidP="00487A0B">
            <w:pPr>
              <w:jc w:val="center"/>
              <w:rPr>
                <w:vertAlign w:val="subscript"/>
              </w:rPr>
            </w:pPr>
            <w:r>
              <w:t>V</w:t>
            </w:r>
            <w:r>
              <w:rPr>
                <w:vertAlign w:val="subscript"/>
              </w:rPr>
              <w:t>out</w:t>
            </w:r>
          </w:p>
        </w:tc>
      </w:tr>
      <w:tr w:rsidR="002E66DB" w14:paraId="0EC5F32D" w14:textId="77777777" w:rsidTr="00487A0B">
        <w:trPr>
          <w:jc w:val="center"/>
        </w:trPr>
        <w:tc>
          <w:tcPr>
            <w:tcW w:w="1265" w:type="dxa"/>
          </w:tcPr>
          <w:p w14:paraId="6BB4FD30" w14:textId="30C2ACAD" w:rsidR="002E66DB" w:rsidRDefault="002E66DB" w:rsidP="00487A0B">
            <w:pPr>
              <w:jc w:val="center"/>
            </w:pPr>
            <w:r>
              <w:t>V</w:t>
            </w:r>
            <w:r>
              <w:rPr>
                <w:vertAlign w:val="subscript"/>
              </w:rPr>
              <w:t>in</w:t>
            </w:r>
            <w:r w:rsidR="007B61EC">
              <w:rPr>
                <w:vertAlign w:val="subscript"/>
              </w:rPr>
              <w:t>-</w:t>
            </w:r>
          </w:p>
        </w:tc>
        <w:tc>
          <w:tcPr>
            <w:tcW w:w="1080" w:type="dxa"/>
          </w:tcPr>
          <w:p w14:paraId="196211F3" w14:textId="77777777" w:rsidR="002E66DB" w:rsidRDefault="002E66DB" w:rsidP="00487A0B">
            <w:pPr>
              <w:jc w:val="center"/>
            </w:pPr>
            <w:r>
              <w:t>&gt;</w:t>
            </w:r>
          </w:p>
        </w:tc>
        <w:tc>
          <w:tcPr>
            <w:tcW w:w="1080" w:type="dxa"/>
          </w:tcPr>
          <w:p w14:paraId="62576653" w14:textId="604B8863" w:rsidR="002E66DB" w:rsidRDefault="007B61EC" w:rsidP="00487A0B">
            <w:pPr>
              <w:jc w:val="center"/>
            </w:pPr>
            <w:r>
              <w:t>2.28</w:t>
            </w:r>
          </w:p>
        </w:tc>
        <w:tc>
          <w:tcPr>
            <w:tcW w:w="900" w:type="dxa"/>
          </w:tcPr>
          <w:p w14:paraId="4DFD7031" w14:textId="0CCCCA0C" w:rsidR="002E66DB" w:rsidRDefault="007B61EC" w:rsidP="00487A0B">
            <w:pPr>
              <w:jc w:val="center"/>
            </w:pPr>
            <w:r>
              <w:t>0</w:t>
            </w:r>
          </w:p>
        </w:tc>
      </w:tr>
      <w:tr w:rsidR="002E66DB" w14:paraId="0B3371F2" w14:textId="77777777" w:rsidTr="00487A0B">
        <w:trPr>
          <w:jc w:val="center"/>
        </w:trPr>
        <w:tc>
          <w:tcPr>
            <w:tcW w:w="1265" w:type="dxa"/>
          </w:tcPr>
          <w:p w14:paraId="5B0EC3FD" w14:textId="62FA200B" w:rsidR="002E66DB" w:rsidRDefault="007B61EC" w:rsidP="00487A0B">
            <w:pPr>
              <w:jc w:val="center"/>
            </w:pPr>
            <w:r>
              <w:t>V</w:t>
            </w:r>
            <w:r>
              <w:rPr>
                <w:vertAlign w:val="subscript"/>
              </w:rPr>
              <w:t>in-</w:t>
            </w:r>
          </w:p>
        </w:tc>
        <w:tc>
          <w:tcPr>
            <w:tcW w:w="1080" w:type="dxa"/>
          </w:tcPr>
          <w:p w14:paraId="6081950E" w14:textId="77777777" w:rsidR="002E66DB" w:rsidRDefault="002E66DB" w:rsidP="00487A0B">
            <w:pPr>
              <w:jc w:val="center"/>
            </w:pPr>
            <w:r>
              <w:t>&lt;</w:t>
            </w:r>
          </w:p>
        </w:tc>
        <w:tc>
          <w:tcPr>
            <w:tcW w:w="1080" w:type="dxa"/>
          </w:tcPr>
          <w:p w14:paraId="66401340" w14:textId="7E68A048" w:rsidR="002E66DB" w:rsidRDefault="007B61EC" w:rsidP="00487A0B">
            <w:pPr>
              <w:jc w:val="center"/>
            </w:pPr>
            <w:r>
              <w:t>2.28</w:t>
            </w:r>
          </w:p>
        </w:tc>
        <w:tc>
          <w:tcPr>
            <w:tcW w:w="900" w:type="dxa"/>
          </w:tcPr>
          <w:p w14:paraId="432F5DEF" w14:textId="67E4986D" w:rsidR="002E66DB" w:rsidRDefault="007B61EC" w:rsidP="00487A0B">
            <w:pPr>
              <w:jc w:val="center"/>
            </w:pPr>
            <w:r>
              <w:t>3.7v**</w:t>
            </w:r>
          </w:p>
        </w:tc>
      </w:tr>
      <w:tr w:rsidR="002E66DB" w14:paraId="4B4ADE8A" w14:textId="77777777" w:rsidTr="00487A0B">
        <w:trPr>
          <w:jc w:val="center"/>
        </w:trPr>
        <w:tc>
          <w:tcPr>
            <w:tcW w:w="1265" w:type="dxa"/>
          </w:tcPr>
          <w:p w14:paraId="4FA6F567" w14:textId="59CEFE10" w:rsidR="002E66DB" w:rsidRDefault="007B61EC" w:rsidP="00487A0B">
            <w:pPr>
              <w:jc w:val="center"/>
            </w:pPr>
            <w:r>
              <w:t>V</w:t>
            </w:r>
            <w:r>
              <w:rPr>
                <w:vertAlign w:val="subscript"/>
              </w:rPr>
              <w:t>in-</w:t>
            </w:r>
          </w:p>
        </w:tc>
        <w:tc>
          <w:tcPr>
            <w:tcW w:w="1080" w:type="dxa"/>
          </w:tcPr>
          <w:p w14:paraId="53215BDD" w14:textId="77777777" w:rsidR="002E66DB" w:rsidRDefault="002E66DB" w:rsidP="00487A0B">
            <w:pPr>
              <w:jc w:val="center"/>
            </w:pPr>
            <w:r>
              <w:t>=</w:t>
            </w:r>
          </w:p>
        </w:tc>
        <w:tc>
          <w:tcPr>
            <w:tcW w:w="1080" w:type="dxa"/>
          </w:tcPr>
          <w:p w14:paraId="41CE1942" w14:textId="3EB73CA2" w:rsidR="002E66DB" w:rsidRDefault="007B61EC" w:rsidP="00487A0B">
            <w:pPr>
              <w:jc w:val="center"/>
            </w:pPr>
            <w:r>
              <w:t>2.28</w:t>
            </w:r>
          </w:p>
        </w:tc>
        <w:tc>
          <w:tcPr>
            <w:tcW w:w="900" w:type="dxa"/>
          </w:tcPr>
          <w:p w14:paraId="1AABC901" w14:textId="45E11B64" w:rsidR="002E66DB" w:rsidRDefault="002E66DB" w:rsidP="00487A0B">
            <w:pPr>
              <w:jc w:val="center"/>
            </w:pPr>
            <w:r>
              <w:t>0**</w:t>
            </w:r>
            <w:r w:rsidR="007B61EC">
              <w:t>*</w:t>
            </w:r>
          </w:p>
        </w:tc>
      </w:tr>
    </w:tbl>
    <w:p w14:paraId="3F695DAF" w14:textId="45738200" w:rsidR="007B61EC" w:rsidRDefault="007B61EC" w:rsidP="007B61EC">
      <w:pPr>
        <w:pStyle w:val="ListParagraph"/>
        <w:jc w:val="center"/>
      </w:pPr>
      <w:r>
        <w:t>**3.7v due to the voltage drop across the operational amplifier</w:t>
      </w:r>
    </w:p>
    <w:p w14:paraId="1248304C" w14:textId="2CA80C00" w:rsidR="002E66DB" w:rsidRDefault="002E66DB" w:rsidP="002E66DB">
      <w:pPr>
        <w:jc w:val="center"/>
      </w:pPr>
      <w:r>
        <w:t>**</w:t>
      </w:r>
      <w:r w:rsidR="007B61EC">
        <w:t>*</w:t>
      </w:r>
      <w:r>
        <w:t xml:space="preserve"> Not actually possible because the voltages are never equal in a practical application</w:t>
      </w:r>
    </w:p>
    <w:p w14:paraId="5DEBAB48" w14:textId="3516D248" w:rsidR="00DF4ACC" w:rsidRDefault="00DF4ACC" w:rsidP="002E66DB">
      <w:pPr>
        <w:jc w:val="center"/>
      </w:pPr>
    </w:p>
    <w:p w14:paraId="478DE7ED" w14:textId="77777777" w:rsidR="00DF4ACC" w:rsidRDefault="00DF4ACC" w:rsidP="002E66DB">
      <w:pPr>
        <w:jc w:val="center"/>
      </w:pPr>
    </w:p>
    <w:p w14:paraId="5189A481" w14:textId="17D5B4B5" w:rsidR="006C6AF5" w:rsidRPr="00E06107" w:rsidRDefault="006C6AF5" w:rsidP="00E06107">
      <w:pPr>
        <w:jc w:val="center"/>
        <w:rPr>
          <w:b/>
          <w:bCs/>
          <w:u w:val="single"/>
        </w:rPr>
      </w:pPr>
      <w:r>
        <w:rPr>
          <w:b/>
          <w:bCs/>
          <w:u w:val="single"/>
        </w:rPr>
        <w:t>Analysis/ Equations</w:t>
      </w:r>
    </w:p>
    <w:p w14:paraId="56BAF70E" w14:textId="12DC2153" w:rsidR="006C6AF5" w:rsidRDefault="006C6AF5" w:rsidP="006C6AF5">
      <w:pPr>
        <w:ind w:left="720" w:firstLine="720"/>
        <w:rPr>
          <w:rFonts w:eastAsiaTheme="minorEastAsia"/>
        </w:rPr>
      </w:pPr>
      <w:r>
        <w:t>Voltage divider equation:</w:t>
      </w:r>
      <w:r>
        <w:tab/>
      </w:r>
      <w:r>
        <w:tab/>
      </w:r>
      <w:r>
        <w:tab/>
      </w: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rPr>
          <w:rFonts w:eastAsiaTheme="minorEastAsia"/>
        </w:rPr>
        <w:t xml:space="preserve"> </w:t>
      </w:r>
    </w:p>
    <w:p w14:paraId="0AE8B369" w14:textId="2F5E5DA9" w:rsidR="006C6AF5" w:rsidRDefault="006C6AF5" w:rsidP="006C6AF5">
      <w:pPr>
        <w:ind w:firstLine="720"/>
        <w:rPr>
          <w:rFonts w:eastAsiaTheme="minorEastAsia"/>
        </w:rPr>
      </w:pPr>
      <w:r>
        <w:rPr>
          <w:rFonts w:eastAsiaTheme="minorEastAsia"/>
        </w:rPr>
        <w:t>In the voltage divider equation, V</w:t>
      </w:r>
      <w:r>
        <w:rPr>
          <w:rFonts w:eastAsiaTheme="minorEastAsia"/>
          <w:vertAlign w:val="subscript"/>
        </w:rPr>
        <w:t>n</w:t>
      </w:r>
      <w:r>
        <w:rPr>
          <w:rFonts w:eastAsiaTheme="minorEastAsia"/>
        </w:rPr>
        <w:t xml:space="preserve"> is the nodal voltage. In the case for the “target” voltage, R</w:t>
      </w:r>
      <w:r>
        <w:rPr>
          <w:rFonts w:eastAsiaTheme="minorEastAsia"/>
          <w:vertAlign w:val="subscript"/>
        </w:rPr>
        <w:t>2</w:t>
      </w:r>
      <w:r>
        <w:rPr>
          <w:rFonts w:eastAsiaTheme="minorEastAsia"/>
        </w:rPr>
        <w:t xml:space="preserve"> and </w:t>
      </w:r>
      <w:r>
        <w:rPr>
          <w:rFonts w:eastAsiaTheme="minorEastAsia"/>
        </w:rPr>
        <w:t>R</w:t>
      </w:r>
      <w:r>
        <w:rPr>
          <w:rFonts w:eastAsiaTheme="minorEastAsia"/>
          <w:vertAlign w:val="subscript"/>
        </w:rPr>
        <w:t>1</w:t>
      </w:r>
      <w:r>
        <w:rPr>
          <w:rFonts w:eastAsiaTheme="minorEastAsia"/>
          <w:vertAlign w:val="subscript"/>
        </w:rPr>
        <w:t xml:space="preserve"> </w:t>
      </w:r>
      <w:r>
        <w:rPr>
          <w:rFonts w:eastAsiaTheme="minorEastAsia"/>
        </w:rPr>
        <w:t>are respectively equal to R</w:t>
      </w:r>
      <w:r>
        <w:rPr>
          <w:rFonts w:eastAsiaTheme="minorEastAsia"/>
          <w:vertAlign w:val="subscript"/>
        </w:rPr>
        <w:t>6</w:t>
      </w:r>
      <w:r>
        <w:rPr>
          <w:rFonts w:eastAsiaTheme="minorEastAsia"/>
        </w:rPr>
        <w:t>(1kΩ) and R</w:t>
      </w:r>
      <w:r>
        <w:rPr>
          <w:rFonts w:eastAsiaTheme="minorEastAsia"/>
          <w:vertAlign w:val="subscript"/>
        </w:rPr>
        <w:t>5</w:t>
      </w:r>
      <w:r>
        <w:rPr>
          <w:rFonts w:eastAsiaTheme="minorEastAsia"/>
        </w:rPr>
        <w:t>(1.2kΩ) from the schematic. For the FET input voltage divider, the nomenclature in the formula may be used.</w:t>
      </w:r>
    </w:p>
    <w:p w14:paraId="0E2EB65E" w14:textId="77777777" w:rsidR="006C6AF5" w:rsidRPr="006C6AF5" w:rsidRDefault="006C6AF5" w:rsidP="006C6AF5"/>
    <w:p w14:paraId="3D19F652" w14:textId="04416BEF" w:rsidR="006C6AF5" w:rsidRDefault="00DF4ACC" w:rsidP="002E66DB">
      <w:pPr>
        <w:jc w:val="center"/>
        <w:rPr>
          <w:b/>
          <w:bCs/>
          <w:u w:val="single"/>
        </w:rPr>
      </w:pPr>
      <w:r>
        <w:rPr>
          <w:b/>
          <w:bCs/>
          <w:u w:val="single"/>
        </w:rPr>
        <w:t>Results/Conclusions</w:t>
      </w:r>
    </w:p>
    <w:p w14:paraId="5CD66027" w14:textId="15F0644A" w:rsidR="00DF4ACC" w:rsidRDefault="00DF4ACC" w:rsidP="00DF4ACC">
      <w:r>
        <w:tab/>
        <w:t xml:space="preserve">The results from the circuit simulation looked solid enough in theory to construct the circuit. However, after doing so, I found the circuit to not work quite well. The comparator circuit and the moisture sensor work exactly as expected, but the FETs and voltage regulators did not. After some testing I noticed something I did not look for in the simulations because I could not include the actual pump and solenoid. What I found was that the FETs would not allow </w:t>
      </w:r>
      <w:r w:rsidR="00BF56C6">
        <w:t>enough</w:t>
      </w:r>
      <w:r>
        <w:t xml:space="preserve"> current through, and the voltage regulators would drop voltage very quickly. According to the data sheet for the regulators (they have the same data sheet), the max current draw is</w:t>
      </w:r>
      <w:r w:rsidR="00BF797D">
        <w:t xml:space="preserve"> around</w:t>
      </w:r>
      <w:r>
        <w:t xml:space="preserve"> 1.5A,</w:t>
      </w:r>
      <w:r w:rsidR="00BF797D">
        <w:t xml:space="preserve"> which would work just fine for the circuit,</w:t>
      </w:r>
      <w:r>
        <w:t xml:space="preserve"> but I suspect they </w:t>
      </w:r>
      <w:r w:rsidR="0057660F">
        <w:t>may</w:t>
      </w:r>
      <w:r>
        <w:t xml:space="preserve"> have </w:t>
      </w:r>
      <w:r w:rsidR="0057660F">
        <w:t>been</w:t>
      </w:r>
      <w:r>
        <w:t xml:space="preserve"> damaged from previous testing. </w:t>
      </w:r>
      <w:r w:rsidR="0057660F">
        <w:t xml:space="preserve">The last issue is my choice of FETs was wrong. The 2N7000 </w:t>
      </w:r>
      <w:r w:rsidR="007239E3">
        <w:t xml:space="preserve">MOSFETs </w:t>
      </w:r>
      <w:r w:rsidR="0057660F">
        <w:t>are enchantment type FETs, meaning more gate voltage, more current is allowed to go through</w:t>
      </w:r>
      <w:r w:rsidR="007239E3">
        <w:t xml:space="preserve"> and the max, continuous current draw is 350mA</w:t>
      </w:r>
      <w:r w:rsidR="0057660F">
        <w:t>. What the circuit needs are logic level, high current, switching MOSFETs such as the IRFP1405PbF from International Rectifier. These would allow the pump and solenoid to continuously draw as much current as they want, while being controlled by a 2.0-4.0V voltage source, such as the comparator.</w:t>
      </w:r>
    </w:p>
    <w:p w14:paraId="42441E6F" w14:textId="69E26DA5" w:rsidR="00BF56C6" w:rsidRPr="00DF4ACC" w:rsidRDefault="00BF56C6" w:rsidP="00DF4ACC">
      <w:r>
        <w:tab/>
        <w:t>An upgrade I would like to make to the circuit is using a 5v solenoid instead of the current 12v. This would allow the removal of the 5-volt voltage regulator as well as allow for a decrease in battery voltage, allowing for a 5-volt battery, or a 9-volt battery with a 5v regulator for the ease of user experience changing or charging batteries.</w:t>
      </w:r>
    </w:p>
    <w:p w14:paraId="4210EC7A" w14:textId="70584D66" w:rsidR="00DF4ACC" w:rsidRDefault="00DF4ACC" w:rsidP="00DF4ACC">
      <w:r>
        <w:tab/>
      </w:r>
    </w:p>
    <w:p w14:paraId="2F590E7F" w14:textId="77777777" w:rsidR="00BF797D" w:rsidRPr="00DF4ACC" w:rsidRDefault="00BF797D" w:rsidP="00DF4ACC"/>
    <w:p w14:paraId="0BF95FC1" w14:textId="6B245B1F" w:rsidR="002E66DB" w:rsidRDefault="002E66DB" w:rsidP="0057660F"/>
    <w:p w14:paraId="78DB1A7E" w14:textId="33ADB741" w:rsidR="002E66DB" w:rsidRDefault="002E66DB" w:rsidP="002E66DB">
      <w:pPr>
        <w:jc w:val="center"/>
        <w:rPr>
          <w:b/>
          <w:bCs/>
          <w:u w:val="single"/>
        </w:rPr>
      </w:pPr>
      <w:r w:rsidRPr="00537207">
        <w:rPr>
          <w:b/>
          <w:bCs/>
          <w:u w:val="single"/>
        </w:rPr>
        <w:t>References</w:t>
      </w:r>
      <w:r>
        <w:rPr>
          <w:b/>
          <w:bCs/>
          <w:u w:val="single"/>
        </w:rPr>
        <w:t>/Datasheets</w:t>
      </w:r>
    </w:p>
    <w:p w14:paraId="2B2C0227" w14:textId="543ECE21" w:rsidR="00BF797D" w:rsidRDefault="00223045" w:rsidP="00BF797D">
      <w:pPr>
        <w:pStyle w:val="NormalWeb"/>
        <w:numPr>
          <w:ilvl w:val="0"/>
          <w:numId w:val="4"/>
        </w:numPr>
      </w:pPr>
      <w:r w:rsidRPr="00BF797D">
        <w:rPr>
          <w:i/>
          <w:iCs/>
        </w:rPr>
        <w:t>2N7000/2N7002 Datasheet - STMicroelectronics</w:t>
      </w:r>
      <w:r>
        <w:t xml:space="preserve">. https://media.digikey.com/pdf/Data%20Sheets/ST%20Microelectronics%20PDFS/2N7000,%202N7002.pdf. </w:t>
      </w:r>
    </w:p>
    <w:p w14:paraId="0876B1A4" w14:textId="77777777" w:rsidR="00BF797D" w:rsidRDefault="00BF797D" w:rsidP="00BF797D">
      <w:pPr>
        <w:pStyle w:val="NormalWeb"/>
        <w:ind w:left="720"/>
      </w:pPr>
    </w:p>
    <w:p w14:paraId="14184AC5" w14:textId="63876692" w:rsidR="00BF797D" w:rsidRDefault="00223045" w:rsidP="00BF797D">
      <w:pPr>
        <w:pStyle w:val="NormalWeb"/>
        <w:numPr>
          <w:ilvl w:val="0"/>
          <w:numId w:val="4"/>
        </w:numPr>
      </w:pPr>
      <w:r>
        <w:rPr>
          <w:i/>
          <w:iCs/>
        </w:rPr>
        <w:t>Advanced Monolithic Systems</w:t>
      </w:r>
      <w:r>
        <w:t xml:space="preserve">. http://www.advanced-monolithic.com/pdf/ds1117.pdf. </w:t>
      </w:r>
    </w:p>
    <w:p w14:paraId="5C76D218" w14:textId="77777777" w:rsidR="00BF797D" w:rsidRDefault="00BF797D" w:rsidP="00BF797D">
      <w:pPr>
        <w:pStyle w:val="NormalWeb"/>
      </w:pPr>
    </w:p>
    <w:p w14:paraId="248C78F0" w14:textId="068DF535" w:rsidR="00BF797D" w:rsidRDefault="00223045" w:rsidP="00BF797D">
      <w:pPr>
        <w:pStyle w:val="NormalWeb"/>
        <w:numPr>
          <w:ilvl w:val="0"/>
          <w:numId w:val="4"/>
        </w:numPr>
      </w:pPr>
      <w:r>
        <w:rPr>
          <w:i/>
          <w:iCs/>
        </w:rPr>
        <w:t>Industry-Standard Dual Operational Amplifiers Well as Industry Standard ...</w:t>
      </w:r>
      <w:r>
        <w:t xml:space="preserve"> </w:t>
      </w:r>
      <w:hyperlink r:id="rId9" w:history="1">
        <w:r w:rsidR="00BF797D" w:rsidRPr="001B01AB">
          <w:rPr>
            <w:rStyle w:val="Hyperlink"/>
          </w:rPr>
          <w:t>https://www.ti.com/lit/ds/symlink/lm358.pdf?HQS=dis-dk-null-digikeymode-dsf-pf-null-wwe&amp;ts=1640013363982&amp;ref_url=https%253A%252F%252Fwww.ti.com%252Fgeneral%252Fdocs%252Fsuppproductinfo.tsp%253FdistId%253D10%2526gotoUrl%253Dhttps%253A%252F%252Fwww.ti.com%252Flit%252Fgpn%252Flm358</w:t>
        </w:r>
      </w:hyperlink>
      <w:r>
        <w:t xml:space="preserve">. </w:t>
      </w:r>
    </w:p>
    <w:p w14:paraId="0F04A848" w14:textId="77777777" w:rsidR="00BF797D" w:rsidRDefault="00BF797D" w:rsidP="00BF797D">
      <w:pPr>
        <w:pStyle w:val="NormalWeb"/>
      </w:pPr>
    </w:p>
    <w:p w14:paraId="5C2664A2" w14:textId="51FACD1E" w:rsidR="00237D10" w:rsidRDefault="00223045" w:rsidP="00BF797D">
      <w:pPr>
        <w:pStyle w:val="NormalWeb"/>
        <w:numPr>
          <w:ilvl w:val="0"/>
          <w:numId w:val="4"/>
        </w:numPr>
      </w:pPr>
      <w:r>
        <w:rPr>
          <w:i/>
          <w:iCs/>
        </w:rPr>
        <w:t>IRFP1405PBF Product Data Sheet - Mouser Electronics</w:t>
      </w:r>
      <w:r>
        <w:t xml:space="preserve">. https://www.mouser.com/datasheet/2/196/Infineon_IRFP1405_DataSheet_v01_01_EN-1732737.pdf. </w:t>
      </w:r>
    </w:p>
    <w:p w14:paraId="1D9BCF31" w14:textId="77777777" w:rsidR="00BF797D" w:rsidRDefault="00BF797D" w:rsidP="00BF797D">
      <w:pPr>
        <w:pStyle w:val="NormalWeb"/>
        <w:ind w:left="720"/>
      </w:pPr>
    </w:p>
    <w:sectPr w:rsidR="00BF797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03FDC" w14:textId="77777777" w:rsidR="00B43E78" w:rsidRDefault="00B43E78" w:rsidP="002E66DB">
      <w:pPr>
        <w:spacing w:after="0" w:line="240" w:lineRule="auto"/>
      </w:pPr>
      <w:r>
        <w:separator/>
      </w:r>
    </w:p>
  </w:endnote>
  <w:endnote w:type="continuationSeparator" w:id="0">
    <w:p w14:paraId="6487B2E8" w14:textId="77777777" w:rsidR="00B43E78" w:rsidRDefault="00B43E78" w:rsidP="002E6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227179"/>
      <w:docPartObj>
        <w:docPartGallery w:val="Page Numbers (Bottom of Page)"/>
        <w:docPartUnique/>
      </w:docPartObj>
    </w:sdtPr>
    <w:sdtEndPr>
      <w:rPr>
        <w:noProof/>
      </w:rPr>
    </w:sdtEndPr>
    <w:sdtContent>
      <w:p w14:paraId="5382929C" w14:textId="77777777" w:rsidR="00F9278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3F4F13" w14:textId="77777777" w:rsidR="002A71E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9C4B" w14:textId="77777777" w:rsidR="00B43E78" w:rsidRDefault="00B43E78" w:rsidP="002E66DB">
      <w:pPr>
        <w:spacing w:after="0" w:line="240" w:lineRule="auto"/>
      </w:pPr>
      <w:r>
        <w:separator/>
      </w:r>
    </w:p>
  </w:footnote>
  <w:footnote w:type="continuationSeparator" w:id="0">
    <w:p w14:paraId="1FADC5FF" w14:textId="77777777" w:rsidR="00B43E78" w:rsidRDefault="00B43E78" w:rsidP="002E6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7B70C" w14:textId="736E623F" w:rsidR="001F1740" w:rsidRDefault="00000000">
    <w:pPr>
      <w:pStyle w:val="Header"/>
    </w:pPr>
    <w:r>
      <w:t xml:space="preserve">Electronics </w:t>
    </w:r>
    <w:r w:rsidR="002E66DB">
      <w:t>I</w:t>
    </w:r>
    <w:r>
      <w:t>I Course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2B6D"/>
    <w:multiLevelType w:val="hybridMultilevel"/>
    <w:tmpl w:val="B394DF8C"/>
    <w:lvl w:ilvl="0" w:tplc="297A885C">
      <w:start w:val="1"/>
      <w:numFmt w:val="decimal"/>
      <w:lvlText w:val="%1)"/>
      <w:lvlJc w:val="left"/>
      <w:pPr>
        <w:ind w:left="720" w:hanging="360"/>
      </w:pPr>
      <w:rPr>
        <w:rFonts w:ascii="Arial" w:hAnsi="Arial" w:cs="Arial" w:hint="default"/>
        <w:color w:val="2A2A2A"/>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652E7"/>
    <w:multiLevelType w:val="hybridMultilevel"/>
    <w:tmpl w:val="EE04A6AE"/>
    <w:lvl w:ilvl="0" w:tplc="FC9458B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D6BAF"/>
    <w:multiLevelType w:val="hybridMultilevel"/>
    <w:tmpl w:val="7C5C7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A2CC0"/>
    <w:multiLevelType w:val="hybridMultilevel"/>
    <w:tmpl w:val="9708A7A0"/>
    <w:lvl w:ilvl="0" w:tplc="0C22E46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067760">
    <w:abstractNumId w:val="0"/>
  </w:num>
  <w:num w:numId="2" w16cid:durableId="69278604">
    <w:abstractNumId w:val="1"/>
  </w:num>
  <w:num w:numId="3" w16cid:durableId="1993950620">
    <w:abstractNumId w:val="2"/>
  </w:num>
  <w:num w:numId="4" w16cid:durableId="1071972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DB"/>
    <w:rsid w:val="000B6ECB"/>
    <w:rsid w:val="00223045"/>
    <w:rsid w:val="00237D10"/>
    <w:rsid w:val="002641F3"/>
    <w:rsid w:val="002E66DB"/>
    <w:rsid w:val="0057660F"/>
    <w:rsid w:val="005C0C37"/>
    <w:rsid w:val="006811A0"/>
    <w:rsid w:val="006C6AF5"/>
    <w:rsid w:val="007239E3"/>
    <w:rsid w:val="007B61EC"/>
    <w:rsid w:val="00846DF9"/>
    <w:rsid w:val="00B43E78"/>
    <w:rsid w:val="00BE5C99"/>
    <w:rsid w:val="00BF56C6"/>
    <w:rsid w:val="00BF797D"/>
    <w:rsid w:val="00D64420"/>
    <w:rsid w:val="00D967EE"/>
    <w:rsid w:val="00DF022C"/>
    <w:rsid w:val="00DF4ACC"/>
    <w:rsid w:val="00E06107"/>
    <w:rsid w:val="00E9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41FA"/>
  <w15:chartTrackingRefBased/>
  <w15:docId w15:val="{704D6FDE-DB32-4307-8D63-FE4A82E3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6DB"/>
  </w:style>
  <w:style w:type="paragraph" w:styleId="Heading1">
    <w:name w:val="heading 1"/>
    <w:basedOn w:val="Normal"/>
    <w:link w:val="Heading1Char"/>
    <w:uiPriority w:val="9"/>
    <w:qFormat/>
    <w:rsid w:val="002E66DB"/>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6DB"/>
    <w:pPr>
      <w:ind w:left="720"/>
      <w:contextualSpacing/>
    </w:pPr>
  </w:style>
  <w:style w:type="paragraph" w:styleId="Header">
    <w:name w:val="header"/>
    <w:basedOn w:val="Normal"/>
    <w:link w:val="HeaderChar"/>
    <w:uiPriority w:val="99"/>
    <w:unhideWhenUsed/>
    <w:rsid w:val="002E6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6DB"/>
  </w:style>
  <w:style w:type="paragraph" w:styleId="Footer">
    <w:name w:val="footer"/>
    <w:basedOn w:val="Normal"/>
    <w:link w:val="FooterChar"/>
    <w:uiPriority w:val="99"/>
    <w:unhideWhenUsed/>
    <w:rsid w:val="002E6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6DB"/>
  </w:style>
  <w:style w:type="character" w:styleId="Hyperlink">
    <w:name w:val="Hyperlink"/>
    <w:basedOn w:val="DefaultParagraphFont"/>
    <w:uiPriority w:val="99"/>
    <w:unhideWhenUsed/>
    <w:rsid w:val="002E66DB"/>
    <w:rPr>
      <w:color w:val="0563C1" w:themeColor="hyperlink"/>
      <w:u w:val="single"/>
    </w:rPr>
  </w:style>
  <w:style w:type="table" w:styleId="TableGrid">
    <w:name w:val="Table Grid"/>
    <w:basedOn w:val="TableNormal"/>
    <w:uiPriority w:val="39"/>
    <w:rsid w:val="002E6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66DB"/>
    <w:rPr>
      <w:rFonts w:eastAsia="Times New Roman"/>
      <w:b/>
      <w:bCs/>
      <w:kern w:val="36"/>
      <w:sz w:val="48"/>
      <w:szCs w:val="48"/>
    </w:rPr>
  </w:style>
  <w:style w:type="character" w:customStyle="1" w:styleId="a-size-large">
    <w:name w:val="a-size-large"/>
    <w:basedOn w:val="DefaultParagraphFont"/>
    <w:rsid w:val="002E66DB"/>
  </w:style>
  <w:style w:type="character" w:styleId="PlaceholderText">
    <w:name w:val="Placeholder Text"/>
    <w:basedOn w:val="DefaultParagraphFont"/>
    <w:uiPriority w:val="99"/>
    <w:semiHidden/>
    <w:rsid w:val="006C6AF5"/>
    <w:rPr>
      <w:color w:val="808080"/>
    </w:rPr>
  </w:style>
  <w:style w:type="paragraph" w:styleId="NormalWeb">
    <w:name w:val="Normal (Web)"/>
    <w:basedOn w:val="Normal"/>
    <w:uiPriority w:val="99"/>
    <w:unhideWhenUsed/>
    <w:rsid w:val="00223045"/>
    <w:pPr>
      <w:spacing w:before="100" w:beforeAutospacing="1" w:after="100" w:afterAutospacing="1" w:line="240" w:lineRule="auto"/>
    </w:pPr>
    <w:rPr>
      <w:rFonts w:eastAsia="Times New Roman"/>
      <w:sz w:val="24"/>
      <w:szCs w:val="24"/>
    </w:rPr>
  </w:style>
  <w:style w:type="character" w:styleId="UnresolvedMention">
    <w:name w:val="Unresolved Mention"/>
    <w:basedOn w:val="DefaultParagraphFont"/>
    <w:uiPriority w:val="99"/>
    <w:semiHidden/>
    <w:unhideWhenUsed/>
    <w:rsid w:val="00BF7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6448">
      <w:bodyDiv w:val="1"/>
      <w:marLeft w:val="0"/>
      <w:marRight w:val="0"/>
      <w:marTop w:val="0"/>
      <w:marBottom w:val="0"/>
      <w:divBdr>
        <w:top w:val="none" w:sz="0" w:space="0" w:color="auto"/>
        <w:left w:val="none" w:sz="0" w:space="0" w:color="auto"/>
        <w:bottom w:val="none" w:sz="0" w:space="0" w:color="auto"/>
        <w:right w:val="none" w:sz="0" w:space="0" w:color="auto"/>
      </w:divBdr>
    </w:div>
    <w:div w:id="532499608">
      <w:bodyDiv w:val="1"/>
      <w:marLeft w:val="0"/>
      <w:marRight w:val="0"/>
      <w:marTop w:val="0"/>
      <w:marBottom w:val="0"/>
      <w:divBdr>
        <w:top w:val="none" w:sz="0" w:space="0" w:color="auto"/>
        <w:left w:val="none" w:sz="0" w:space="0" w:color="auto"/>
        <w:bottom w:val="none" w:sz="0" w:space="0" w:color="auto"/>
        <w:right w:val="none" w:sz="0" w:space="0" w:color="auto"/>
      </w:divBdr>
    </w:div>
    <w:div w:id="626669120">
      <w:bodyDiv w:val="1"/>
      <w:marLeft w:val="0"/>
      <w:marRight w:val="0"/>
      <w:marTop w:val="0"/>
      <w:marBottom w:val="0"/>
      <w:divBdr>
        <w:top w:val="none" w:sz="0" w:space="0" w:color="auto"/>
        <w:left w:val="none" w:sz="0" w:space="0" w:color="auto"/>
        <w:bottom w:val="none" w:sz="0" w:space="0" w:color="auto"/>
        <w:right w:val="none" w:sz="0" w:space="0" w:color="auto"/>
      </w:divBdr>
    </w:div>
    <w:div w:id="1115520047">
      <w:bodyDiv w:val="1"/>
      <w:marLeft w:val="0"/>
      <w:marRight w:val="0"/>
      <w:marTop w:val="0"/>
      <w:marBottom w:val="0"/>
      <w:divBdr>
        <w:top w:val="none" w:sz="0" w:space="0" w:color="auto"/>
        <w:left w:val="none" w:sz="0" w:space="0" w:color="auto"/>
        <w:bottom w:val="none" w:sz="0" w:space="0" w:color="auto"/>
        <w:right w:val="none" w:sz="0" w:space="0" w:color="auto"/>
      </w:divBdr>
    </w:div>
    <w:div w:id="145983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i.com/lit/ds/symlink/lm358.pdf?HQS=dis-dk-null-digikeymode-dsf-pf-null-wwe&amp;ts=1640013363982&amp;ref_url=https%253A%252F%252Fwww.ti.com%252Fgeneral%252Fdocs%252Fsuppproductinfo.tsp%253FdistId%253D10%2526gotoUrl%253Dhttps%253A%252F%252Fwww.ti.com%252Flit%252Fgpn%252Flm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6</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11</cp:revision>
  <dcterms:created xsi:type="dcterms:W3CDTF">2022-12-06T20:10:00Z</dcterms:created>
  <dcterms:modified xsi:type="dcterms:W3CDTF">2022-12-08T02:45:00Z</dcterms:modified>
</cp:coreProperties>
</file>