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AB45" w14:textId="77777777" w:rsidR="0011229A" w:rsidRPr="0011229A" w:rsidRDefault="0011229A" w:rsidP="0011229A">
      <w:r w:rsidRPr="0011229A">
        <w:t>two new files, tested end-to-end against the actual SME grid to confirm they produce byte-for-byte identical output to the current live tool:</w:t>
      </w:r>
    </w:p>
    <w:p w14:paraId="36C75334" w14:textId="77777777" w:rsidR="0011229A" w:rsidRPr="0011229A" w:rsidRDefault="0011229A" w:rsidP="0011229A">
      <w:pPr>
        <w:numPr>
          <w:ilvl w:val="0"/>
          <w:numId w:val="1"/>
        </w:numPr>
      </w:pPr>
      <w:r w:rsidRPr="0011229A">
        <w:rPr>
          <w:b/>
          <w:bCs/>
        </w:rPr>
        <w:t>generate_lookup_tool.py</w:t>
      </w:r>
      <w:r w:rsidRPr="0011229A">
        <w:t xml:space="preserve"> — a script you run yourself whenever the Excel changes</w:t>
      </w:r>
    </w:p>
    <w:p w14:paraId="17CFC344" w14:textId="77777777" w:rsidR="0011229A" w:rsidRPr="0011229A" w:rsidRDefault="0011229A" w:rsidP="0011229A">
      <w:pPr>
        <w:numPr>
          <w:ilvl w:val="0"/>
          <w:numId w:val="1"/>
        </w:numPr>
      </w:pPr>
      <w:r w:rsidRPr="0011229A">
        <w:rPr>
          <w:b/>
          <w:bCs/>
        </w:rPr>
        <w:t>index_template.html</w:t>
      </w:r>
      <w:r w:rsidRPr="0011229A">
        <w:t xml:space="preserve"> — the page shell (design + search logic) with a data placeholder; must stay in the same folder as the script</w:t>
      </w:r>
    </w:p>
    <w:p w14:paraId="1882C539" w14:textId="77777777" w:rsidR="0011229A" w:rsidRPr="0011229A" w:rsidRDefault="0011229A" w:rsidP="0011229A">
      <w:r w:rsidRPr="0011229A">
        <w:rPr>
          <w:b/>
          <w:bCs/>
        </w:rPr>
        <w:t>Going forward, whenever the SME Excel grid changes:</w:t>
      </w:r>
    </w:p>
    <w:p w14:paraId="6BD4D40D" w14:textId="77777777" w:rsidR="0011229A" w:rsidRPr="0011229A" w:rsidRDefault="0011229A" w:rsidP="0011229A">
      <w:r w:rsidRPr="0011229A">
        <w:t>bash</w:t>
      </w:r>
    </w:p>
    <w:p w14:paraId="5ED7E757" w14:textId="77777777" w:rsidR="0011229A" w:rsidRPr="0011229A" w:rsidRDefault="0011229A" w:rsidP="0011229A">
      <w:r w:rsidRPr="0011229A">
        <w:t xml:space="preserve">pip install </w:t>
      </w:r>
      <w:proofErr w:type="spellStart"/>
      <w:r w:rsidRPr="0011229A">
        <w:t>openpyxl</w:t>
      </w:r>
      <w:proofErr w:type="spellEnd"/>
      <w:r w:rsidRPr="0011229A">
        <w:t xml:space="preserve">          # one-time setup</w:t>
      </w:r>
    </w:p>
    <w:p w14:paraId="1BD2CEBF" w14:textId="77777777" w:rsidR="0011229A" w:rsidRPr="0011229A" w:rsidRDefault="0011229A" w:rsidP="0011229A">
      <w:r w:rsidRPr="0011229A">
        <w:t>python3 generate_lookup_tool.py "SME_Upload_Grid_UPDATED.xlsx"</w:t>
      </w:r>
    </w:p>
    <w:p w14:paraId="01523C93" w14:textId="77777777" w:rsidR="0011229A" w:rsidRPr="0011229A" w:rsidRDefault="0011229A" w:rsidP="0011229A">
      <w:r w:rsidRPr="0011229A">
        <w:t>That overwrites index.html with fresh data straight from the Excel file — then just re-upload/redeploy it to your host the same way you did the first time (drag into Netlify, push to GitHub, copy to your server, etc.). No need to come back to me unless the sheet's column layout changes or you want the design/logic itself adjusted — the README documents both paths (self-service script vs. asking me).</w:t>
      </w:r>
    </w:p>
    <w:p w14:paraId="4AEA75F2" w14:textId="77777777" w:rsidR="0011229A" w:rsidRPr="0011229A" w:rsidRDefault="0011229A" w:rsidP="0011229A">
      <w:r w:rsidRPr="0011229A">
        <w:t xml:space="preserve">The script expects the same 8-column layout the current sheet has (Grid ID, Company, Category, Product, Occupancy Code, Occupancy Name, </w:t>
      </w:r>
      <w:proofErr w:type="spellStart"/>
      <w:r w:rsidRPr="0011229A">
        <w:t>Recivable</w:t>
      </w:r>
      <w:proofErr w:type="spellEnd"/>
      <w:r w:rsidRPr="0011229A">
        <w:t xml:space="preserve"> Net, Payable Net) — if that ever changes, it'll need a small tweak, which I'm happy to make</w:t>
      </w:r>
    </w:p>
    <w:p w14:paraId="20748413" w14:textId="77777777" w:rsidR="00482AF8" w:rsidRDefault="00482AF8"/>
    <w:sectPr w:rsidR="00482A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541BE"/>
    <w:multiLevelType w:val="multilevel"/>
    <w:tmpl w:val="A32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153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9A"/>
    <w:rsid w:val="0011229A"/>
    <w:rsid w:val="00482AF8"/>
    <w:rsid w:val="00842E9A"/>
    <w:rsid w:val="00C00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4170"/>
  <w15:chartTrackingRefBased/>
  <w15:docId w15:val="{A1F38078-4A48-41B6-BF22-6DC47696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29A"/>
    <w:rPr>
      <w:rFonts w:eastAsiaTheme="majorEastAsia" w:cstheme="majorBidi"/>
      <w:color w:val="272727" w:themeColor="text1" w:themeTint="D8"/>
    </w:rPr>
  </w:style>
  <w:style w:type="paragraph" w:styleId="Title">
    <w:name w:val="Title"/>
    <w:basedOn w:val="Normal"/>
    <w:next w:val="Normal"/>
    <w:link w:val="TitleChar"/>
    <w:uiPriority w:val="10"/>
    <w:qFormat/>
    <w:rsid w:val="00112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29A"/>
    <w:pPr>
      <w:spacing w:before="160"/>
      <w:jc w:val="center"/>
    </w:pPr>
    <w:rPr>
      <w:i/>
      <w:iCs/>
      <w:color w:val="404040" w:themeColor="text1" w:themeTint="BF"/>
    </w:rPr>
  </w:style>
  <w:style w:type="character" w:customStyle="1" w:styleId="QuoteChar">
    <w:name w:val="Quote Char"/>
    <w:basedOn w:val="DefaultParagraphFont"/>
    <w:link w:val="Quote"/>
    <w:uiPriority w:val="29"/>
    <w:rsid w:val="0011229A"/>
    <w:rPr>
      <w:i/>
      <w:iCs/>
      <w:color w:val="404040" w:themeColor="text1" w:themeTint="BF"/>
    </w:rPr>
  </w:style>
  <w:style w:type="paragraph" w:styleId="ListParagraph">
    <w:name w:val="List Paragraph"/>
    <w:basedOn w:val="Normal"/>
    <w:uiPriority w:val="34"/>
    <w:qFormat/>
    <w:rsid w:val="0011229A"/>
    <w:pPr>
      <w:ind w:left="720"/>
      <w:contextualSpacing/>
    </w:pPr>
  </w:style>
  <w:style w:type="character" w:styleId="IntenseEmphasis">
    <w:name w:val="Intense Emphasis"/>
    <w:basedOn w:val="DefaultParagraphFont"/>
    <w:uiPriority w:val="21"/>
    <w:qFormat/>
    <w:rsid w:val="0011229A"/>
    <w:rPr>
      <w:i/>
      <w:iCs/>
      <w:color w:val="0F4761" w:themeColor="accent1" w:themeShade="BF"/>
    </w:rPr>
  </w:style>
  <w:style w:type="paragraph" w:styleId="IntenseQuote">
    <w:name w:val="Intense Quote"/>
    <w:basedOn w:val="Normal"/>
    <w:next w:val="Normal"/>
    <w:link w:val="IntenseQuoteChar"/>
    <w:uiPriority w:val="30"/>
    <w:qFormat/>
    <w:rsid w:val="00112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29A"/>
    <w:rPr>
      <w:i/>
      <w:iCs/>
      <w:color w:val="0F4761" w:themeColor="accent1" w:themeShade="BF"/>
    </w:rPr>
  </w:style>
  <w:style w:type="character" w:styleId="IntenseReference">
    <w:name w:val="Intense Reference"/>
    <w:basedOn w:val="DefaultParagraphFont"/>
    <w:uiPriority w:val="32"/>
    <w:qFormat/>
    <w:rsid w:val="00112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dc:creator>
  <cp:keywords/>
  <dc:description/>
  <cp:lastModifiedBy>Karthik R</cp:lastModifiedBy>
  <cp:revision>1</cp:revision>
  <dcterms:created xsi:type="dcterms:W3CDTF">2026-08-06T15:51:00Z</dcterms:created>
  <dcterms:modified xsi:type="dcterms:W3CDTF">2026-08-06T15:52:00Z</dcterms:modified>
</cp:coreProperties>
</file>